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37F1B02E" w14:textId="77777777"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7D00C5B7" w14:textId="64A98036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F826DB">
        <w:rPr>
          <w:rFonts w:ascii="Arial" w:hAnsi="Arial"/>
        </w:rPr>
        <w:t xml:space="preserve"> </w:t>
      </w:r>
      <w:r w:rsidR="004F5807">
        <w:rPr>
          <w:rFonts w:ascii="Arial" w:hAnsi="Arial"/>
        </w:rPr>
        <w:t>1.</w:t>
      </w:r>
      <w:r w:rsidR="00611956">
        <w:rPr>
          <w:rFonts w:ascii="Arial" w:hAnsi="Arial"/>
        </w:rPr>
        <w:t xml:space="preserve"> Februar </w:t>
      </w:r>
      <w:r w:rsidR="004F5807">
        <w:rPr>
          <w:rFonts w:ascii="Arial" w:hAnsi="Arial"/>
        </w:rPr>
        <w:t>2018</w:t>
      </w:r>
    </w:p>
    <w:p w14:paraId="21AE04E1" w14:textId="77777777" w:rsidR="00373D13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4E00B13F" w14:textId="77777777" w:rsidR="00D9132A" w:rsidRDefault="00D9132A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0B9CA43E" w14:textId="77777777" w:rsidR="00D9132A" w:rsidRPr="00C82306" w:rsidRDefault="00D9132A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1029B959" w:rsidR="005D061D" w:rsidRPr="00820633" w:rsidRDefault="00652092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Pr="00652092">
        <w:rPr>
          <w:rFonts w:ascii="Arial" w:hAnsi="Arial"/>
        </w:rPr>
        <w:t>erdeckt liegende</w:t>
      </w:r>
      <w:r w:rsidR="00A75689">
        <w:rPr>
          <w:rFonts w:ascii="Arial" w:hAnsi="Arial"/>
        </w:rPr>
        <w:t>s</w:t>
      </w:r>
      <w:r w:rsidRPr="00652092">
        <w:rPr>
          <w:rFonts w:ascii="Arial" w:hAnsi="Arial"/>
        </w:rPr>
        <w:t xml:space="preserve"> Türband </w:t>
      </w:r>
      <w:r w:rsidR="00A75689">
        <w:rPr>
          <w:rFonts w:ascii="Arial" w:hAnsi="Arial"/>
        </w:rPr>
        <w:t>trägt</w:t>
      </w:r>
      <w:r>
        <w:rPr>
          <w:rFonts w:ascii="Arial" w:hAnsi="Arial"/>
        </w:rPr>
        <w:t xml:space="preserve"> </w:t>
      </w:r>
      <w:r w:rsidR="0027667C">
        <w:rPr>
          <w:rFonts w:ascii="Arial" w:hAnsi="Arial"/>
        </w:rPr>
        <w:t>Aluminium-</w:t>
      </w:r>
      <w:r w:rsidR="0027667C" w:rsidRPr="0027667C">
        <w:rPr>
          <w:rFonts w:ascii="Arial" w:hAnsi="Arial"/>
        </w:rPr>
        <w:t>Türflügel</w:t>
      </w:r>
      <w:r w:rsidR="0027667C">
        <w:rPr>
          <w:rFonts w:ascii="Arial" w:hAnsi="Arial"/>
        </w:rPr>
        <w:t>gewicht</w:t>
      </w:r>
      <w:r w:rsidR="0027667C" w:rsidRPr="0027667C">
        <w:rPr>
          <w:rFonts w:ascii="Arial" w:hAnsi="Arial"/>
        </w:rPr>
        <w:t xml:space="preserve"> </w:t>
      </w:r>
      <w:r w:rsidR="0027667C">
        <w:rPr>
          <w:rFonts w:ascii="Arial" w:hAnsi="Arial"/>
        </w:rPr>
        <w:t xml:space="preserve">bis 140 kg </w:t>
      </w:r>
      <w:r w:rsidR="00885819">
        <w:rPr>
          <w:rFonts w:ascii="Arial" w:hAnsi="Arial"/>
        </w:rPr>
        <w:t xml:space="preserve">/ </w:t>
      </w:r>
      <w:r w:rsidR="00F37AA6">
        <w:rPr>
          <w:rFonts w:ascii="Arial" w:hAnsi="Arial"/>
        </w:rPr>
        <w:t>S</w:t>
      </w:r>
      <w:r w:rsidR="0027667C" w:rsidRPr="0027667C">
        <w:rPr>
          <w:rFonts w:ascii="Arial" w:hAnsi="Arial"/>
        </w:rPr>
        <w:t>elbstschmierende Buchse</w:t>
      </w:r>
      <w:r w:rsidR="00885819">
        <w:rPr>
          <w:rFonts w:ascii="Arial" w:hAnsi="Arial"/>
        </w:rPr>
        <w:t xml:space="preserve"> / </w:t>
      </w:r>
      <w:r w:rsidR="00F37AA6">
        <w:rPr>
          <w:rFonts w:ascii="Arial" w:hAnsi="Arial"/>
        </w:rPr>
        <w:t>E</w:t>
      </w:r>
      <w:r w:rsidR="0027667C" w:rsidRPr="0027667C">
        <w:rPr>
          <w:rFonts w:ascii="Arial" w:hAnsi="Arial"/>
        </w:rPr>
        <w:t>inbruchhemmende Türenaus</w:t>
      </w:r>
      <w:r w:rsidR="00F37AA6">
        <w:rPr>
          <w:rFonts w:ascii="Arial" w:hAnsi="Arial"/>
        </w:rPr>
        <w:t xml:space="preserve">-    </w:t>
      </w:r>
      <w:proofErr w:type="spellStart"/>
      <w:r w:rsidR="0027667C" w:rsidRPr="0027667C">
        <w:rPr>
          <w:rFonts w:ascii="Arial" w:hAnsi="Arial"/>
        </w:rPr>
        <w:t>stattung</w:t>
      </w:r>
      <w:proofErr w:type="spellEnd"/>
      <w:r w:rsidR="0027667C" w:rsidRPr="0027667C">
        <w:rPr>
          <w:rFonts w:ascii="Arial" w:hAnsi="Arial"/>
        </w:rPr>
        <w:t xml:space="preserve"> gemäß RC 2 </w:t>
      </w:r>
      <w:r w:rsidR="00885819">
        <w:rPr>
          <w:rFonts w:ascii="Arial" w:hAnsi="Arial"/>
        </w:rPr>
        <w:t xml:space="preserve">/ </w:t>
      </w:r>
      <w:r w:rsidR="0027667C" w:rsidRPr="0027667C">
        <w:rPr>
          <w:rFonts w:ascii="Arial" w:hAnsi="Arial"/>
        </w:rPr>
        <w:t>Korrosionsbeständigkeit nach Klasse 5 der DIN EN 1670</w:t>
      </w:r>
      <w:r w:rsidR="0027667C">
        <w:rPr>
          <w:rFonts w:ascii="Arial" w:hAnsi="Arial"/>
        </w:rPr>
        <w:t xml:space="preserve"> </w:t>
      </w:r>
      <w:r w:rsidR="00885819">
        <w:rPr>
          <w:rFonts w:ascii="Arial" w:hAnsi="Arial"/>
        </w:rPr>
        <w:t xml:space="preserve">/ </w:t>
      </w:r>
      <w:r w:rsidR="00A75689">
        <w:rPr>
          <w:rFonts w:ascii="Arial" w:hAnsi="Arial"/>
        </w:rPr>
        <w:t>N</w:t>
      </w:r>
      <w:r w:rsidR="0027667C" w:rsidRPr="0027667C">
        <w:rPr>
          <w:rFonts w:ascii="Arial" w:hAnsi="Arial"/>
        </w:rPr>
        <w:t xml:space="preserve">eue </w:t>
      </w:r>
      <w:proofErr w:type="spellStart"/>
      <w:r w:rsidR="0027667C" w:rsidRPr="0027667C">
        <w:rPr>
          <w:rFonts w:ascii="Arial" w:hAnsi="Arial"/>
        </w:rPr>
        <w:t>FixClick</w:t>
      </w:r>
      <w:proofErr w:type="spellEnd"/>
      <w:r w:rsidR="0027667C" w:rsidRPr="0027667C">
        <w:rPr>
          <w:rFonts w:ascii="Arial" w:hAnsi="Arial"/>
        </w:rPr>
        <w:t xml:space="preserve">-Funktion </w:t>
      </w:r>
      <w:r w:rsidR="002A57BC">
        <w:rPr>
          <w:rFonts w:ascii="Arial" w:hAnsi="Arial"/>
        </w:rPr>
        <w:t xml:space="preserve">ermöglicht </w:t>
      </w:r>
      <w:r w:rsidR="0027667C" w:rsidRPr="0027667C">
        <w:rPr>
          <w:rFonts w:ascii="Arial" w:hAnsi="Arial"/>
        </w:rPr>
        <w:t xml:space="preserve">schnelles und sicheres Einhängen des Flügels </w:t>
      </w:r>
      <w:r w:rsidR="00885819">
        <w:rPr>
          <w:rFonts w:ascii="Arial" w:hAnsi="Arial"/>
        </w:rPr>
        <w:t xml:space="preserve">/ </w:t>
      </w:r>
      <w:r w:rsidR="0027667C" w:rsidRPr="0027667C">
        <w:rPr>
          <w:rFonts w:ascii="Arial" w:hAnsi="Arial"/>
        </w:rPr>
        <w:t>Montagehilfeset</w:t>
      </w:r>
      <w:r w:rsidR="00A75689">
        <w:rPr>
          <w:rFonts w:ascii="Arial" w:hAnsi="Arial"/>
        </w:rPr>
        <w:t xml:space="preserve"> optional</w:t>
      </w:r>
      <w:r w:rsidR="0027667C" w:rsidRPr="0027667C">
        <w:rPr>
          <w:rFonts w:ascii="Arial" w:hAnsi="Arial"/>
        </w:rPr>
        <w:t xml:space="preserve"> </w:t>
      </w:r>
      <w:r w:rsidR="00885819">
        <w:rPr>
          <w:rFonts w:ascii="Arial" w:hAnsi="Arial"/>
        </w:rPr>
        <w:t xml:space="preserve">/ </w:t>
      </w:r>
      <w:r w:rsidR="0027667C">
        <w:rPr>
          <w:rFonts w:ascii="Arial" w:hAnsi="Arial"/>
        </w:rPr>
        <w:t xml:space="preserve">Zentral justierbar </w:t>
      </w:r>
      <w:r w:rsidR="00885819">
        <w:rPr>
          <w:rFonts w:ascii="Arial" w:hAnsi="Arial"/>
        </w:rPr>
        <w:t xml:space="preserve">/ </w:t>
      </w:r>
      <w:r w:rsidR="0027667C">
        <w:rPr>
          <w:rFonts w:ascii="Arial" w:hAnsi="Arial"/>
        </w:rPr>
        <w:t>Montagevideo</w:t>
      </w:r>
    </w:p>
    <w:p w14:paraId="05C55876" w14:textId="77777777" w:rsidR="006A4320" w:rsidRPr="00C82306" w:rsidRDefault="006A4320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0EBF1818" w:rsidR="00195BBA" w:rsidRPr="00C923A0" w:rsidRDefault="00F27DC9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r w:rsidRPr="00F27DC9"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Elegante </w:t>
      </w:r>
      <w:r w:rsidR="00775537">
        <w:rPr>
          <w:rFonts w:ascii="Arial" w:eastAsia="MS Mincho" w:hAnsi="Arial" w:cs="Century Gothic"/>
          <w:b/>
          <w:sz w:val="24"/>
          <w:szCs w:val="24"/>
          <w:lang w:eastAsia="ja-JP"/>
        </w:rPr>
        <w:t>Aluminiumh</w:t>
      </w:r>
      <w:r w:rsidRPr="00F27DC9"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austüren mit verdeckt liegendem Türband Roto </w:t>
      </w:r>
      <w:r>
        <w:rPr>
          <w:rFonts w:ascii="Arial" w:eastAsia="MS Mincho" w:hAnsi="Arial" w:cs="Century Gothic"/>
          <w:b/>
          <w:sz w:val="24"/>
          <w:szCs w:val="24"/>
          <w:lang w:eastAsia="ja-JP"/>
        </w:rPr>
        <w:t>„</w:t>
      </w:r>
      <w:r w:rsidRPr="00F27DC9">
        <w:rPr>
          <w:rFonts w:ascii="Arial" w:eastAsia="MS Mincho" w:hAnsi="Arial" w:cs="Century Gothic"/>
          <w:b/>
          <w:sz w:val="24"/>
          <w:szCs w:val="24"/>
          <w:lang w:eastAsia="ja-JP"/>
        </w:rPr>
        <w:t>Solid C</w:t>
      </w:r>
      <w:r w:rsidR="000D6343">
        <w:rPr>
          <w:rFonts w:ascii="Arial" w:eastAsia="MS Mincho" w:hAnsi="Arial" w:cs="Century Gothic"/>
          <w:b/>
          <w:sz w:val="24"/>
          <w:szCs w:val="24"/>
          <w:lang w:eastAsia="ja-JP"/>
        </w:rPr>
        <w:t xml:space="preserve"> 7.140</w:t>
      </w:r>
      <w:r>
        <w:rPr>
          <w:rFonts w:ascii="Arial" w:eastAsia="MS Mincho" w:hAnsi="Arial" w:cs="Century Gothic"/>
          <w:b/>
          <w:sz w:val="24"/>
          <w:szCs w:val="24"/>
          <w:lang w:eastAsia="ja-JP"/>
        </w:rPr>
        <w:t>“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4335FAE3" w14:textId="62D22426" w:rsidR="003805F0" w:rsidRDefault="00BA462F" w:rsidP="00775537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</w:t>
      </w:r>
      <w:r w:rsidR="00A93B12">
        <w:rPr>
          <w:rFonts w:ascii="Arial" w:hAnsi="Arial"/>
          <w:b/>
          <w:i/>
        </w:rPr>
        <w:t>–</w:t>
      </w:r>
      <w:r w:rsidR="00373D13" w:rsidRPr="00C923A0">
        <w:rPr>
          <w:rFonts w:ascii="Arial" w:hAnsi="Arial"/>
          <w:b/>
          <w:i/>
        </w:rPr>
        <w:t xml:space="preserve"> </w:t>
      </w:r>
      <w:r w:rsidR="00CC5718" w:rsidRPr="00CC5718">
        <w:rPr>
          <w:rFonts w:ascii="Arial" w:hAnsi="Arial"/>
        </w:rPr>
        <w:t xml:space="preserve">Mit </w:t>
      </w:r>
      <w:proofErr w:type="spellStart"/>
      <w:r w:rsidR="00CC5718" w:rsidRPr="00CC5718">
        <w:rPr>
          <w:rFonts w:ascii="Arial" w:hAnsi="Arial"/>
        </w:rPr>
        <w:t>Aufschraub</w:t>
      </w:r>
      <w:proofErr w:type="spellEnd"/>
      <w:r w:rsidR="00CC5718" w:rsidRPr="00CC5718">
        <w:rPr>
          <w:rFonts w:ascii="Arial" w:hAnsi="Arial"/>
        </w:rPr>
        <w:t>- und Rollenbändern aus dem Roto</w:t>
      </w:r>
      <w:r w:rsidR="00CC5718">
        <w:rPr>
          <w:rFonts w:ascii="Arial" w:hAnsi="Arial"/>
        </w:rPr>
        <w:t>-</w:t>
      </w:r>
      <w:r w:rsidR="00CC5718" w:rsidRPr="00CC5718">
        <w:rPr>
          <w:rFonts w:ascii="Arial" w:hAnsi="Arial"/>
        </w:rPr>
        <w:t>Solid</w:t>
      </w:r>
      <w:r w:rsidR="00CC5718">
        <w:rPr>
          <w:rFonts w:ascii="Arial" w:hAnsi="Arial"/>
        </w:rPr>
        <w:t>-</w:t>
      </w:r>
      <w:r w:rsidR="00CC5718" w:rsidRPr="00CC5718">
        <w:rPr>
          <w:rFonts w:ascii="Arial" w:hAnsi="Arial"/>
        </w:rPr>
        <w:t>Sortiment erstellen Türenhersteller seit vielen Jahren gleichermaßen zuverlässige wie langlebige</w:t>
      </w:r>
      <w:r w:rsidR="00CC5718">
        <w:rPr>
          <w:rFonts w:ascii="Arial" w:hAnsi="Arial"/>
        </w:rPr>
        <w:t xml:space="preserve"> </w:t>
      </w:r>
      <w:r w:rsidR="00CC5718" w:rsidRPr="00CC5718">
        <w:rPr>
          <w:rFonts w:ascii="Arial" w:hAnsi="Arial"/>
        </w:rPr>
        <w:t xml:space="preserve">Verbindungen von Türflügel und -rahmen. Seit Kurzem bietet Roto </w:t>
      </w:r>
      <w:r w:rsidR="002A5A42">
        <w:rPr>
          <w:rFonts w:ascii="Arial" w:hAnsi="Arial"/>
        </w:rPr>
        <w:t xml:space="preserve">mit dem </w:t>
      </w:r>
      <w:r w:rsidR="002A5A42" w:rsidRPr="002A5A42">
        <w:rPr>
          <w:rFonts w:ascii="Arial" w:hAnsi="Arial"/>
        </w:rPr>
        <w:t xml:space="preserve">Roto „Solid C 7.140“ </w:t>
      </w:r>
      <w:r w:rsidR="00CC5718" w:rsidRPr="00CC5718">
        <w:rPr>
          <w:rFonts w:ascii="Arial" w:hAnsi="Arial"/>
        </w:rPr>
        <w:t>nun auch ein verdeckt liegende</w:t>
      </w:r>
      <w:r w:rsidR="002D007B">
        <w:rPr>
          <w:rFonts w:ascii="Arial" w:hAnsi="Arial"/>
        </w:rPr>
        <w:t>s</w:t>
      </w:r>
      <w:r w:rsidR="00CC5718" w:rsidRPr="00CC5718">
        <w:rPr>
          <w:rFonts w:ascii="Arial" w:hAnsi="Arial"/>
        </w:rPr>
        <w:t xml:space="preserve"> </w:t>
      </w:r>
      <w:r w:rsidR="005744C2">
        <w:rPr>
          <w:rFonts w:ascii="Arial" w:hAnsi="Arial"/>
        </w:rPr>
        <w:t>T</w:t>
      </w:r>
      <w:r w:rsidR="00CC5718" w:rsidRPr="00CC5718">
        <w:rPr>
          <w:rFonts w:ascii="Arial" w:hAnsi="Arial"/>
        </w:rPr>
        <w:t>ürband</w:t>
      </w:r>
      <w:r w:rsidR="002A5A42">
        <w:rPr>
          <w:rFonts w:ascii="Arial" w:hAnsi="Arial"/>
        </w:rPr>
        <w:t xml:space="preserve"> </w:t>
      </w:r>
      <w:r w:rsidR="002A5A42" w:rsidRPr="002A5A42">
        <w:rPr>
          <w:rFonts w:ascii="Arial" w:hAnsi="Arial"/>
        </w:rPr>
        <w:t>für Aluminium</w:t>
      </w:r>
      <w:r w:rsidR="005744C2">
        <w:rPr>
          <w:rFonts w:ascii="Arial" w:hAnsi="Arial"/>
        </w:rPr>
        <w:t>-H</w:t>
      </w:r>
      <w:r w:rsidR="002A5A42" w:rsidRPr="002A5A42">
        <w:rPr>
          <w:rFonts w:ascii="Arial" w:hAnsi="Arial"/>
        </w:rPr>
        <w:t>austüren</w:t>
      </w:r>
      <w:r w:rsidR="00CC5718" w:rsidRPr="00CC5718">
        <w:rPr>
          <w:rFonts w:ascii="Arial" w:hAnsi="Arial"/>
        </w:rPr>
        <w:t xml:space="preserve">. </w:t>
      </w:r>
      <w:r w:rsidR="00775537" w:rsidRPr="00775537">
        <w:rPr>
          <w:rFonts w:ascii="Arial" w:hAnsi="Arial"/>
        </w:rPr>
        <w:t xml:space="preserve">Für Hersteller, die mit diesem ästhetisch zukunftsweisenden Türband arbeiten wollen, entwickelt </w:t>
      </w:r>
      <w:r w:rsidR="00D9132A">
        <w:rPr>
          <w:rFonts w:ascii="Arial" w:hAnsi="Arial"/>
        </w:rPr>
        <w:t>der Türtechnologiespezialist</w:t>
      </w:r>
      <w:r w:rsidR="00775537" w:rsidRPr="00775537">
        <w:rPr>
          <w:rFonts w:ascii="Arial" w:hAnsi="Arial"/>
        </w:rPr>
        <w:t xml:space="preserve"> eine auf das Aluminiumprofil</w:t>
      </w:r>
      <w:r w:rsidR="00775537">
        <w:rPr>
          <w:rFonts w:ascii="Arial" w:hAnsi="Arial"/>
        </w:rPr>
        <w:t xml:space="preserve"> </w:t>
      </w:r>
      <w:r w:rsidR="00D9132A" w:rsidRPr="00D9132A">
        <w:rPr>
          <w:rFonts w:ascii="Arial" w:hAnsi="Arial"/>
        </w:rPr>
        <w:t xml:space="preserve">individuell </w:t>
      </w:r>
      <w:r w:rsidR="00775537" w:rsidRPr="00775537">
        <w:rPr>
          <w:rFonts w:ascii="Arial" w:hAnsi="Arial"/>
        </w:rPr>
        <w:t>angepasste Lösung.</w:t>
      </w:r>
      <w:r w:rsidR="000D6343" w:rsidRPr="000D6343">
        <w:t xml:space="preserve"> </w:t>
      </w:r>
      <w:r w:rsidR="000D6343">
        <w:t xml:space="preserve"> </w:t>
      </w:r>
      <w:r w:rsidR="000D6343" w:rsidRPr="000D6343">
        <w:rPr>
          <w:rFonts w:ascii="Arial" w:hAnsi="Arial"/>
        </w:rPr>
        <w:t>Das neue Türband ist in den Farben Silber und Schwarz verfügbar.</w:t>
      </w:r>
    </w:p>
    <w:p w14:paraId="15E21533" w14:textId="77777777" w:rsidR="00775537" w:rsidRDefault="00775537" w:rsidP="00775537">
      <w:pPr>
        <w:spacing w:line="360" w:lineRule="auto"/>
        <w:ind w:right="1985"/>
        <w:jc w:val="both"/>
        <w:rPr>
          <w:rFonts w:ascii="Arial" w:hAnsi="Arial"/>
        </w:rPr>
      </w:pPr>
    </w:p>
    <w:p w14:paraId="72E70C68" w14:textId="77777777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  <w:b/>
        </w:rPr>
      </w:pPr>
      <w:r w:rsidRPr="00B907C7">
        <w:rPr>
          <w:rFonts w:ascii="Arial" w:hAnsi="Arial"/>
          <w:b/>
        </w:rPr>
        <w:t xml:space="preserve">Beeindruckend leistungsfähig </w:t>
      </w:r>
    </w:p>
    <w:p w14:paraId="3B31C2E3" w14:textId="0CD5CDBA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  <w:r w:rsidRPr="00B907C7">
        <w:rPr>
          <w:rFonts w:ascii="Arial" w:hAnsi="Arial"/>
        </w:rPr>
        <w:t xml:space="preserve">Roto </w:t>
      </w:r>
      <w:r>
        <w:rPr>
          <w:rFonts w:ascii="Arial" w:hAnsi="Arial"/>
        </w:rPr>
        <w:t>„</w:t>
      </w:r>
      <w:r w:rsidRPr="00B907C7">
        <w:rPr>
          <w:rFonts w:ascii="Arial" w:hAnsi="Arial"/>
        </w:rPr>
        <w:t>Solid C</w:t>
      </w:r>
      <w:r>
        <w:rPr>
          <w:rFonts w:ascii="Arial" w:hAnsi="Arial"/>
        </w:rPr>
        <w:t>“</w:t>
      </w:r>
      <w:r w:rsidRPr="00B907C7">
        <w:rPr>
          <w:rFonts w:ascii="Arial" w:hAnsi="Arial"/>
        </w:rPr>
        <w:t xml:space="preserve"> trägt Türflügel aus Aluminium mit einem Gewicht bis zu 140 kg und einem Öffnungswinkel bis 110°. Die vollständige Produktbezeichnung –</w:t>
      </w:r>
      <w:r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Roto </w:t>
      </w:r>
      <w:r>
        <w:rPr>
          <w:rFonts w:ascii="Arial" w:hAnsi="Arial"/>
        </w:rPr>
        <w:t>„</w:t>
      </w:r>
      <w:r w:rsidRPr="00B907C7">
        <w:rPr>
          <w:rFonts w:ascii="Arial" w:hAnsi="Arial"/>
        </w:rPr>
        <w:t>Solid C 7.140</w:t>
      </w:r>
      <w:r>
        <w:rPr>
          <w:rFonts w:ascii="Arial" w:hAnsi="Arial"/>
        </w:rPr>
        <w:t>“</w:t>
      </w:r>
      <w:r w:rsidRPr="00B907C7">
        <w:rPr>
          <w:rFonts w:ascii="Arial" w:hAnsi="Arial"/>
        </w:rPr>
        <w:t xml:space="preserve"> – bringt die wesentlichen  Merkmale der Neuheit auf den Punkt: „C“ für „</w:t>
      </w:r>
      <w:proofErr w:type="spellStart"/>
      <w:r w:rsidRPr="00B907C7">
        <w:rPr>
          <w:rFonts w:ascii="Arial" w:hAnsi="Arial"/>
        </w:rPr>
        <w:t>concealed</w:t>
      </w:r>
      <w:proofErr w:type="spellEnd"/>
      <w:r w:rsidRPr="00B907C7">
        <w:rPr>
          <w:rFonts w:ascii="Arial" w:hAnsi="Arial"/>
        </w:rPr>
        <w:t>“, „7“ für die Dauerfunktion entsprechend Klasse 7 nach DIN EN 1935,</w:t>
      </w:r>
      <w:r w:rsidR="0027667C"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„140“ für das maximale Flügelgewicht. Die Dauerlaufeigenschaften des verdeckt liegenden Türbandes haben sich selbst bei 400.000 Zyklen </w:t>
      </w:r>
      <w:r w:rsidRPr="00B907C7">
        <w:rPr>
          <w:rFonts w:ascii="Arial" w:hAnsi="Arial"/>
        </w:rPr>
        <w:lastRenderedPageBreak/>
        <w:t>als einwandfrei erwiesen. Damit liegt die</w:t>
      </w:r>
      <w:r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beeindruckende Funktionsdauer weit über dem normativ vorgegebenen Wert. Dank der sich selbstschmierenden Buchse bewegt das </w:t>
      </w:r>
      <w:r>
        <w:rPr>
          <w:rFonts w:ascii="Arial" w:hAnsi="Arial"/>
        </w:rPr>
        <w:t>Türband</w:t>
      </w:r>
      <w:r w:rsidRPr="00B907C7">
        <w:rPr>
          <w:rFonts w:ascii="Arial" w:hAnsi="Arial"/>
        </w:rPr>
        <w:t xml:space="preserve"> jede Aluminiumtür dauerhaft wartungsfrei.</w:t>
      </w:r>
    </w:p>
    <w:p w14:paraId="6A90F65F" w14:textId="77777777" w:rsidR="007C01DA" w:rsidRDefault="007C01DA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635EA584" w14:textId="1B366E4F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  <w:r w:rsidRPr="00B907C7">
        <w:rPr>
          <w:rFonts w:ascii="Arial" w:hAnsi="Arial"/>
        </w:rPr>
        <w:t>Den maximalen Nutzwert für Bauherren unterstützen die Eignung des Türbandes für die einbruchhemmende Türenausstattung gemäß RC 2 und seine Korrosionsbeständigkeit nach</w:t>
      </w:r>
      <w:r>
        <w:rPr>
          <w:rFonts w:ascii="Arial" w:hAnsi="Arial"/>
        </w:rPr>
        <w:t xml:space="preserve"> </w:t>
      </w:r>
      <w:r w:rsidRPr="00B907C7">
        <w:rPr>
          <w:rFonts w:ascii="Arial" w:hAnsi="Arial"/>
        </w:rPr>
        <w:t>Klasse 5 der DIN EN 1670.</w:t>
      </w:r>
    </w:p>
    <w:p w14:paraId="4100A7EC" w14:textId="77777777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5136E2F3" w14:textId="77777777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  <w:b/>
        </w:rPr>
      </w:pPr>
      <w:r w:rsidRPr="00B907C7">
        <w:rPr>
          <w:rFonts w:ascii="Arial" w:hAnsi="Arial"/>
          <w:b/>
        </w:rPr>
        <w:t>Türeneinbau leicht gemacht</w:t>
      </w:r>
    </w:p>
    <w:p w14:paraId="0850A28F" w14:textId="46DF4CE6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  <w:r w:rsidRPr="00B907C7">
        <w:rPr>
          <w:rFonts w:ascii="Arial" w:hAnsi="Arial"/>
        </w:rPr>
        <w:t xml:space="preserve">Weitere Stärken des Neuzugangs werden beim Einbau der Tür offenkundig. Die neue </w:t>
      </w:r>
      <w:proofErr w:type="spellStart"/>
      <w:r w:rsidRPr="00B907C7">
        <w:rPr>
          <w:rFonts w:ascii="Arial" w:hAnsi="Arial"/>
        </w:rPr>
        <w:t>FixClick</w:t>
      </w:r>
      <w:proofErr w:type="spellEnd"/>
      <w:r w:rsidRPr="00B907C7">
        <w:rPr>
          <w:rFonts w:ascii="Arial" w:hAnsi="Arial"/>
        </w:rPr>
        <w:t>-Funktion ermöglicht ein schnelles und sicheres Einhängen des Flügels und hält die Tür dauerhaft</w:t>
      </w:r>
      <w:r w:rsidR="0027667C">
        <w:rPr>
          <w:rFonts w:ascii="Arial" w:hAnsi="Arial"/>
        </w:rPr>
        <w:t xml:space="preserve"> </w:t>
      </w:r>
      <w:r w:rsidRPr="00B907C7">
        <w:rPr>
          <w:rFonts w:ascii="Arial" w:hAnsi="Arial"/>
        </w:rPr>
        <w:t>in der Aufhängung. Zusätzlich erleichtert wird das Ein- und Aushängen des Flügels durch die Verwendung des optionalen Montagehilfesets.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Es beinhaltet zum einen ein Luftkissen,</w:t>
      </w:r>
      <w:r w:rsidR="0027667C">
        <w:rPr>
          <w:rFonts w:ascii="Arial" w:hAnsi="Arial"/>
        </w:rPr>
        <w:t xml:space="preserve"> </w:t>
      </w:r>
      <w:r w:rsidR="00D27BF8">
        <w:rPr>
          <w:rFonts w:ascii="Arial" w:hAnsi="Arial"/>
        </w:rPr>
        <w:t>welches</w:t>
      </w:r>
      <w:r w:rsidRPr="00B907C7">
        <w:rPr>
          <w:rFonts w:ascii="Arial" w:hAnsi="Arial"/>
        </w:rPr>
        <w:t xml:space="preserve"> das Handling schwerer Flügel vereinfacht und diese vor Beschädigungen schützt. Zum anderen helfen </w:t>
      </w:r>
      <w:proofErr w:type="spellStart"/>
      <w:r w:rsidRPr="00B907C7">
        <w:rPr>
          <w:rFonts w:ascii="Arial" w:hAnsi="Arial"/>
        </w:rPr>
        <w:t>Ar</w:t>
      </w:r>
      <w:r w:rsidR="00D27BF8">
        <w:rPr>
          <w:rFonts w:ascii="Arial" w:hAnsi="Arial"/>
        </w:rPr>
        <w:t>r</w:t>
      </w:r>
      <w:r w:rsidRPr="00B907C7">
        <w:rPr>
          <w:rFonts w:ascii="Arial" w:hAnsi="Arial"/>
        </w:rPr>
        <w:t>etierkeile</w:t>
      </w:r>
      <w:proofErr w:type="spellEnd"/>
      <w:r w:rsidRPr="00B907C7">
        <w:rPr>
          <w:rFonts w:ascii="Arial" w:hAnsi="Arial"/>
        </w:rPr>
        <w:t xml:space="preserve"> bei der Montage. Die Keile fixieren die Bandlappen, sodass sich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diese während des Einhängens nicht bewegen. </w:t>
      </w:r>
    </w:p>
    <w:p w14:paraId="1878F9A1" w14:textId="77777777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740D64DF" w14:textId="77777777" w:rsidR="00B907C7" w:rsidRPr="00D27BF8" w:rsidRDefault="00B907C7" w:rsidP="00B907C7">
      <w:pPr>
        <w:spacing w:line="360" w:lineRule="auto"/>
        <w:ind w:right="1985"/>
        <w:jc w:val="both"/>
        <w:rPr>
          <w:rFonts w:ascii="Arial" w:hAnsi="Arial"/>
          <w:b/>
        </w:rPr>
      </w:pPr>
      <w:r w:rsidRPr="00D27BF8">
        <w:rPr>
          <w:rFonts w:ascii="Arial" w:hAnsi="Arial"/>
          <w:b/>
        </w:rPr>
        <w:t>Zentral justierbar</w:t>
      </w:r>
    </w:p>
    <w:p w14:paraId="67CE6D5B" w14:textId="74E21599" w:rsidR="00B907C7" w:rsidRP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  <w:r w:rsidRPr="00B907C7">
        <w:rPr>
          <w:rFonts w:ascii="Arial" w:hAnsi="Arial"/>
        </w:rPr>
        <w:t>Ist der Türflügel eingehängt, erfolgt die Höhenverstellung zwischen -2 bis +4 mm zentral und zügig allein über das unterste Band. Durch die gute Zugänglichkeit aller Bänder sind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auch ein späteres Verstellen der Höhe sowie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des Anpressdrucks (+/-1,2 mm) und die seitliche Justierung (+/-3 mm) problemlos möglich. Mit dem – ebenfalls im Montagehilfeset enthaltenen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– Montagewerkzeug kann zudem die Rastfeder wieder gelöst werden, wenn der Flügel noch einmal ausgehängt werden soll. Auch die Sicherungskappe wird mit dem Werkzeug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 xml:space="preserve">nach dem Einhängen sehr bequem gesetzt. Die Komponenten des Montagehilfesets können im Übrigen auch einzeln bestellt werden. </w:t>
      </w:r>
    </w:p>
    <w:p w14:paraId="75461838" w14:textId="77777777" w:rsidR="00B907C7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262BC0C4" w14:textId="77777777" w:rsidR="007C01DA" w:rsidRDefault="007C01DA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778EE4D0" w14:textId="77777777" w:rsidR="007C01DA" w:rsidRDefault="007C01DA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3FECE697" w14:textId="77777777" w:rsidR="007C01DA" w:rsidRDefault="007C01DA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7E56FF66" w14:textId="77777777" w:rsidR="007C01DA" w:rsidRPr="00B907C7" w:rsidRDefault="007C01DA" w:rsidP="00B907C7">
      <w:pPr>
        <w:spacing w:line="360" w:lineRule="auto"/>
        <w:ind w:right="1985"/>
        <w:jc w:val="both"/>
        <w:rPr>
          <w:rFonts w:ascii="Arial" w:hAnsi="Arial"/>
        </w:rPr>
      </w:pPr>
    </w:p>
    <w:p w14:paraId="1D1C0638" w14:textId="77777777" w:rsidR="00B907C7" w:rsidRPr="00D27BF8" w:rsidRDefault="00B907C7" w:rsidP="00B907C7">
      <w:pPr>
        <w:spacing w:line="360" w:lineRule="auto"/>
        <w:ind w:right="1985"/>
        <w:jc w:val="both"/>
        <w:rPr>
          <w:rFonts w:ascii="Arial" w:hAnsi="Arial"/>
          <w:b/>
        </w:rPr>
      </w:pPr>
      <w:r w:rsidRPr="00D27BF8">
        <w:rPr>
          <w:rFonts w:ascii="Arial" w:hAnsi="Arial"/>
          <w:b/>
        </w:rPr>
        <w:t>Montagevideo</w:t>
      </w:r>
    </w:p>
    <w:p w14:paraId="0F3C82B4" w14:textId="6FD3F4F0" w:rsidR="0081694D" w:rsidRDefault="00B907C7" w:rsidP="00B907C7">
      <w:pPr>
        <w:spacing w:line="360" w:lineRule="auto"/>
        <w:ind w:right="1985"/>
        <w:jc w:val="both"/>
        <w:rPr>
          <w:rFonts w:ascii="Arial" w:hAnsi="Arial"/>
        </w:rPr>
      </w:pPr>
      <w:r w:rsidRPr="00B907C7">
        <w:rPr>
          <w:rFonts w:ascii="Arial" w:hAnsi="Arial"/>
        </w:rPr>
        <w:t xml:space="preserve">Türenmontage und Justierung des </w:t>
      </w:r>
      <w:r w:rsidR="00D27BF8">
        <w:rPr>
          <w:rFonts w:ascii="Arial" w:hAnsi="Arial"/>
        </w:rPr>
        <w:t xml:space="preserve"> „</w:t>
      </w:r>
      <w:r w:rsidRPr="00B907C7">
        <w:rPr>
          <w:rFonts w:ascii="Arial" w:hAnsi="Arial"/>
        </w:rPr>
        <w:t>Solid C</w:t>
      </w:r>
      <w:r w:rsidR="00D27BF8">
        <w:rPr>
          <w:rFonts w:ascii="Arial" w:hAnsi="Arial"/>
        </w:rPr>
        <w:t>“</w:t>
      </w:r>
      <w:r w:rsidRPr="00B907C7">
        <w:rPr>
          <w:rFonts w:ascii="Arial" w:hAnsi="Arial"/>
        </w:rPr>
        <w:t xml:space="preserve"> zeigt der Türbandexperte Roto auch online: Auf jedes Türband ist ein QR-Code aufgebracht. Scannen Monteure oder Mitarbeiter des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Facility-Managements diesen Code mit ihrem Smartphone ein, öffnet sich das Montagevideo</w:t>
      </w:r>
      <w:r w:rsidR="00D27BF8">
        <w:rPr>
          <w:rFonts w:ascii="Arial" w:hAnsi="Arial"/>
        </w:rPr>
        <w:t>.</w:t>
      </w:r>
      <w:r w:rsidRPr="00B907C7">
        <w:rPr>
          <w:rFonts w:ascii="Arial" w:hAnsi="Arial"/>
        </w:rPr>
        <w:t xml:space="preserve"> Es zeigt detailliert, wie Montage und Justierung der Haustür einfach und schnell</w:t>
      </w:r>
      <w:r w:rsidR="00D27BF8">
        <w:rPr>
          <w:rFonts w:ascii="Arial" w:hAnsi="Arial"/>
        </w:rPr>
        <w:t xml:space="preserve"> </w:t>
      </w:r>
      <w:r w:rsidRPr="00B907C7">
        <w:rPr>
          <w:rFonts w:ascii="Arial" w:hAnsi="Arial"/>
        </w:rPr>
        <w:t>gelingen – immer und überall direkt vor Ort.</w:t>
      </w:r>
    </w:p>
    <w:p w14:paraId="6A287A5D" w14:textId="77777777" w:rsidR="003235C8" w:rsidRDefault="003235C8" w:rsidP="00A14FDE">
      <w:pPr>
        <w:spacing w:line="360" w:lineRule="auto"/>
        <w:ind w:right="1985"/>
        <w:jc w:val="both"/>
        <w:rPr>
          <w:rFonts w:ascii="Arial" w:hAnsi="Arial"/>
        </w:rPr>
      </w:pPr>
    </w:p>
    <w:p w14:paraId="5F946802" w14:textId="77777777" w:rsidR="00C923A0" w:rsidRDefault="00C923A0">
      <w:pPr>
        <w:rPr>
          <w:rFonts w:ascii="Arial" w:hAnsi="Arial"/>
        </w:rPr>
      </w:pPr>
    </w:p>
    <w:p w14:paraId="153219F5" w14:textId="77777777" w:rsidR="009425D4" w:rsidRDefault="009425D4">
      <w:pPr>
        <w:rPr>
          <w:rFonts w:ascii="Arial" w:hAnsi="Arial"/>
        </w:rPr>
      </w:pPr>
    </w:p>
    <w:p w14:paraId="3E1A9403" w14:textId="77777777" w:rsidR="009425D4" w:rsidRDefault="009425D4">
      <w:pPr>
        <w:rPr>
          <w:rFonts w:ascii="Arial" w:hAnsi="Arial"/>
        </w:rPr>
      </w:pPr>
    </w:p>
    <w:p w14:paraId="1CACFFEC" w14:textId="77777777" w:rsidR="009425D4" w:rsidRDefault="009425D4">
      <w:pPr>
        <w:rPr>
          <w:rFonts w:ascii="Arial" w:hAnsi="Arial"/>
        </w:rPr>
      </w:pPr>
    </w:p>
    <w:p w14:paraId="33E2C97E" w14:textId="77777777" w:rsidR="009425D4" w:rsidRDefault="009425D4">
      <w:pPr>
        <w:rPr>
          <w:rFonts w:ascii="Arial" w:hAnsi="Arial"/>
        </w:rPr>
      </w:pPr>
    </w:p>
    <w:p w14:paraId="1E58A890" w14:textId="77777777" w:rsidR="009425D4" w:rsidRDefault="009425D4">
      <w:pPr>
        <w:rPr>
          <w:rFonts w:ascii="Arial" w:hAnsi="Arial"/>
        </w:rPr>
      </w:pPr>
    </w:p>
    <w:p w14:paraId="4A476238" w14:textId="77777777" w:rsidR="009425D4" w:rsidRDefault="009425D4">
      <w:pPr>
        <w:rPr>
          <w:rFonts w:ascii="Arial" w:hAnsi="Arial"/>
        </w:rPr>
      </w:pPr>
    </w:p>
    <w:p w14:paraId="2F8FEA3E" w14:textId="77777777" w:rsidR="009425D4" w:rsidRDefault="009425D4">
      <w:pPr>
        <w:rPr>
          <w:rFonts w:ascii="Arial" w:hAnsi="Arial"/>
        </w:rPr>
      </w:pPr>
    </w:p>
    <w:p w14:paraId="3F1A1594" w14:textId="77777777" w:rsidR="009425D4" w:rsidRDefault="009425D4">
      <w:pPr>
        <w:rPr>
          <w:rFonts w:ascii="Arial" w:hAnsi="Arial"/>
        </w:rPr>
      </w:pPr>
    </w:p>
    <w:p w14:paraId="66BAAC6D" w14:textId="77777777" w:rsidR="009425D4" w:rsidRDefault="009425D4">
      <w:pPr>
        <w:rPr>
          <w:rFonts w:ascii="Arial" w:hAnsi="Arial"/>
        </w:rPr>
      </w:pPr>
    </w:p>
    <w:p w14:paraId="2275AD63" w14:textId="77777777" w:rsidR="009425D4" w:rsidRDefault="009425D4">
      <w:pPr>
        <w:rPr>
          <w:rFonts w:ascii="Arial" w:hAnsi="Arial"/>
        </w:rPr>
      </w:pPr>
    </w:p>
    <w:p w14:paraId="17897600" w14:textId="77777777" w:rsidR="009425D4" w:rsidRDefault="009425D4">
      <w:pPr>
        <w:rPr>
          <w:rFonts w:ascii="Arial" w:hAnsi="Arial"/>
        </w:rPr>
      </w:pPr>
    </w:p>
    <w:p w14:paraId="0F8098F9" w14:textId="77777777" w:rsidR="009425D4" w:rsidRDefault="009425D4">
      <w:pPr>
        <w:rPr>
          <w:rFonts w:ascii="Arial" w:hAnsi="Arial"/>
        </w:rPr>
      </w:pPr>
    </w:p>
    <w:p w14:paraId="53793A0F" w14:textId="77777777" w:rsidR="009425D4" w:rsidRDefault="009425D4">
      <w:pPr>
        <w:rPr>
          <w:rFonts w:ascii="Arial" w:hAnsi="Arial"/>
        </w:rPr>
      </w:pPr>
    </w:p>
    <w:p w14:paraId="6CB534BA" w14:textId="77777777" w:rsidR="009425D4" w:rsidRDefault="009425D4">
      <w:pPr>
        <w:rPr>
          <w:rFonts w:ascii="Arial" w:hAnsi="Arial"/>
        </w:rPr>
      </w:pPr>
    </w:p>
    <w:p w14:paraId="7EB4B742" w14:textId="77777777" w:rsidR="009425D4" w:rsidRDefault="009425D4">
      <w:pPr>
        <w:rPr>
          <w:rFonts w:ascii="Arial" w:hAnsi="Arial"/>
        </w:rPr>
      </w:pPr>
    </w:p>
    <w:p w14:paraId="75E74A32" w14:textId="77777777" w:rsidR="009425D4" w:rsidRDefault="009425D4">
      <w:pPr>
        <w:rPr>
          <w:rFonts w:ascii="Arial" w:hAnsi="Arial"/>
        </w:rPr>
      </w:pPr>
    </w:p>
    <w:p w14:paraId="45165DAB" w14:textId="77777777" w:rsidR="009425D4" w:rsidRDefault="009425D4">
      <w:pPr>
        <w:rPr>
          <w:rFonts w:ascii="Arial" w:hAnsi="Arial"/>
        </w:rPr>
      </w:pPr>
    </w:p>
    <w:p w14:paraId="06144C8E" w14:textId="77777777" w:rsidR="009425D4" w:rsidRDefault="009425D4">
      <w:pPr>
        <w:rPr>
          <w:rFonts w:ascii="Arial" w:hAnsi="Arial"/>
        </w:rPr>
      </w:pPr>
    </w:p>
    <w:p w14:paraId="53C9987C" w14:textId="77777777" w:rsidR="009425D4" w:rsidRDefault="009425D4">
      <w:pPr>
        <w:rPr>
          <w:rFonts w:ascii="Arial" w:hAnsi="Arial"/>
        </w:rPr>
      </w:pPr>
    </w:p>
    <w:p w14:paraId="77EBB006" w14:textId="77777777" w:rsidR="009425D4" w:rsidRDefault="009425D4">
      <w:pPr>
        <w:rPr>
          <w:rFonts w:ascii="Arial" w:hAnsi="Arial"/>
        </w:rPr>
      </w:pPr>
    </w:p>
    <w:p w14:paraId="27CCD45C" w14:textId="77777777" w:rsidR="009425D4" w:rsidRDefault="009425D4">
      <w:pPr>
        <w:rPr>
          <w:rFonts w:ascii="Arial" w:hAnsi="Arial"/>
        </w:rPr>
      </w:pPr>
    </w:p>
    <w:p w14:paraId="77FBA2C3" w14:textId="77777777" w:rsidR="009425D4" w:rsidRDefault="009425D4">
      <w:pPr>
        <w:rPr>
          <w:rFonts w:ascii="Arial" w:hAnsi="Arial"/>
        </w:rPr>
      </w:pPr>
    </w:p>
    <w:p w14:paraId="0BA00EC6" w14:textId="77777777" w:rsidR="009425D4" w:rsidRDefault="009425D4">
      <w:pPr>
        <w:rPr>
          <w:rFonts w:ascii="Arial" w:hAnsi="Arial"/>
        </w:rPr>
      </w:pPr>
    </w:p>
    <w:p w14:paraId="1663860B" w14:textId="77777777" w:rsidR="009425D4" w:rsidRDefault="009425D4">
      <w:pPr>
        <w:rPr>
          <w:rFonts w:ascii="Arial" w:hAnsi="Arial"/>
        </w:rPr>
      </w:pPr>
    </w:p>
    <w:p w14:paraId="031A0BBF" w14:textId="77777777" w:rsidR="009425D4" w:rsidRDefault="009425D4">
      <w:pPr>
        <w:rPr>
          <w:rFonts w:ascii="Arial" w:hAnsi="Arial"/>
        </w:rPr>
      </w:pPr>
    </w:p>
    <w:p w14:paraId="19415743" w14:textId="77777777" w:rsidR="009425D4" w:rsidRDefault="009425D4">
      <w:pPr>
        <w:rPr>
          <w:rFonts w:ascii="Arial" w:hAnsi="Arial"/>
        </w:rPr>
      </w:pPr>
    </w:p>
    <w:p w14:paraId="7ABD53A5" w14:textId="77777777" w:rsidR="009425D4" w:rsidRDefault="009425D4">
      <w:pPr>
        <w:rPr>
          <w:rFonts w:ascii="Arial" w:hAnsi="Arial"/>
        </w:rPr>
      </w:pPr>
    </w:p>
    <w:p w14:paraId="4C3EDB86" w14:textId="77777777" w:rsidR="009425D4" w:rsidRDefault="009425D4">
      <w:pPr>
        <w:rPr>
          <w:rFonts w:ascii="Arial" w:hAnsi="Arial"/>
        </w:rPr>
      </w:pPr>
    </w:p>
    <w:p w14:paraId="227883D1" w14:textId="77777777" w:rsidR="009425D4" w:rsidRDefault="009425D4">
      <w:pPr>
        <w:rPr>
          <w:rFonts w:ascii="Arial" w:hAnsi="Arial"/>
        </w:rPr>
      </w:pPr>
    </w:p>
    <w:p w14:paraId="04659E21" w14:textId="77777777" w:rsidR="009425D4" w:rsidRDefault="009425D4">
      <w:pPr>
        <w:rPr>
          <w:rFonts w:ascii="Arial" w:hAnsi="Arial"/>
        </w:rPr>
      </w:pPr>
    </w:p>
    <w:p w14:paraId="49700A1D" w14:textId="77777777" w:rsidR="009425D4" w:rsidRDefault="009425D4">
      <w:pPr>
        <w:rPr>
          <w:rFonts w:ascii="Arial" w:hAnsi="Arial"/>
        </w:rPr>
      </w:pPr>
    </w:p>
    <w:p w14:paraId="6A40E83A" w14:textId="77777777" w:rsidR="009425D4" w:rsidRDefault="009425D4">
      <w:pPr>
        <w:rPr>
          <w:rFonts w:ascii="Arial" w:hAnsi="Arial"/>
        </w:rPr>
      </w:pPr>
    </w:p>
    <w:p w14:paraId="5719F646" w14:textId="77777777" w:rsidR="009425D4" w:rsidRDefault="009425D4">
      <w:pPr>
        <w:rPr>
          <w:rFonts w:ascii="Arial" w:hAnsi="Arial"/>
        </w:rPr>
      </w:pPr>
    </w:p>
    <w:p w14:paraId="1A09C947" w14:textId="77777777" w:rsidR="009425D4" w:rsidRDefault="009425D4">
      <w:pPr>
        <w:rPr>
          <w:rFonts w:ascii="Arial" w:hAnsi="Arial"/>
        </w:rPr>
      </w:pPr>
    </w:p>
    <w:p w14:paraId="047B6736" w14:textId="77777777" w:rsidR="009425D4" w:rsidRDefault="009425D4">
      <w:pPr>
        <w:rPr>
          <w:rFonts w:ascii="Arial" w:hAnsi="Arial"/>
        </w:rPr>
      </w:pPr>
    </w:p>
    <w:p w14:paraId="5B67014C" w14:textId="6496A043" w:rsidR="00C923A0" w:rsidRPr="00C82306" w:rsidRDefault="00C923A0">
      <w:pPr>
        <w:rPr>
          <w:rFonts w:ascii="Arial" w:hAnsi="Arial"/>
          <w:b/>
        </w:rPr>
      </w:pPr>
      <w:r w:rsidRPr="00C82306">
        <w:rPr>
          <w:rFonts w:ascii="Arial" w:hAnsi="Arial"/>
          <w:b/>
        </w:rPr>
        <w:lastRenderedPageBreak/>
        <w:t>Bild</w:t>
      </w:r>
      <w:r w:rsidR="007D6301">
        <w:rPr>
          <w:rFonts w:ascii="Arial" w:hAnsi="Arial"/>
          <w:b/>
        </w:rPr>
        <w:t>text</w:t>
      </w:r>
      <w:r w:rsidR="00462667">
        <w:rPr>
          <w:rFonts w:ascii="Arial" w:hAnsi="Arial"/>
          <w:b/>
        </w:rPr>
        <w:t>e</w:t>
      </w:r>
    </w:p>
    <w:p w14:paraId="19A9A205" w14:textId="77777777" w:rsidR="00C923A0" w:rsidRDefault="00C923A0">
      <w:pPr>
        <w:rPr>
          <w:rFonts w:ascii="Arial" w:hAnsi="Arial"/>
        </w:rPr>
      </w:pPr>
    </w:p>
    <w:p w14:paraId="44D63F01" w14:textId="77F829D4" w:rsidR="009425D4" w:rsidRDefault="009425D4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56487280" wp14:editId="4B11251D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183642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286" y="21442"/>
                <wp:lineTo x="2128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_Roto Solid C_Verdecktes Band C7.140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E2E09" w14:textId="77777777" w:rsidR="009425D4" w:rsidRDefault="009425D4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14:paraId="7358FA1D" w14:textId="77777777" w:rsidR="009425D4" w:rsidRDefault="009425D4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14:paraId="0024DE8C" w14:textId="63CE1F2B" w:rsidR="00462667" w:rsidRDefault="0044445E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4445E">
        <w:rPr>
          <w:rFonts w:ascii="Arial" w:hAnsi="Arial" w:cs="Arial"/>
        </w:rPr>
        <w:t xml:space="preserve">artungsfrei </w:t>
      </w:r>
      <w:r>
        <w:rPr>
          <w:rFonts w:ascii="Arial" w:hAnsi="Arial" w:cs="Arial"/>
        </w:rPr>
        <w:t>d</w:t>
      </w:r>
      <w:r w:rsidR="00462667" w:rsidRPr="00462667">
        <w:rPr>
          <w:rFonts w:ascii="Arial" w:hAnsi="Arial" w:cs="Arial"/>
        </w:rPr>
        <w:t>ank selbstschmierender Buchse, einfach zu montieren</w:t>
      </w:r>
      <w:r>
        <w:rPr>
          <w:rFonts w:ascii="Arial" w:hAnsi="Arial" w:cs="Arial"/>
        </w:rPr>
        <w:t xml:space="preserve"> und</w:t>
      </w:r>
      <w:r w:rsidR="00462667" w:rsidRPr="00462667">
        <w:rPr>
          <w:rFonts w:ascii="Arial" w:hAnsi="Arial" w:cs="Arial"/>
        </w:rPr>
        <w:t xml:space="preserve"> zentral zu verstellen: Mit dem neuen, verdeckt liegenden Türband Roto „Solid C 7.140“ für Aluminium-Haustüren schaffen Türenhersteller eine ästhetisch ansprechende, sichere und langlebige Verbindung zwischen Flügel und Rahmen.</w:t>
      </w:r>
    </w:p>
    <w:p w14:paraId="6A3BDA49" w14:textId="77777777" w:rsidR="009425D4" w:rsidRPr="00462667" w:rsidRDefault="009425D4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14:paraId="40A1536E" w14:textId="67F28957" w:rsidR="00462667" w:rsidRPr="00462667" w:rsidRDefault="00462667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462667">
        <w:rPr>
          <w:rFonts w:ascii="Arial" w:hAnsi="Arial" w:cs="Arial"/>
        </w:rPr>
        <w:t>Foto: Roto</w:t>
      </w:r>
      <w:r w:rsidRPr="00462667">
        <w:rPr>
          <w:rFonts w:ascii="Arial" w:hAnsi="Arial" w:cs="Arial"/>
        </w:rPr>
        <w:tab/>
      </w:r>
      <w:r w:rsidRPr="00462667">
        <w:rPr>
          <w:rFonts w:ascii="Arial" w:hAnsi="Arial" w:cs="Arial"/>
          <w:b/>
        </w:rPr>
        <w:t>Roto_Solid_C_7</w:t>
      </w:r>
      <w:r w:rsidR="004C2DC3">
        <w:rPr>
          <w:rFonts w:ascii="Arial" w:hAnsi="Arial" w:cs="Arial"/>
          <w:b/>
        </w:rPr>
        <w:t>.</w:t>
      </w:r>
      <w:r w:rsidRPr="00462667">
        <w:rPr>
          <w:rFonts w:ascii="Arial" w:hAnsi="Arial" w:cs="Arial"/>
          <w:b/>
        </w:rPr>
        <w:t>140_montiert.jpg</w:t>
      </w:r>
    </w:p>
    <w:p w14:paraId="080A7E61" w14:textId="374D76D1" w:rsidR="00462667" w:rsidRDefault="00462667" w:rsidP="0046266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14:paraId="159EF36E" w14:textId="6C6C1DDF" w:rsidR="00462667" w:rsidRDefault="009425D4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7B9F8229" wp14:editId="214B906C">
            <wp:simplePos x="0" y="0"/>
            <wp:positionH relativeFrom="column">
              <wp:posOffset>33655</wp:posOffset>
            </wp:positionH>
            <wp:positionV relativeFrom="paragraph">
              <wp:posOffset>13970</wp:posOffset>
            </wp:positionV>
            <wp:extent cx="1798320" cy="2553970"/>
            <wp:effectExtent l="0" t="0" r="0" b="0"/>
            <wp:wrapThrough wrapText="bothSides">
              <wp:wrapPolygon edited="0">
                <wp:start x="0" y="0"/>
                <wp:lineTo x="0" y="21428"/>
                <wp:lineTo x="21280" y="21428"/>
                <wp:lineTo x="2128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_Solid C Rahmen- und Flügelband silb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D928A" w14:textId="77777777" w:rsidR="00462667" w:rsidRDefault="00462667">
      <w:pPr>
        <w:rPr>
          <w:rFonts w:ascii="Arial" w:hAnsi="Arial"/>
        </w:rPr>
      </w:pPr>
    </w:p>
    <w:p w14:paraId="6E1B67DC" w14:textId="77777777" w:rsidR="00462667" w:rsidRDefault="00462667">
      <w:pPr>
        <w:rPr>
          <w:rFonts w:ascii="Arial" w:hAnsi="Arial"/>
        </w:rPr>
      </w:pPr>
    </w:p>
    <w:p w14:paraId="2C6C57D0" w14:textId="77777777" w:rsidR="00462667" w:rsidRDefault="00462667">
      <w:pPr>
        <w:rPr>
          <w:rFonts w:ascii="Arial" w:hAnsi="Arial"/>
        </w:rPr>
      </w:pPr>
    </w:p>
    <w:p w14:paraId="537187D3" w14:textId="2A8EF5DB" w:rsidR="00462667" w:rsidRDefault="00462667">
      <w:pPr>
        <w:rPr>
          <w:rFonts w:ascii="Arial" w:hAnsi="Arial"/>
        </w:rPr>
      </w:pPr>
    </w:p>
    <w:p w14:paraId="095D53D5" w14:textId="77777777" w:rsidR="007B7BAA" w:rsidRDefault="007B7BAA">
      <w:pPr>
        <w:rPr>
          <w:rFonts w:ascii="Arial" w:hAnsi="Arial"/>
        </w:rPr>
      </w:pPr>
    </w:p>
    <w:p w14:paraId="427EA648" w14:textId="77777777" w:rsidR="009425D4" w:rsidRDefault="009425D4">
      <w:pPr>
        <w:rPr>
          <w:rFonts w:ascii="Arial" w:hAnsi="Arial"/>
        </w:rPr>
      </w:pPr>
    </w:p>
    <w:p w14:paraId="0FBDF30C" w14:textId="77777777" w:rsidR="009425D4" w:rsidRDefault="009425D4">
      <w:pPr>
        <w:rPr>
          <w:rFonts w:ascii="Arial" w:hAnsi="Arial"/>
        </w:rPr>
      </w:pPr>
    </w:p>
    <w:p w14:paraId="0521D380" w14:textId="77777777" w:rsidR="009425D4" w:rsidRDefault="009425D4">
      <w:pPr>
        <w:rPr>
          <w:rFonts w:ascii="Arial" w:hAnsi="Arial"/>
        </w:rPr>
      </w:pPr>
    </w:p>
    <w:p w14:paraId="5EC86B41" w14:textId="02CDFFA5" w:rsidR="009D1176" w:rsidRDefault="00961B6A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 w:rsidRPr="00961B6A">
        <w:rPr>
          <w:rFonts w:ascii="Arial" w:hAnsi="Arial" w:cs="Arial"/>
        </w:rPr>
        <w:t>Da</w:t>
      </w:r>
      <w:r w:rsidR="00462667">
        <w:rPr>
          <w:rFonts w:ascii="Arial" w:hAnsi="Arial" w:cs="Arial"/>
        </w:rPr>
        <w:t xml:space="preserve">s neue, </w:t>
      </w:r>
      <w:r w:rsidR="00462667" w:rsidRPr="00462667">
        <w:rPr>
          <w:rFonts w:ascii="Arial" w:hAnsi="Arial" w:cs="Arial"/>
        </w:rPr>
        <w:t>verdeckt liegende Türband Roto „Solid C 7.140“ für Aluminium-Haustüren</w:t>
      </w:r>
      <w:r w:rsidRPr="00961B6A">
        <w:rPr>
          <w:rFonts w:ascii="Arial" w:hAnsi="Arial" w:cs="Arial"/>
        </w:rPr>
        <w:t xml:space="preserve"> </w:t>
      </w:r>
      <w:r w:rsidR="00462667">
        <w:rPr>
          <w:rFonts w:ascii="Arial" w:hAnsi="Arial" w:cs="Arial"/>
        </w:rPr>
        <w:t xml:space="preserve">mit </w:t>
      </w:r>
      <w:r w:rsidRPr="00961B6A">
        <w:rPr>
          <w:rFonts w:ascii="Arial" w:hAnsi="Arial" w:cs="Arial"/>
        </w:rPr>
        <w:t>selbstschmierender Buchse</w:t>
      </w:r>
      <w:r w:rsidR="00462667">
        <w:rPr>
          <w:rFonts w:ascii="Arial" w:hAnsi="Arial" w:cs="Arial"/>
        </w:rPr>
        <w:t>:</w:t>
      </w:r>
      <w:r w:rsidRPr="00961B6A">
        <w:rPr>
          <w:rFonts w:ascii="Arial" w:hAnsi="Arial" w:cs="Arial"/>
        </w:rPr>
        <w:t xml:space="preserve"> wartungsfrei, einfach zu montieren, zentral zu verstellen</w:t>
      </w:r>
      <w:r w:rsidR="00462667">
        <w:rPr>
          <w:rFonts w:ascii="Arial" w:hAnsi="Arial" w:cs="Arial"/>
        </w:rPr>
        <w:t>.</w:t>
      </w:r>
    </w:p>
    <w:p w14:paraId="20113F90" w14:textId="49C7813E" w:rsidR="00961B6A" w:rsidRDefault="00462667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3647DC" w14:textId="77581653" w:rsidR="00464296" w:rsidRPr="00C82306" w:rsidRDefault="006A4320" w:rsidP="00961B6A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Foto</w:t>
      </w:r>
      <w:r w:rsidR="00464296" w:rsidRPr="00C82306">
        <w:rPr>
          <w:rFonts w:ascii="Arial" w:hAnsi="Arial" w:cs="Arial"/>
          <w:b/>
        </w:rPr>
        <w:t>:</w:t>
      </w:r>
      <w:r w:rsidR="00464296" w:rsidRPr="00C82306">
        <w:rPr>
          <w:rFonts w:ascii="Arial" w:hAnsi="Arial" w:cs="Arial"/>
        </w:rPr>
        <w:t xml:space="preserve"> Roto</w:t>
      </w:r>
      <w:r w:rsidR="007B7BAA">
        <w:rPr>
          <w:rFonts w:ascii="Arial" w:hAnsi="Arial" w:cs="Arial"/>
        </w:rPr>
        <w:tab/>
        <w:t xml:space="preserve"> </w:t>
      </w:r>
      <w:r w:rsidR="007B7BAA" w:rsidRPr="007B7BAA">
        <w:rPr>
          <w:rFonts w:ascii="Arial" w:hAnsi="Arial" w:cs="Arial"/>
          <w:b/>
        </w:rPr>
        <w:t>Roto_Solid_C_Rahmen_und_Fluegelband</w:t>
      </w:r>
      <w:r w:rsidR="00464296" w:rsidRPr="00C82306">
        <w:rPr>
          <w:rFonts w:ascii="Arial" w:hAnsi="Arial" w:cs="Arial"/>
          <w:b/>
        </w:rPr>
        <w:t>.jpg</w:t>
      </w:r>
    </w:p>
    <w:p w14:paraId="77E3100B" w14:textId="77777777" w:rsidR="00464296" w:rsidRPr="00C82306" w:rsidRDefault="00464296">
      <w:pPr>
        <w:rPr>
          <w:rFonts w:ascii="Arial" w:hAnsi="Arial"/>
        </w:rPr>
      </w:pPr>
    </w:p>
    <w:p w14:paraId="51479E06" w14:textId="77777777" w:rsidR="007C01DA" w:rsidRPr="00C445EA" w:rsidRDefault="007C01DA">
      <w:pPr>
        <w:rPr>
          <w:rFonts w:ascii="Arial" w:hAnsi="Arial"/>
        </w:rPr>
      </w:pPr>
    </w:p>
    <w:p w14:paraId="5E1A78D7" w14:textId="77777777" w:rsidR="005B337E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FDBD13D" w14:textId="03A9A08E" w:rsidR="001F73AF" w:rsidRPr="001F73AF" w:rsidRDefault="001F73AF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1F73AF">
        <w:rPr>
          <w:rFonts w:ascii="Arial" w:hAnsi="Arial"/>
          <w:sz w:val="17"/>
        </w:rPr>
        <w:t>A</w:t>
      </w:r>
      <w:r w:rsidRPr="001F73AF">
        <w:rPr>
          <w:rFonts w:ascii="Arial" w:hAnsi="Arial" w:cs="Arial"/>
          <w:sz w:val="17"/>
        </w:rPr>
        <w:t xml:space="preserve">bdruck </w:t>
      </w:r>
      <w:proofErr w:type="gramStart"/>
      <w:r w:rsidRPr="001F73AF">
        <w:rPr>
          <w:rFonts w:ascii="Arial" w:hAnsi="Arial"/>
          <w:sz w:val="17"/>
        </w:rPr>
        <w:t>frei</w:t>
      </w:r>
      <w:proofErr w:type="gramEnd"/>
      <w:r w:rsidRPr="001F73AF">
        <w:rPr>
          <w:rFonts w:ascii="Arial" w:hAnsi="Arial"/>
          <w:sz w:val="17"/>
        </w:rPr>
        <w:t xml:space="preserve"> </w:t>
      </w:r>
      <w:r w:rsidRPr="001F73AF">
        <w:rPr>
          <w:rFonts w:ascii="Arial" w:hAnsi="Arial" w:cs="Arial"/>
          <w:sz w:val="17"/>
        </w:rPr>
        <w:t>—</w:t>
      </w:r>
      <w:r w:rsidRPr="001F73AF">
        <w:rPr>
          <w:rFonts w:ascii="Arial" w:hAnsi="Arial"/>
          <w:sz w:val="17"/>
        </w:rPr>
        <w:t xml:space="preserve"> Beleg erbeten</w:t>
      </w:r>
    </w:p>
    <w:p w14:paraId="6EF6D890" w14:textId="77777777" w:rsidR="001F73AF" w:rsidRDefault="001F73AF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1226BE83" w14:textId="77777777" w:rsidR="00B04669" w:rsidRDefault="005B337E" w:rsidP="00976038">
      <w:pPr>
        <w:ind w:right="1985"/>
        <w:jc w:val="both"/>
        <w:rPr>
          <w:rStyle w:val="Hyperlink"/>
          <w:rFonts w:ascii="Arial" w:hAnsi="Arial" w:cs="Arial"/>
          <w:color w:val="auto"/>
          <w:sz w:val="17"/>
          <w:u w:val="none"/>
        </w:rPr>
      </w:pPr>
      <w:r w:rsidRPr="00C923A0">
        <w:rPr>
          <w:rFonts w:ascii="Arial" w:hAnsi="Arial"/>
          <w:b/>
          <w:sz w:val="17"/>
        </w:rPr>
        <w:t xml:space="preserve">Herausgeber: </w:t>
      </w:r>
      <w:r w:rsidR="00883C1C" w:rsidRPr="002C0B4D">
        <w:rPr>
          <w:rFonts w:ascii="Arial" w:hAnsi="Arial" w:cs="Arial"/>
          <w:sz w:val="17"/>
        </w:rPr>
        <w:t xml:space="preserve">Roto Frank </w:t>
      </w:r>
      <w:r w:rsidR="00E774F2">
        <w:rPr>
          <w:rFonts w:ascii="Arial" w:hAnsi="Arial" w:cs="Arial"/>
          <w:sz w:val="17"/>
        </w:rPr>
        <w:t xml:space="preserve">AG </w:t>
      </w:r>
      <w:r w:rsidR="00883C1C" w:rsidRPr="002C0B4D">
        <w:rPr>
          <w:rFonts w:ascii="Arial" w:hAnsi="Arial" w:cs="Arial"/>
          <w:sz w:val="17"/>
        </w:rPr>
        <w:t xml:space="preserve">• Wilhelm-Frank-Platz 1 • 70771 Leinfelden-Echterdingen • Tel. +49 711 7598 </w:t>
      </w:r>
      <w:r w:rsidR="00E774F2">
        <w:rPr>
          <w:rFonts w:ascii="Arial" w:hAnsi="Arial" w:cs="Arial"/>
          <w:sz w:val="17"/>
        </w:rPr>
        <w:t>0</w:t>
      </w:r>
      <w:r w:rsidR="00883C1C" w:rsidRPr="002C0B4D">
        <w:rPr>
          <w:rFonts w:ascii="Arial" w:hAnsi="Arial" w:cs="Arial"/>
          <w:sz w:val="17"/>
        </w:rPr>
        <w:t xml:space="preserve"> • Fax +49 711 7598 </w:t>
      </w:r>
      <w:r w:rsidR="00E774F2">
        <w:rPr>
          <w:rFonts w:ascii="Arial" w:hAnsi="Arial" w:cs="Arial"/>
          <w:sz w:val="17"/>
        </w:rPr>
        <w:t>253</w:t>
      </w:r>
      <w:r w:rsidR="00883C1C" w:rsidRPr="002C0B4D">
        <w:rPr>
          <w:rFonts w:ascii="Arial" w:hAnsi="Arial" w:cs="Arial"/>
          <w:sz w:val="17"/>
        </w:rPr>
        <w:t xml:space="preserve"> • </w:t>
      </w:r>
      <w:hyperlink r:id="rId9" w:history="1">
        <w:r w:rsidR="00DF53B5" w:rsidRPr="00DF53B5">
          <w:rPr>
            <w:rStyle w:val="Hyperlink"/>
            <w:rFonts w:ascii="Arial" w:hAnsi="Arial" w:cs="Arial"/>
            <w:color w:val="auto"/>
            <w:sz w:val="17"/>
            <w:u w:val="none"/>
          </w:rPr>
          <w:t>info@roto-frank.com</w:t>
        </w:r>
      </w:hyperlink>
    </w:p>
    <w:p w14:paraId="1373DC38" w14:textId="60A169A4" w:rsidR="00DF53B5" w:rsidRPr="00C923A0" w:rsidRDefault="00E2178E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 w:rsidRPr="00E2178E">
        <w:rPr>
          <w:rFonts w:ascii="Arial" w:hAnsi="Arial"/>
          <w:b/>
          <w:sz w:val="17"/>
        </w:rPr>
        <w:t>Redaktion</w:t>
      </w:r>
      <w:r w:rsidRPr="00E2178E">
        <w:rPr>
          <w:rFonts w:ascii="Arial" w:hAnsi="Arial"/>
          <w:sz w:val="17"/>
        </w:rPr>
        <w:t>: Dr. Sälzer Pressedienst • Lensbachstraße 10 • 52159 Roetgen • Tel.: +49 2471 92128-65 • Fax: +49 2471 92128-67 • info@drsaelzer-pr</w:t>
      </w:r>
      <w:bookmarkStart w:id="0" w:name="_GoBack"/>
      <w:bookmarkEnd w:id="0"/>
      <w:r w:rsidRPr="00E2178E">
        <w:rPr>
          <w:rFonts w:ascii="Arial" w:hAnsi="Arial"/>
          <w:sz w:val="17"/>
        </w:rPr>
        <w:t>essedienst.de</w:t>
      </w:r>
    </w:p>
    <w:sectPr w:rsidR="00DF53B5" w:rsidRPr="00C923A0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DF18E" w14:textId="77777777" w:rsidR="00A94E2F" w:rsidRDefault="00A94E2F">
      <w:r>
        <w:separator/>
      </w:r>
    </w:p>
  </w:endnote>
  <w:endnote w:type="continuationSeparator" w:id="0">
    <w:p w14:paraId="1FA11DFE" w14:textId="77777777" w:rsidR="00A94E2F" w:rsidRDefault="00A9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3C7331" w:rsidRDefault="003C73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3C7331" w:rsidRDefault="003C733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3C7331" w:rsidRPr="00C923A0" w:rsidRDefault="003C7331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E2178E">
      <w:rPr>
        <w:rStyle w:val="Seitenzahl"/>
        <w:rFonts w:ascii="Arial" w:hAnsi="Arial"/>
        <w:noProof/>
        <w:sz w:val="18"/>
      </w:rPr>
      <w:t>2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E2178E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3C7331" w:rsidRPr="00C923A0" w:rsidRDefault="003C7331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E0623" w14:textId="77777777" w:rsidR="00A94E2F" w:rsidRDefault="00A94E2F">
      <w:r>
        <w:separator/>
      </w:r>
    </w:p>
  </w:footnote>
  <w:footnote w:type="continuationSeparator" w:id="0">
    <w:p w14:paraId="52B0D6FA" w14:textId="77777777" w:rsidR="00A94E2F" w:rsidRDefault="00A9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3C7331" w:rsidRDefault="003C733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5795A"/>
    <w:rsid w:val="000649BD"/>
    <w:rsid w:val="00071B22"/>
    <w:rsid w:val="0007744A"/>
    <w:rsid w:val="00092DF0"/>
    <w:rsid w:val="000A0021"/>
    <w:rsid w:val="000B06A4"/>
    <w:rsid w:val="000B67DD"/>
    <w:rsid w:val="000C158B"/>
    <w:rsid w:val="000C1E7A"/>
    <w:rsid w:val="000C4F11"/>
    <w:rsid w:val="000C621F"/>
    <w:rsid w:val="000D486A"/>
    <w:rsid w:val="000D6343"/>
    <w:rsid w:val="000D6A06"/>
    <w:rsid w:val="000F15E2"/>
    <w:rsid w:val="0010070E"/>
    <w:rsid w:val="0010197B"/>
    <w:rsid w:val="00101D5B"/>
    <w:rsid w:val="0011060F"/>
    <w:rsid w:val="00111667"/>
    <w:rsid w:val="00113E1D"/>
    <w:rsid w:val="00114C47"/>
    <w:rsid w:val="00123ACD"/>
    <w:rsid w:val="00126EC4"/>
    <w:rsid w:val="001700DF"/>
    <w:rsid w:val="00180777"/>
    <w:rsid w:val="00186D9F"/>
    <w:rsid w:val="00195BBA"/>
    <w:rsid w:val="001A6F46"/>
    <w:rsid w:val="001A74CA"/>
    <w:rsid w:val="001C696D"/>
    <w:rsid w:val="001C726F"/>
    <w:rsid w:val="001E0469"/>
    <w:rsid w:val="001E3244"/>
    <w:rsid w:val="001F34C1"/>
    <w:rsid w:val="001F73AF"/>
    <w:rsid w:val="0020248F"/>
    <w:rsid w:val="00206081"/>
    <w:rsid w:val="00253629"/>
    <w:rsid w:val="0027667C"/>
    <w:rsid w:val="00281B2D"/>
    <w:rsid w:val="0028517A"/>
    <w:rsid w:val="00292D0C"/>
    <w:rsid w:val="00297934"/>
    <w:rsid w:val="002A51CF"/>
    <w:rsid w:val="002A57BC"/>
    <w:rsid w:val="002A5A42"/>
    <w:rsid w:val="002B5D84"/>
    <w:rsid w:val="002D007B"/>
    <w:rsid w:val="002F5A75"/>
    <w:rsid w:val="002F6342"/>
    <w:rsid w:val="003020B4"/>
    <w:rsid w:val="003145EF"/>
    <w:rsid w:val="003235C8"/>
    <w:rsid w:val="0034152C"/>
    <w:rsid w:val="00351BE5"/>
    <w:rsid w:val="00352D57"/>
    <w:rsid w:val="00356000"/>
    <w:rsid w:val="003632BF"/>
    <w:rsid w:val="00364D6C"/>
    <w:rsid w:val="00373D13"/>
    <w:rsid w:val="00374B2D"/>
    <w:rsid w:val="003754AF"/>
    <w:rsid w:val="003805F0"/>
    <w:rsid w:val="0038773D"/>
    <w:rsid w:val="0039182A"/>
    <w:rsid w:val="00392493"/>
    <w:rsid w:val="003A6D11"/>
    <w:rsid w:val="003C2B1E"/>
    <w:rsid w:val="003C5C48"/>
    <w:rsid w:val="003C7331"/>
    <w:rsid w:val="003D01D1"/>
    <w:rsid w:val="003E38DB"/>
    <w:rsid w:val="003F0662"/>
    <w:rsid w:val="003F5F55"/>
    <w:rsid w:val="00402C32"/>
    <w:rsid w:val="00404A14"/>
    <w:rsid w:val="00412E71"/>
    <w:rsid w:val="00425420"/>
    <w:rsid w:val="00425F8A"/>
    <w:rsid w:val="004353B0"/>
    <w:rsid w:val="0043716B"/>
    <w:rsid w:val="0044445E"/>
    <w:rsid w:val="00446561"/>
    <w:rsid w:val="00462667"/>
    <w:rsid w:val="00464296"/>
    <w:rsid w:val="00482348"/>
    <w:rsid w:val="00484454"/>
    <w:rsid w:val="0048560B"/>
    <w:rsid w:val="00497D85"/>
    <w:rsid w:val="004B057E"/>
    <w:rsid w:val="004B1D67"/>
    <w:rsid w:val="004B52E9"/>
    <w:rsid w:val="004C2DC3"/>
    <w:rsid w:val="004F0451"/>
    <w:rsid w:val="004F1426"/>
    <w:rsid w:val="004F243E"/>
    <w:rsid w:val="004F4E61"/>
    <w:rsid w:val="004F5807"/>
    <w:rsid w:val="00513649"/>
    <w:rsid w:val="00517C13"/>
    <w:rsid w:val="00527FCA"/>
    <w:rsid w:val="00535639"/>
    <w:rsid w:val="005410CC"/>
    <w:rsid w:val="0055253D"/>
    <w:rsid w:val="0055325C"/>
    <w:rsid w:val="0055559F"/>
    <w:rsid w:val="00557267"/>
    <w:rsid w:val="0056737B"/>
    <w:rsid w:val="00570C5F"/>
    <w:rsid w:val="005744C2"/>
    <w:rsid w:val="00592468"/>
    <w:rsid w:val="00597C6E"/>
    <w:rsid w:val="005A5DE3"/>
    <w:rsid w:val="005B337E"/>
    <w:rsid w:val="005D0220"/>
    <w:rsid w:val="005D061D"/>
    <w:rsid w:val="005D19B9"/>
    <w:rsid w:val="005E18FB"/>
    <w:rsid w:val="00611956"/>
    <w:rsid w:val="00616DCC"/>
    <w:rsid w:val="006225A5"/>
    <w:rsid w:val="00641654"/>
    <w:rsid w:val="006437F8"/>
    <w:rsid w:val="00643899"/>
    <w:rsid w:val="00652092"/>
    <w:rsid w:val="0065552A"/>
    <w:rsid w:val="00661F4B"/>
    <w:rsid w:val="0069475F"/>
    <w:rsid w:val="00696766"/>
    <w:rsid w:val="006A10A2"/>
    <w:rsid w:val="006A4320"/>
    <w:rsid w:val="006B2B3A"/>
    <w:rsid w:val="006C157E"/>
    <w:rsid w:val="006C6A22"/>
    <w:rsid w:val="006C7231"/>
    <w:rsid w:val="006E2C1D"/>
    <w:rsid w:val="006E6416"/>
    <w:rsid w:val="006F0095"/>
    <w:rsid w:val="006F3F4C"/>
    <w:rsid w:val="007354D3"/>
    <w:rsid w:val="00746ABC"/>
    <w:rsid w:val="00753ED7"/>
    <w:rsid w:val="00770B3D"/>
    <w:rsid w:val="00773BE2"/>
    <w:rsid w:val="00774D47"/>
    <w:rsid w:val="00775537"/>
    <w:rsid w:val="00783CCF"/>
    <w:rsid w:val="00785DA1"/>
    <w:rsid w:val="00787022"/>
    <w:rsid w:val="007A4419"/>
    <w:rsid w:val="007A5380"/>
    <w:rsid w:val="007A7E46"/>
    <w:rsid w:val="007B0759"/>
    <w:rsid w:val="007B352E"/>
    <w:rsid w:val="007B616A"/>
    <w:rsid w:val="007B7BAA"/>
    <w:rsid w:val="007B7F17"/>
    <w:rsid w:val="007C01DA"/>
    <w:rsid w:val="007C13EA"/>
    <w:rsid w:val="007D1D14"/>
    <w:rsid w:val="007D6301"/>
    <w:rsid w:val="008053C7"/>
    <w:rsid w:val="00805781"/>
    <w:rsid w:val="00810942"/>
    <w:rsid w:val="008122A1"/>
    <w:rsid w:val="00813143"/>
    <w:rsid w:val="008142D4"/>
    <w:rsid w:val="008150C9"/>
    <w:rsid w:val="0081694D"/>
    <w:rsid w:val="00820633"/>
    <w:rsid w:val="00821479"/>
    <w:rsid w:val="00827124"/>
    <w:rsid w:val="00834F6F"/>
    <w:rsid w:val="00873A21"/>
    <w:rsid w:val="00883C1C"/>
    <w:rsid w:val="00885819"/>
    <w:rsid w:val="008A6669"/>
    <w:rsid w:val="008B4E37"/>
    <w:rsid w:val="008B63C9"/>
    <w:rsid w:val="008D7069"/>
    <w:rsid w:val="008E5459"/>
    <w:rsid w:val="009056D1"/>
    <w:rsid w:val="00911527"/>
    <w:rsid w:val="00912EB6"/>
    <w:rsid w:val="00913580"/>
    <w:rsid w:val="009174E2"/>
    <w:rsid w:val="009230D5"/>
    <w:rsid w:val="00926DD9"/>
    <w:rsid w:val="00932132"/>
    <w:rsid w:val="0093378C"/>
    <w:rsid w:val="009425D4"/>
    <w:rsid w:val="00950438"/>
    <w:rsid w:val="0095554D"/>
    <w:rsid w:val="00961B6A"/>
    <w:rsid w:val="00963EEE"/>
    <w:rsid w:val="00970872"/>
    <w:rsid w:val="00974BEC"/>
    <w:rsid w:val="00976038"/>
    <w:rsid w:val="009811E5"/>
    <w:rsid w:val="00981DA6"/>
    <w:rsid w:val="009A43E8"/>
    <w:rsid w:val="009C2746"/>
    <w:rsid w:val="009C5337"/>
    <w:rsid w:val="009D1176"/>
    <w:rsid w:val="009D7878"/>
    <w:rsid w:val="009E356E"/>
    <w:rsid w:val="009E7F44"/>
    <w:rsid w:val="009F02D2"/>
    <w:rsid w:val="00A01848"/>
    <w:rsid w:val="00A029D9"/>
    <w:rsid w:val="00A14FDE"/>
    <w:rsid w:val="00A24E62"/>
    <w:rsid w:val="00A3250B"/>
    <w:rsid w:val="00A32C09"/>
    <w:rsid w:val="00A33CA9"/>
    <w:rsid w:val="00A41CE6"/>
    <w:rsid w:val="00A4253B"/>
    <w:rsid w:val="00A45D6D"/>
    <w:rsid w:val="00A472A7"/>
    <w:rsid w:val="00A621CC"/>
    <w:rsid w:val="00A75689"/>
    <w:rsid w:val="00A819C3"/>
    <w:rsid w:val="00A916C8"/>
    <w:rsid w:val="00A93B12"/>
    <w:rsid w:val="00A94066"/>
    <w:rsid w:val="00A94E2F"/>
    <w:rsid w:val="00A97D43"/>
    <w:rsid w:val="00AA15CC"/>
    <w:rsid w:val="00AA1858"/>
    <w:rsid w:val="00AC52D3"/>
    <w:rsid w:val="00AC6556"/>
    <w:rsid w:val="00AD1F51"/>
    <w:rsid w:val="00AD5D2B"/>
    <w:rsid w:val="00AE5860"/>
    <w:rsid w:val="00AE6116"/>
    <w:rsid w:val="00AF0CE5"/>
    <w:rsid w:val="00AF46D0"/>
    <w:rsid w:val="00B04669"/>
    <w:rsid w:val="00B10004"/>
    <w:rsid w:val="00B346B5"/>
    <w:rsid w:val="00B35FF9"/>
    <w:rsid w:val="00B53227"/>
    <w:rsid w:val="00B53E36"/>
    <w:rsid w:val="00B70F3C"/>
    <w:rsid w:val="00B907B8"/>
    <w:rsid w:val="00B907C7"/>
    <w:rsid w:val="00BA462F"/>
    <w:rsid w:val="00BB57DF"/>
    <w:rsid w:val="00BD2688"/>
    <w:rsid w:val="00BD7E56"/>
    <w:rsid w:val="00BE158A"/>
    <w:rsid w:val="00BE6A91"/>
    <w:rsid w:val="00BE6BFB"/>
    <w:rsid w:val="00BF41C3"/>
    <w:rsid w:val="00BF500B"/>
    <w:rsid w:val="00C0386C"/>
    <w:rsid w:val="00C2291A"/>
    <w:rsid w:val="00C2460B"/>
    <w:rsid w:val="00C31ED1"/>
    <w:rsid w:val="00C43A17"/>
    <w:rsid w:val="00C445EA"/>
    <w:rsid w:val="00C53924"/>
    <w:rsid w:val="00C57D64"/>
    <w:rsid w:val="00C60494"/>
    <w:rsid w:val="00C61B09"/>
    <w:rsid w:val="00C639D8"/>
    <w:rsid w:val="00C63B77"/>
    <w:rsid w:val="00C67A14"/>
    <w:rsid w:val="00C815F6"/>
    <w:rsid w:val="00C82306"/>
    <w:rsid w:val="00C83D96"/>
    <w:rsid w:val="00C923A0"/>
    <w:rsid w:val="00C97B3B"/>
    <w:rsid w:val="00CA00F0"/>
    <w:rsid w:val="00CB7691"/>
    <w:rsid w:val="00CC5718"/>
    <w:rsid w:val="00CD0419"/>
    <w:rsid w:val="00CD78B8"/>
    <w:rsid w:val="00CE62E2"/>
    <w:rsid w:val="00CF1576"/>
    <w:rsid w:val="00D12942"/>
    <w:rsid w:val="00D25054"/>
    <w:rsid w:val="00D26BBE"/>
    <w:rsid w:val="00D27BF8"/>
    <w:rsid w:val="00D349EE"/>
    <w:rsid w:val="00D43D7C"/>
    <w:rsid w:val="00D55D9C"/>
    <w:rsid w:val="00D67134"/>
    <w:rsid w:val="00D7087A"/>
    <w:rsid w:val="00D73583"/>
    <w:rsid w:val="00D84127"/>
    <w:rsid w:val="00D9132A"/>
    <w:rsid w:val="00DA5E6F"/>
    <w:rsid w:val="00DC6552"/>
    <w:rsid w:val="00DD1110"/>
    <w:rsid w:val="00DD4992"/>
    <w:rsid w:val="00DD5EB7"/>
    <w:rsid w:val="00DF53B5"/>
    <w:rsid w:val="00E2178E"/>
    <w:rsid w:val="00E32A43"/>
    <w:rsid w:val="00E33847"/>
    <w:rsid w:val="00E445F1"/>
    <w:rsid w:val="00E46390"/>
    <w:rsid w:val="00E528E6"/>
    <w:rsid w:val="00E774F2"/>
    <w:rsid w:val="00E80F8E"/>
    <w:rsid w:val="00E86B46"/>
    <w:rsid w:val="00E91351"/>
    <w:rsid w:val="00E979D9"/>
    <w:rsid w:val="00EC0796"/>
    <w:rsid w:val="00EC12C6"/>
    <w:rsid w:val="00EC319D"/>
    <w:rsid w:val="00ED48C8"/>
    <w:rsid w:val="00ED754D"/>
    <w:rsid w:val="00EF3BB3"/>
    <w:rsid w:val="00F13B82"/>
    <w:rsid w:val="00F27DC9"/>
    <w:rsid w:val="00F36649"/>
    <w:rsid w:val="00F37AA6"/>
    <w:rsid w:val="00F718B4"/>
    <w:rsid w:val="00F73B47"/>
    <w:rsid w:val="00F8135A"/>
    <w:rsid w:val="00F826DB"/>
    <w:rsid w:val="00FA43D5"/>
    <w:rsid w:val="00FB73A8"/>
    <w:rsid w:val="00FB7FBF"/>
    <w:rsid w:val="00FC4082"/>
    <w:rsid w:val="00FC462D"/>
    <w:rsid w:val="00FC5AB9"/>
    <w:rsid w:val="00FE2859"/>
    <w:rsid w:val="00FF2C04"/>
    <w:rsid w:val="00FF72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oto-fran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4</cp:revision>
  <cp:lastPrinted>2018-01-30T09:49:00Z</cp:lastPrinted>
  <dcterms:created xsi:type="dcterms:W3CDTF">2018-02-01T15:42:00Z</dcterms:created>
  <dcterms:modified xsi:type="dcterms:W3CDTF">2018-02-05T09:22:00Z</dcterms:modified>
</cp:coreProperties>
</file>