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B122F8D" w14:textId="27FA10D9" w:rsidR="004173BB" w:rsidRPr="00A44E13" w:rsidRDefault="004173BB" w:rsidP="00E023D0">
      <w:pPr>
        <w:spacing w:line="360" w:lineRule="auto"/>
        <w:ind w:right="1751"/>
        <w:jc w:val="both"/>
        <w:rPr>
          <w:rFonts w:ascii="Arial" w:hAnsi="Arial" w:cs="Arial"/>
          <w:b/>
          <w:sz w:val="24"/>
          <w:szCs w:val="24"/>
        </w:rPr>
      </w:pPr>
      <w:r w:rsidRPr="00A44E13">
        <w:rPr>
          <w:rFonts w:ascii="Arial" w:hAnsi="Arial" w:cs="Arial"/>
          <w:b/>
          <w:sz w:val="24"/>
          <w:szCs w:val="24"/>
        </w:rPr>
        <w:t>Presse-Information</w:t>
      </w:r>
    </w:p>
    <w:p w14:paraId="6FED9B18" w14:textId="60581DB9" w:rsidR="00283BE0" w:rsidRPr="00A44E13" w:rsidRDefault="00283BE0" w:rsidP="004173BB">
      <w:pPr>
        <w:spacing w:line="360" w:lineRule="auto"/>
        <w:ind w:right="1699"/>
        <w:jc w:val="both"/>
        <w:rPr>
          <w:rFonts w:ascii="Arial" w:hAnsi="Arial" w:cs="Arial"/>
          <w:b/>
          <w:sz w:val="20"/>
        </w:rPr>
      </w:pPr>
    </w:p>
    <w:p w14:paraId="2F791A53" w14:textId="77777777" w:rsidR="007431D0" w:rsidRPr="00A44E13" w:rsidRDefault="007431D0" w:rsidP="004173BB">
      <w:pPr>
        <w:spacing w:line="360" w:lineRule="auto"/>
        <w:ind w:right="1699"/>
        <w:jc w:val="both"/>
        <w:rPr>
          <w:rFonts w:ascii="Arial" w:hAnsi="Arial" w:cs="Arial"/>
          <w:b/>
          <w:sz w:val="20"/>
        </w:rPr>
      </w:pPr>
    </w:p>
    <w:p w14:paraId="2410060B" w14:textId="68003CD3" w:rsidR="004173BB" w:rsidRPr="00A44E13" w:rsidRDefault="004173BB" w:rsidP="00D01263">
      <w:pPr>
        <w:spacing w:line="360" w:lineRule="auto"/>
        <w:ind w:right="1751"/>
        <w:jc w:val="both"/>
        <w:rPr>
          <w:rFonts w:ascii="Arial" w:hAnsi="Arial" w:cs="Arial"/>
          <w:sz w:val="20"/>
        </w:rPr>
      </w:pPr>
      <w:r w:rsidRPr="00A44E13">
        <w:rPr>
          <w:rFonts w:ascii="Arial" w:hAnsi="Arial" w:cs="Arial"/>
          <w:b/>
          <w:sz w:val="20"/>
        </w:rPr>
        <w:t>Datum:</w:t>
      </w:r>
      <w:r w:rsidRPr="00A44E13">
        <w:rPr>
          <w:rFonts w:ascii="Arial" w:hAnsi="Arial" w:cs="Arial"/>
          <w:sz w:val="20"/>
        </w:rPr>
        <w:t xml:space="preserve"> </w:t>
      </w:r>
      <w:r w:rsidR="00B67BF7" w:rsidRPr="00A44E13">
        <w:rPr>
          <w:rFonts w:ascii="Arial" w:hAnsi="Arial" w:cs="Arial"/>
          <w:sz w:val="20"/>
        </w:rPr>
        <w:t xml:space="preserve">12./13. November </w:t>
      </w:r>
      <w:r w:rsidRPr="00A44E13">
        <w:rPr>
          <w:rFonts w:ascii="Arial" w:hAnsi="Arial" w:cs="Arial"/>
          <w:sz w:val="20"/>
        </w:rPr>
        <w:t>20</w:t>
      </w:r>
      <w:r w:rsidR="00025A58" w:rsidRPr="00A44E13">
        <w:rPr>
          <w:rFonts w:ascii="Arial" w:hAnsi="Arial" w:cs="Arial"/>
          <w:sz w:val="20"/>
        </w:rPr>
        <w:t>1</w:t>
      </w:r>
      <w:r w:rsidR="00BF73D3" w:rsidRPr="00A44E13">
        <w:rPr>
          <w:rFonts w:ascii="Arial" w:hAnsi="Arial" w:cs="Arial"/>
          <w:sz w:val="20"/>
        </w:rPr>
        <w:t>9</w:t>
      </w:r>
    </w:p>
    <w:p w14:paraId="15C49017" w14:textId="77777777" w:rsidR="004173BB" w:rsidRPr="00A44E13" w:rsidRDefault="004173BB" w:rsidP="00D01263">
      <w:pPr>
        <w:spacing w:line="360" w:lineRule="auto"/>
        <w:ind w:right="1751"/>
        <w:jc w:val="both"/>
        <w:rPr>
          <w:rFonts w:ascii="Arial" w:hAnsi="Arial" w:cs="Arial"/>
          <w:sz w:val="20"/>
        </w:rPr>
      </w:pPr>
    </w:p>
    <w:p w14:paraId="2A507DDC" w14:textId="7F9EF239" w:rsidR="00E11E55" w:rsidRPr="00D01310" w:rsidRDefault="00E11E55" w:rsidP="00E11E55">
      <w:pPr>
        <w:spacing w:line="360" w:lineRule="auto"/>
        <w:ind w:right="1982"/>
        <w:jc w:val="both"/>
        <w:rPr>
          <w:rFonts w:ascii="Arial" w:hAnsi="Arial" w:cs="Arial"/>
          <w:sz w:val="20"/>
          <w:szCs w:val="20"/>
        </w:rPr>
      </w:pPr>
      <w:r w:rsidRPr="00D01310">
        <w:rPr>
          <w:rFonts w:ascii="Arial" w:hAnsi="Arial" w:cs="Arial"/>
          <w:sz w:val="20"/>
          <w:szCs w:val="20"/>
        </w:rPr>
        <w:t xml:space="preserve">Roto Professional Service: Positives Aufbaujahr / Nachversorgungs-Geschäft breit aufgestellt / Trotz schwachem Sicherheitsmarkt auf </w:t>
      </w:r>
      <w:r w:rsidR="00B67BF7" w:rsidRPr="00D01310">
        <w:rPr>
          <w:rFonts w:ascii="Arial" w:hAnsi="Arial" w:cs="Arial"/>
          <w:sz w:val="20"/>
          <w:szCs w:val="20"/>
        </w:rPr>
        <w:t>Erfolgs</w:t>
      </w:r>
      <w:r w:rsidRPr="00D01310">
        <w:rPr>
          <w:rFonts w:ascii="Arial" w:hAnsi="Arial" w:cs="Arial"/>
          <w:sz w:val="20"/>
          <w:szCs w:val="20"/>
        </w:rPr>
        <w:t xml:space="preserve">kurs / </w:t>
      </w:r>
      <w:r w:rsidR="00B67BF7" w:rsidRPr="00D01310">
        <w:rPr>
          <w:rFonts w:ascii="Arial" w:hAnsi="Arial" w:cs="Arial"/>
          <w:sz w:val="20"/>
          <w:szCs w:val="20"/>
        </w:rPr>
        <w:t xml:space="preserve">2019 rund 20 % Umsatzplus erwartet / Rückenwind für 2020 / </w:t>
      </w:r>
      <w:r w:rsidRPr="00D01310">
        <w:rPr>
          <w:rFonts w:ascii="Arial" w:hAnsi="Arial" w:cs="Arial"/>
          <w:sz w:val="20"/>
          <w:szCs w:val="20"/>
        </w:rPr>
        <w:t xml:space="preserve">Bestätigtes Konzept und gute Resonanz / Derzeit </w:t>
      </w:r>
      <w:r w:rsidR="00B67BF7" w:rsidRPr="00D01310">
        <w:rPr>
          <w:rFonts w:ascii="Arial" w:hAnsi="Arial" w:cs="Arial"/>
          <w:sz w:val="20"/>
          <w:szCs w:val="20"/>
        </w:rPr>
        <w:t>sechs</w:t>
      </w:r>
      <w:r w:rsidRPr="00D01310">
        <w:rPr>
          <w:rFonts w:ascii="Arial" w:hAnsi="Arial" w:cs="Arial"/>
          <w:sz w:val="20"/>
          <w:szCs w:val="20"/>
        </w:rPr>
        <w:t xml:space="preserve"> Partnerfirmen / </w:t>
      </w:r>
      <w:r w:rsidR="00746355" w:rsidRPr="00D01310">
        <w:rPr>
          <w:rFonts w:ascii="Arial" w:hAnsi="Arial" w:cs="Arial"/>
          <w:sz w:val="20"/>
          <w:szCs w:val="20"/>
        </w:rPr>
        <w:t xml:space="preserve">Aktuelle Netzwerk-Verstärkung / </w:t>
      </w:r>
      <w:r w:rsidRPr="00D01310">
        <w:rPr>
          <w:rFonts w:ascii="Arial" w:hAnsi="Arial" w:cs="Arial"/>
          <w:sz w:val="20"/>
          <w:szCs w:val="20"/>
        </w:rPr>
        <w:t>Weitere Akquisitionen: Qualität vor Zeit / B2C- und B2B-Zielgruppen im Fokus / „</w:t>
      </w:r>
      <w:proofErr w:type="spellStart"/>
      <w:r w:rsidRPr="00D01310">
        <w:rPr>
          <w:rFonts w:ascii="Arial" w:hAnsi="Arial" w:cs="Arial"/>
          <w:sz w:val="20"/>
          <w:szCs w:val="20"/>
        </w:rPr>
        <w:t>Win</w:t>
      </w:r>
      <w:proofErr w:type="spellEnd"/>
      <w:r w:rsidRPr="00D01310">
        <w:rPr>
          <w:rFonts w:ascii="Arial" w:hAnsi="Arial" w:cs="Arial"/>
          <w:sz w:val="20"/>
          <w:szCs w:val="20"/>
        </w:rPr>
        <w:t>-</w:t>
      </w:r>
      <w:proofErr w:type="spellStart"/>
      <w:r w:rsidRPr="00D01310">
        <w:rPr>
          <w:rFonts w:ascii="Arial" w:hAnsi="Arial" w:cs="Arial"/>
          <w:sz w:val="20"/>
          <w:szCs w:val="20"/>
        </w:rPr>
        <w:t>win</w:t>
      </w:r>
      <w:proofErr w:type="spellEnd"/>
      <w:r w:rsidRPr="00D01310">
        <w:rPr>
          <w:rFonts w:ascii="Arial" w:hAnsi="Arial" w:cs="Arial"/>
          <w:sz w:val="20"/>
          <w:szCs w:val="20"/>
        </w:rPr>
        <w:t xml:space="preserve">-Idee“ überzeugt Fenster- und Türenhersteller / „Service </w:t>
      </w:r>
      <w:proofErr w:type="spellStart"/>
      <w:r w:rsidRPr="00D01310">
        <w:rPr>
          <w:rFonts w:ascii="Arial" w:hAnsi="Arial" w:cs="Arial"/>
          <w:sz w:val="20"/>
          <w:szCs w:val="20"/>
        </w:rPr>
        <w:t>Friends</w:t>
      </w:r>
      <w:proofErr w:type="spellEnd"/>
      <w:r w:rsidRPr="00D01310">
        <w:rPr>
          <w:rFonts w:ascii="Arial" w:hAnsi="Arial" w:cs="Arial"/>
          <w:sz w:val="20"/>
          <w:szCs w:val="20"/>
        </w:rPr>
        <w:t>“ vor Ort</w:t>
      </w:r>
      <w:r w:rsidR="00746355" w:rsidRPr="00D01310">
        <w:rPr>
          <w:rFonts w:ascii="Arial" w:hAnsi="Arial" w:cs="Arial"/>
          <w:sz w:val="20"/>
          <w:szCs w:val="20"/>
        </w:rPr>
        <w:t xml:space="preserve"> / </w:t>
      </w:r>
      <w:r w:rsidR="00535E95" w:rsidRPr="00D01310">
        <w:rPr>
          <w:rFonts w:ascii="Arial" w:hAnsi="Arial" w:cs="Arial"/>
          <w:sz w:val="20"/>
          <w:szCs w:val="20"/>
        </w:rPr>
        <w:t xml:space="preserve">Branchennovum: </w:t>
      </w:r>
      <w:r w:rsidR="00746355" w:rsidRPr="00D01310">
        <w:rPr>
          <w:rFonts w:ascii="Arial" w:hAnsi="Arial" w:cs="Arial"/>
          <w:sz w:val="20"/>
          <w:szCs w:val="20"/>
        </w:rPr>
        <w:t>Neuer Ersatzteil-</w:t>
      </w:r>
      <w:r w:rsidR="002F5D47" w:rsidRPr="00D01310">
        <w:rPr>
          <w:rFonts w:ascii="Arial" w:hAnsi="Arial" w:cs="Arial"/>
          <w:sz w:val="20"/>
          <w:szCs w:val="20"/>
        </w:rPr>
        <w:t>F</w:t>
      </w:r>
      <w:r w:rsidR="00746355" w:rsidRPr="00D01310">
        <w:rPr>
          <w:rFonts w:ascii="Arial" w:hAnsi="Arial" w:cs="Arial"/>
          <w:sz w:val="20"/>
          <w:szCs w:val="20"/>
        </w:rPr>
        <w:t>inder geht online / Ermittlung und Bestellung weltweit leicht gemacht</w:t>
      </w:r>
    </w:p>
    <w:p w14:paraId="5DD847D6" w14:textId="17E3C06C" w:rsidR="00640901" w:rsidRPr="00A44E13" w:rsidRDefault="00640901" w:rsidP="00640901">
      <w:pPr>
        <w:spacing w:line="360" w:lineRule="auto"/>
        <w:ind w:right="1751"/>
        <w:jc w:val="both"/>
        <w:rPr>
          <w:rFonts w:ascii="Arial" w:hAnsi="Arial" w:cs="Arial"/>
          <w:b/>
          <w:color w:val="000000"/>
          <w:sz w:val="20"/>
          <w:szCs w:val="20"/>
        </w:rPr>
      </w:pPr>
    </w:p>
    <w:p w14:paraId="1759B85E" w14:textId="77777777" w:rsidR="00CB2E21" w:rsidRPr="00A44E13" w:rsidRDefault="00CB2E21" w:rsidP="00640901">
      <w:pPr>
        <w:spacing w:line="360" w:lineRule="auto"/>
        <w:ind w:right="1751"/>
        <w:jc w:val="both"/>
        <w:rPr>
          <w:rFonts w:ascii="Arial" w:hAnsi="Arial" w:cs="Arial"/>
          <w:b/>
          <w:color w:val="000000"/>
          <w:sz w:val="20"/>
          <w:szCs w:val="20"/>
        </w:rPr>
      </w:pPr>
    </w:p>
    <w:p w14:paraId="47B1024B" w14:textId="720825E8" w:rsidR="00E11E55" w:rsidRPr="00A44E13" w:rsidRDefault="00E11E55" w:rsidP="00E11E55">
      <w:pPr>
        <w:spacing w:line="360" w:lineRule="auto"/>
        <w:ind w:right="1985"/>
        <w:jc w:val="both"/>
        <w:rPr>
          <w:rFonts w:ascii="Arial" w:hAnsi="Arial" w:cs="Arial"/>
          <w:b/>
          <w:bCs/>
          <w:sz w:val="24"/>
          <w:szCs w:val="24"/>
        </w:rPr>
      </w:pPr>
      <w:r w:rsidRPr="00A44E13">
        <w:rPr>
          <w:rFonts w:ascii="Arial" w:hAnsi="Arial" w:cs="Arial"/>
          <w:b/>
          <w:bCs/>
          <w:sz w:val="24"/>
          <w:szCs w:val="24"/>
        </w:rPr>
        <w:t xml:space="preserve">Jüngste Roto-Division </w:t>
      </w:r>
      <w:r w:rsidR="00746355" w:rsidRPr="00A44E13">
        <w:rPr>
          <w:rFonts w:ascii="Arial" w:hAnsi="Arial" w:cs="Arial"/>
          <w:b/>
          <w:bCs/>
          <w:sz w:val="24"/>
          <w:szCs w:val="24"/>
        </w:rPr>
        <w:t>wächst</w:t>
      </w:r>
      <w:r w:rsidR="00167360" w:rsidRPr="00A44E13">
        <w:rPr>
          <w:rFonts w:ascii="Arial" w:hAnsi="Arial" w:cs="Arial"/>
          <w:b/>
          <w:bCs/>
          <w:sz w:val="24"/>
          <w:szCs w:val="24"/>
        </w:rPr>
        <w:t xml:space="preserve"> kräftig</w:t>
      </w:r>
      <w:r w:rsidR="00746355" w:rsidRPr="00A44E13">
        <w:rPr>
          <w:rFonts w:ascii="Arial" w:hAnsi="Arial" w:cs="Arial"/>
          <w:b/>
          <w:bCs/>
          <w:sz w:val="24"/>
          <w:szCs w:val="24"/>
        </w:rPr>
        <w:t xml:space="preserve"> </w:t>
      </w:r>
    </w:p>
    <w:p w14:paraId="19484D46" w14:textId="77777777" w:rsidR="009B28FF" w:rsidRPr="00A44E13" w:rsidRDefault="009B28FF" w:rsidP="00D01263">
      <w:pPr>
        <w:spacing w:line="360" w:lineRule="auto"/>
        <w:ind w:right="1751"/>
        <w:jc w:val="both"/>
        <w:rPr>
          <w:rFonts w:ascii="Arial" w:hAnsi="Arial" w:cs="Arial"/>
          <w:b/>
          <w:color w:val="000000"/>
          <w:sz w:val="24"/>
          <w:szCs w:val="24"/>
        </w:rPr>
      </w:pPr>
    </w:p>
    <w:p w14:paraId="524407F3" w14:textId="02F66011" w:rsidR="00E11E55" w:rsidRPr="00A44E13" w:rsidRDefault="00B67BF7" w:rsidP="00E11E55">
      <w:pPr>
        <w:spacing w:line="360" w:lineRule="auto"/>
        <w:ind w:right="1985"/>
        <w:jc w:val="both"/>
        <w:rPr>
          <w:rFonts w:ascii="Arial" w:hAnsi="Arial" w:cs="Arial"/>
        </w:rPr>
      </w:pPr>
      <w:r w:rsidRPr="00A44E13">
        <w:rPr>
          <w:rFonts w:ascii="Arial" w:hAnsi="Arial" w:cs="Arial"/>
          <w:b/>
          <w:i/>
        </w:rPr>
        <w:t>Bad Mergentheim/</w:t>
      </w:r>
      <w:r w:rsidR="00640901" w:rsidRPr="00A44E13">
        <w:rPr>
          <w:rFonts w:ascii="Arial" w:hAnsi="Arial" w:cs="Arial"/>
          <w:b/>
          <w:i/>
        </w:rPr>
        <w:t>Leinfelden-Echterdingen – (</w:t>
      </w:r>
      <w:proofErr w:type="spellStart"/>
      <w:r w:rsidR="00640901" w:rsidRPr="00A44E13">
        <w:rPr>
          <w:rFonts w:ascii="Arial" w:hAnsi="Arial" w:cs="Arial"/>
          <w:b/>
          <w:i/>
        </w:rPr>
        <w:t>rp</w:t>
      </w:r>
      <w:proofErr w:type="spellEnd"/>
      <w:r w:rsidR="00640901" w:rsidRPr="00A44E13">
        <w:rPr>
          <w:rFonts w:ascii="Arial" w:hAnsi="Arial" w:cs="Arial"/>
          <w:b/>
          <w:i/>
        </w:rPr>
        <w:t>)</w:t>
      </w:r>
      <w:r w:rsidR="00640901" w:rsidRPr="00A44E13">
        <w:rPr>
          <w:rFonts w:ascii="Arial" w:hAnsi="Arial" w:cs="Arial"/>
        </w:rPr>
        <w:t xml:space="preserve"> </w:t>
      </w:r>
      <w:r w:rsidR="00E11E55" w:rsidRPr="00A44E13">
        <w:rPr>
          <w:rFonts w:ascii="Arial" w:hAnsi="Arial" w:cs="Arial"/>
        </w:rPr>
        <w:t xml:space="preserve">„Obwohl 2019 ein Grundlagen- und Aufbaujahr </w:t>
      </w:r>
      <w:r w:rsidR="00746355" w:rsidRPr="00A44E13">
        <w:rPr>
          <w:rFonts w:ascii="Arial" w:hAnsi="Arial" w:cs="Arial"/>
        </w:rPr>
        <w:t>war</w:t>
      </w:r>
      <w:r w:rsidR="00E11E55" w:rsidRPr="00A44E13">
        <w:rPr>
          <w:rFonts w:ascii="Arial" w:hAnsi="Arial" w:cs="Arial"/>
        </w:rPr>
        <w:t xml:space="preserve">, </w:t>
      </w:r>
      <w:r w:rsidR="00746355" w:rsidRPr="00A44E13">
        <w:rPr>
          <w:rFonts w:ascii="Arial" w:hAnsi="Arial" w:cs="Arial"/>
        </w:rPr>
        <w:t xml:space="preserve">haben </w:t>
      </w:r>
      <w:r w:rsidR="00E11E55" w:rsidRPr="00A44E13">
        <w:rPr>
          <w:rFonts w:ascii="Arial" w:hAnsi="Arial" w:cs="Arial"/>
        </w:rPr>
        <w:t xml:space="preserve">wir natürlich auch konkretes </w:t>
      </w:r>
      <w:r w:rsidR="00746355" w:rsidRPr="00A44E13">
        <w:rPr>
          <w:rFonts w:ascii="Arial" w:hAnsi="Arial" w:cs="Arial"/>
        </w:rPr>
        <w:t>Business</w:t>
      </w:r>
      <w:r w:rsidR="00E11E55" w:rsidRPr="00A44E13">
        <w:rPr>
          <w:rFonts w:ascii="Arial" w:hAnsi="Arial" w:cs="Arial"/>
        </w:rPr>
        <w:t xml:space="preserve"> gemacht. Die Resultate der Startphase stimmen uns </w:t>
      </w:r>
      <w:r w:rsidR="00746355" w:rsidRPr="00A44E13">
        <w:rPr>
          <w:rFonts w:ascii="Arial" w:hAnsi="Arial" w:cs="Arial"/>
        </w:rPr>
        <w:t xml:space="preserve">für 2020 </w:t>
      </w:r>
      <w:r w:rsidR="00E11E55" w:rsidRPr="00A44E13">
        <w:rPr>
          <w:rFonts w:ascii="Arial" w:hAnsi="Arial" w:cs="Arial"/>
        </w:rPr>
        <w:t>ebenso zuversichtlich wie die realistischen Perspektiven.“ So fass</w:t>
      </w:r>
      <w:r w:rsidR="00746355" w:rsidRPr="00A44E13">
        <w:rPr>
          <w:rFonts w:ascii="Arial" w:hAnsi="Arial" w:cs="Arial"/>
        </w:rPr>
        <w:t>t</w:t>
      </w:r>
      <w:r w:rsidR="00E11E55" w:rsidRPr="00A44E13">
        <w:rPr>
          <w:rFonts w:ascii="Arial" w:hAnsi="Arial" w:cs="Arial"/>
        </w:rPr>
        <w:t xml:space="preserve">e </w:t>
      </w:r>
      <w:r w:rsidR="002F5D47" w:rsidRPr="00A44E13">
        <w:rPr>
          <w:rFonts w:ascii="Arial" w:hAnsi="Arial" w:cs="Arial"/>
        </w:rPr>
        <w:t>Geschäftsführer</w:t>
      </w:r>
      <w:r w:rsidR="00B01A00" w:rsidRPr="00A44E13">
        <w:rPr>
          <w:rFonts w:ascii="Arial" w:hAnsi="Arial" w:cs="Arial"/>
        </w:rPr>
        <w:t xml:space="preserve"> </w:t>
      </w:r>
      <w:r w:rsidR="00746355" w:rsidRPr="00A44E13">
        <w:rPr>
          <w:rFonts w:ascii="Arial" w:hAnsi="Arial" w:cs="Arial"/>
        </w:rPr>
        <w:t>Dr. Christian Faden Mitte November 2019 das Geschehen bei</w:t>
      </w:r>
      <w:r w:rsidR="00E11E55" w:rsidRPr="00A44E13">
        <w:rPr>
          <w:rFonts w:ascii="Arial" w:hAnsi="Arial" w:cs="Arial"/>
        </w:rPr>
        <w:t xml:space="preserve"> der Roto Frank Professional Service GmbH (RPS) zusammen</w:t>
      </w:r>
      <w:r w:rsidR="00746355" w:rsidRPr="00A44E13">
        <w:rPr>
          <w:rFonts w:ascii="Arial" w:hAnsi="Arial" w:cs="Arial"/>
        </w:rPr>
        <w:t>.</w:t>
      </w:r>
      <w:r w:rsidR="00B01A00" w:rsidRPr="00A44E13">
        <w:rPr>
          <w:rFonts w:ascii="Arial" w:hAnsi="Arial" w:cs="Arial"/>
        </w:rPr>
        <w:t xml:space="preserve"> </w:t>
      </w:r>
      <w:r w:rsidR="00746355" w:rsidRPr="00A44E13">
        <w:rPr>
          <w:rFonts w:ascii="Arial" w:hAnsi="Arial" w:cs="Arial"/>
        </w:rPr>
        <w:t>Das Unternehmen,</w:t>
      </w:r>
      <w:r w:rsidR="00E11E55" w:rsidRPr="00A44E13">
        <w:rPr>
          <w:rFonts w:ascii="Arial" w:hAnsi="Arial" w:cs="Arial"/>
        </w:rPr>
        <w:t xml:space="preserve"> das ein breites Dienstleistungsspektrum zur Nachversorgung von Fenstern und Türen anbietet</w:t>
      </w:r>
      <w:r w:rsidR="00746355" w:rsidRPr="00A44E13">
        <w:rPr>
          <w:rFonts w:ascii="Arial" w:hAnsi="Arial" w:cs="Arial"/>
        </w:rPr>
        <w:t>,</w:t>
      </w:r>
      <w:r w:rsidR="00E11E55" w:rsidRPr="00A44E13">
        <w:rPr>
          <w:rFonts w:ascii="Arial" w:hAnsi="Arial" w:cs="Arial"/>
        </w:rPr>
        <w:t xml:space="preserve"> bildet neben den beiden Divisionen Fenster- und Türtechnologie und Dachsystem-Technologie die dritte eigenständige Einheit innerhalb der Roto-Gruppe.</w:t>
      </w:r>
    </w:p>
    <w:p w14:paraId="559B3FF9" w14:textId="77777777" w:rsidR="00E11E55" w:rsidRPr="00A44E13" w:rsidRDefault="00E11E55" w:rsidP="00E11E55">
      <w:pPr>
        <w:spacing w:line="360" w:lineRule="auto"/>
        <w:ind w:right="1985"/>
        <w:jc w:val="both"/>
        <w:rPr>
          <w:rFonts w:ascii="Arial" w:hAnsi="Arial" w:cs="Arial"/>
        </w:rPr>
      </w:pPr>
    </w:p>
    <w:p w14:paraId="40620C40" w14:textId="742CBF00" w:rsidR="00E11E55" w:rsidRPr="00A44E13" w:rsidRDefault="00E11E55" w:rsidP="00746355">
      <w:pPr>
        <w:spacing w:line="360" w:lineRule="auto"/>
        <w:ind w:right="1985"/>
        <w:jc w:val="both"/>
        <w:rPr>
          <w:rFonts w:ascii="Arial" w:hAnsi="Arial" w:cs="Arial"/>
          <w:b/>
          <w:bCs/>
        </w:rPr>
      </w:pPr>
      <w:r w:rsidRPr="00A44E13">
        <w:rPr>
          <w:rFonts w:ascii="Arial" w:hAnsi="Arial" w:cs="Arial"/>
        </w:rPr>
        <w:t xml:space="preserve">Die Strategie des jüngsten Geschäftsfeldes des Bauzulieferers, mit Wartung, Reparatur, Modernisierung, Nachrüstung und Ersatzteilservice einen </w:t>
      </w:r>
      <w:r w:rsidR="00746355" w:rsidRPr="00A44E13">
        <w:rPr>
          <w:rFonts w:ascii="Arial" w:hAnsi="Arial" w:cs="Arial"/>
        </w:rPr>
        <w:t>vielfältigen</w:t>
      </w:r>
      <w:r w:rsidRPr="00A44E13">
        <w:rPr>
          <w:rFonts w:ascii="Arial" w:hAnsi="Arial" w:cs="Arial"/>
        </w:rPr>
        <w:t xml:space="preserve"> Bereich abzudecken und dadurch die Abhängigkeit von einem Nachfragesegment zu vermeiden, erweis</w:t>
      </w:r>
      <w:r w:rsidR="00746355" w:rsidRPr="00A44E13">
        <w:rPr>
          <w:rFonts w:ascii="Arial" w:hAnsi="Arial" w:cs="Arial"/>
        </w:rPr>
        <w:t>e</w:t>
      </w:r>
      <w:r w:rsidRPr="00A44E13">
        <w:rPr>
          <w:rFonts w:ascii="Arial" w:hAnsi="Arial" w:cs="Arial"/>
        </w:rPr>
        <w:t xml:space="preserve"> sich schon jetzt als richtig. Das zeig</w:t>
      </w:r>
      <w:r w:rsidR="00746355" w:rsidRPr="00A44E13">
        <w:rPr>
          <w:rFonts w:ascii="Arial" w:hAnsi="Arial" w:cs="Arial"/>
        </w:rPr>
        <w:t>e</w:t>
      </w:r>
      <w:r w:rsidRPr="00A44E13">
        <w:rPr>
          <w:rFonts w:ascii="Arial" w:hAnsi="Arial" w:cs="Arial"/>
        </w:rPr>
        <w:t xml:space="preserve"> </w:t>
      </w:r>
      <w:r w:rsidR="00746355" w:rsidRPr="00A44E13">
        <w:rPr>
          <w:rFonts w:ascii="Arial" w:hAnsi="Arial" w:cs="Arial"/>
        </w:rPr>
        <w:t>die</w:t>
      </w:r>
      <w:r w:rsidRPr="00A44E13">
        <w:rPr>
          <w:rFonts w:ascii="Arial" w:hAnsi="Arial" w:cs="Arial"/>
        </w:rPr>
        <w:t xml:space="preserve"> aktuelle Situation im </w:t>
      </w:r>
      <w:r w:rsidR="00746355" w:rsidRPr="00A44E13">
        <w:rPr>
          <w:rFonts w:ascii="Arial" w:hAnsi="Arial" w:cs="Arial"/>
        </w:rPr>
        <w:t xml:space="preserve">deutschen </w:t>
      </w:r>
      <w:r w:rsidRPr="00A44E13">
        <w:rPr>
          <w:rFonts w:ascii="Arial" w:hAnsi="Arial" w:cs="Arial"/>
        </w:rPr>
        <w:t xml:space="preserve">Sicherheitsmarkt. Mit dem Rückgang der amtlich </w:t>
      </w:r>
      <w:r w:rsidRPr="00A44E13">
        <w:rPr>
          <w:rFonts w:ascii="Arial" w:hAnsi="Arial" w:cs="Arial"/>
        </w:rPr>
        <w:lastRenderedPageBreak/>
        <w:t>registrierten Einbruchzahlen um 4</w:t>
      </w:r>
      <w:r w:rsidR="00746355" w:rsidRPr="00A44E13">
        <w:rPr>
          <w:rFonts w:ascii="Arial" w:hAnsi="Arial" w:cs="Arial"/>
        </w:rPr>
        <w:t>1 %</w:t>
      </w:r>
      <w:r w:rsidRPr="00A44E13">
        <w:rPr>
          <w:rFonts w:ascii="Arial" w:hAnsi="Arial" w:cs="Arial"/>
        </w:rPr>
        <w:t xml:space="preserve"> </w:t>
      </w:r>
      <w:r w:rsidR="00535E95" w:rsidRPr="00A44E13">
        <w:rPr>
          <w:rFonts w:ascii="Arial" w:hAnsi="Arial" w:cs="Arial"/>
        </w:rPr>
        <w:t>von</w:t>
      </w:r>
      <w:r w:rsidRPr="00A44E13">
        <w:rPr>
          <w:rFonts w:ascii="Arial" w:hAnsi="Arial" w:cs="Arial"/>
        </w:rPr>
        <w:t xml:space="preserve"> 201</w:t>
      </w:r>
      <w:r w:rsidR="00746355" w:rsidRPr="00A44E13">
        <w:rPr>
          <w:rFonts w:ascii="Arial" w:hAnsi="Arial" w:cs="Arial"/>
        </w:rPr>
        <w:t>5</w:t>
      </w:r>
      <w:r w:rsidR="00535E95" w:rsidRPr="00A44E13">
        <w:rPr>
          <w:rFonts w:ascii="Arial" w:hAnsi="Arial" w:cs="Arial"/>
        </w:rPr>
        <w:t xml:space="preserve"> bis 2018</w:t>
      </w:r>
      <w:r w:rsidRPr="00A44E13">
        <w:rPr>
          <w:rFonts w:ascii="Arial" w:hAnsi="Arial" w:cs="Arial"/>
        </w:rPr>
        <w:t xml:space="preserve"> seien die privaten Investitionen in zeitgemäße Sicherheitstechnik nach Auskunft der RPS-Partnerfirmen ebenfalls signifikant gesunken. Zum Teil hätten sie sich sogar halbiert. Im Sog der geringeren medialen Aufmerksamkeit betreffe das auch die Prävention. Die Branche müsse sich daher von der Hoffnung auf das Selbstläufergeschäft „Einbruchschutz“ verabschieden und stattdessen bei der aktiven Kommunikation wieder zulegen, </w:t>
      </w:r>
      <w:r w:rsidR="00535E95" w:rsidRPr="00A44E13">
        <w:rPr>
          <w:rFonts w:ascii="Arial" w:hAnsi="Arial" w:cs="Arial"/>
        </w:rPr>
        <w:t>z</w:t>
      </w:r>
      <w:r w:rsidRPr="00A44E13">
        <w:rPr>
          <w:rFonts w:ascii="Arial" w:hAnsi="Arial" w:cs="Arial"/>
        </w:rPr>
        <w:t>um</w:t>
      </w:r>
      <w:r w:rsidR="00535E95" w:rsidRPr="00A44E13">
        <w:rPr>
          <w:rFonts w:ascii="Arial" w:hAnsi="Arial" w:cs="Arial"/>
        </w:rPr>
        <w:t>al die statistisch erfassten Delikte 2019 weiter rückläufig sein dürften. Es komme daher darauf an,</w:t>
      </w:r>
      <w:r w:rsidRPr="00A44E13">
        <w:rPr>
          <w:rFonts w:ascii="Arial" w:hAnsi="Arial" w:cs="Arial"/>
        </w:rPr>
        <w:t xml:space="preserve"> </w:t>
      </w:r>
      <w:r w:rsidR="00746355" w:rsidRPr="00A44E13">
        <w:rPr>
          <w:rFonts w:ascii="Arial" w:hAnsi="Arial" w:cs="Arial"/>
        </w:rPr>
        <w:t>z. B.</w:t>
      </w:r>
      <w:r w:rsidR="00AB7243" w:rsidRPr="00A44E13">
        <w:rPr>
          <w:rFonts w:ascii="Arial" w:hAnsi="Arial" w:cs="Arial"/>
        </w:rPr>
        <w:t xml:space="preserve"> die objektiv unverändert große Notwendigkeit effizienter Maßnahmen zu thematisieren</w:t>
      </w:r>
      <w:r w:rsidRPr="00A44E13">
        <w:rPr>
          <w:rFonts w:ascii="Arial" w:hAnsi="Arial" w:cs="Arial"/>
        </w:rPr>
        <w:t>.</w:t>
      </w:r>
      <w:r w:rsidR="00746355" w:rsidRPr="00A44E13">
        <w:rPr>
          <w:rFonts w:ascii="Arial" w:hAnsi="Arial" w:cs="Arial"/>
        </w:rPr>
        <w:t xml:space="preserve"> </w:t>
      </w:r>
      <w:r w:rsidRPr="00A44E13">
        <w:rPr>
          <w:rFonts w:ascii="Arial" w:hAnsi="Arial" w:cs="Arial"/>
        </w:rPr>
        <w:t xml:space="preserve">In der Marktkonsolidierung </w:t>
      </w:r>
      <w:r w:rsidR="00746355" w:rsidRPr="00A44E13">
        <w:rPr>
          <w:rFonts w:ascii="Arial" w:hAnsi="Arial" w:cs="Arial"/>
        </w:rPr>
        <w:t xml:space="preserve">sah Faden während des 14. </w:t>
      </w:r>
      <w:r w:rsidR="00B01A00" w:rsidRPr="00A44E13">
        <w:rPr>
          <w:rFonts w:ascii="Arial" w:hAnsi="Arial" w:cs="Arial"/>
        </w:rPr>
        <w:t>i</w:t>
      </w:r>
      <w:r w:rsidR="00746355" w:rsidRPr="00A44E13">
        <w:rPr>
          <w:rFonts w:ascii="Arial" w:hAnsi="Arial" w:cs="Arial"/>
        </w:rPr>
        <w:t xml:space="preserve">nternationalen </w:t>
      </w:r>
      <w:r w:rsidR="00B01A00" w:rsidRPr="00A44E13">
        <w:rPr>
          <w:rFonts w:ascii="Arial" w:hAnsi="Arial" w:cs="Arial"/>
        </w:rPr>
        <w:t>R</w:t>
      </w:r>
      <w:r w:rsidR="00746355" w:rsidRPr="00A44E13">
        <w:rPr>
          <w:rFonts w:ascii="Arial" w:hAnsi="Arial" w:cs="Arial"/>
        </w:rPr>
        <w:t>oto-Fachpressetages in Bad Mergentheim (Deutschland)</w:t>
      </w:r>
      <w:r w:rsidRPr="00A44E13">
        <w:rPr>
          <w:rFonts w:ascii="Arial" w:hAnsi="Arial" w:cs="Arial"/>
        </w:rPr>
        <w:t xml:space="preserve"> aber auch etwas Gutes. Sie beende die mitunter aufgetretene „Goldgräberstimmung“ und spiele damit letztlich </w:t>
      </w:r>
      <w:proofErr w:type="gramStart"/>
      <w:r w:rsidRPr="00A44E13">
        <w:rPr>
          <w:rFonts w:ascii="Arial" w:hAnsi="Arial" w:cs="Arial"/>
        </w:rPr>
        <w:t>den</w:t>
      </w:r>
      <w:proofErr w:type="gramEnd"/>
      <w:r w:rsidRPr="00A44E13">
        <w:rPr>
          <w:rFonts w:ascii="Arial" w:hAnsi="Arial" w:cs="Arial"/>
        </w:rPr>
        <w:t xml:space="preserve"> Firmen mit langjähriger Sicherheitskompetenz in die Karten. Die Entwicklung begünstige daher den Trend zu mehr Qualität.</w:t>
      </w:r>
    </w:p>
    <w:p w14:paraId="0C7CD961" w14:textId="77777777" w:rsidR="00E11E55" w:rsidRPr="00A44E13" w:rsidRDefault="00E11E55" w:rsidP="00E11E55">
      <w:pPr>
        <w:spacing w:line="360" w:lineRule="auto"/>
        <w:ind w:right="1985"/>
        <w:jc w:val="both"/>
        <w:rPr>
          <w:rFonts w:ascii="Arial" w:hAnsi="Arial" w:cs="Arial"/>
        </w:rPr>
      </w:pPr>
    </w:p>
    <w:p w14:paraId="4FAF964D" w14:textId="3433A383" w:rsidR="00E11E55" w:rsidRPr="00A44E13" w:rsidRDefault="00E11E55" w:rsidP="00E11E55">
      <w:pPr>
        <w:spacing w:line="360" w:lineRule="auto"/>
        <w:ind w:right="1985"/>
        <w:jc w:val="both"/>
        <w:rPr>
          <w:rFonts w:ascii="Arial" w:hAnsi="Arial" w:cs="Arial"/>
        </w:rPr>
      </w:pPr>
      <w:r w:rsidRPr="00A44E13">
        <w:rPr>
          <w:rFonts w:ascii="Arial" w:hAnsi="Arial" w:cs="Arial"/>
        </w:rPr>
        <w:t xml:space="preserve">Ansonsten entwickeln sich die relevanten Marktfelder „kontinuierlich positiv“, unterstrich </w:t>
      </w:r>
      <w:r w:rsidR="00260CC9" w:rsidRPr="00A44E13">
        <w:rPr>
          <w:rFonts w:ascii="Arial" w:hAnsi="Arial" w:cs="Arial"/>
        </w:rPr>
        <w:t>der Geschäftsführer</w:t>
      </w:r>
      <w:r w:rsidRPr="00A44E13">
        <w:rPr>
          <w:rFonts w:ascii="Arial" w:hAnsi="Arial" w:cs="Arial"/>
        </w:rPr>
        <w:t xml:space="preserve">. Das gelte </w:t>
      </w:r>
      <w:r w:rsidR="00260CC9" w:rsidRPr="00A44E13">
        <w:rPr>
          <w:rFonts w:ascii="Arial" w:hAnsi="Arial" w:cs="Arial"/>
        </w:rPr>
        <w:t>u</w:t>
      </w:r>
      <w:r w:rsidRPr="00A44E13">
        <w:rPr>
          <w:rFonts w:ascii="Arial" w:hAnsi="Arial" w:cs="Arial"/>
        </w:rPr>
        <w:t xml:space="preserve">. </w:t>
      </w:r>
      <w:r w:rsidR="00260CC9" w:rsidRPr="00A44E13">
        <w:rPr>
          <w:rFonts w:ascii="Arial" w:hAnsi="Arial" w:cs="Arial"/>
        </w:rPr>
        <w:t>a</w:t>
      </w:r>
      <w:r w:rsidRPr="00A44E13">
        <w:rPr>
          <w:rFonts w:ascii="Arial" w:hAnsi="Arial" w:cs="Arial"/>
        </w:rPr>
        <w:t>. für die steigende Wartungsintensität bei Fenstern als Konsequenz der immer größeren und schwereren Elemente. Zusätzlich registriere man ein erhebliches Potenzial auf dem Gebiet der Schlussabnahmen im Neubau. Fensterbauer würden hier trotz oft ungeklärter Schuldfrage häufig mit Nachbesserungsbedarf etwa bei der Bänder-Einstellung konfrontiert. Gerade bei weit vom Firmensitz entfernten Objekten offeriere ihnen RPS dafür eine wirtschaftliche Lösung.</w:t>
      </w:r>
      <w:r w:rsidR="00CC4EA6" w:rsidRPr="00A44E13">
        <w:rPr>
          <w:rFonts w:ascii="Arial" w:hAnsi="Arial" w:cs="Arial"/>
        </w:rPr>
        <w:t xml:space="preserve"> </w:t>
      </w:r>
      <w:r w:rsidRPr="00A44E13">
        <w:rPr>
          <w:rFonts w:ascii="Arial" w:hAnsi="Arial" w:cs="Arial"/>
        </w:rPr>
        <w:t xml:space="preserve">Insgesamt ist </w:t>
      </w:r>
      <w:r w:rsidR="00CC4EA6" w:rsidRPr="00A44E13">
        <w:rPr>
          <w:rFonts w:ascii="Arial" w:hAnsi="Arial" w:cs="Arial"/>
        </w:rPr>
        <w:t>Faden</w:t>
      </w:r>
      <w:r w:rsidRPr="00A44E13">
        <w:rPr>
          <w:rFonts w:ascii="Arial" w:hAnsi="Arial" w:cs="Arial"/>
        </w:rPr>
        <w:t xml:space="preserve"> von dem Erfolg der jüngsten Division</w:t>
      </w:r>
      <w:r w:rsidR="00CC4EA6" w:rsidRPr="00A44E13">
        <w:rPr>
          <w:rFonts w:ascii="Arial" w:hAnsi="Arial" w:cs="Arial"/>
        </w:rPr>
        <w:t xml:space="preserve"> der Gruppe</w:t>
      </w:r>
      <w:r w:rsidRPr="00A44E13">
        <w:rPr>
          <w:rFonts w:ascii="Arial" w:hAnsi="Arial" w:cs="Arial"/>
        </w:rPr>
        <w:t xml:space="preserve"> fest überzeugt</w:t>
      </w:r>
      <w:r w:rsidR="00CC4EA6" w:rsidRPr="00A44E13">
        <w:rPr>
          <w:rFonts w:ascii="Arial" w:hAnsi="Arial" w:cs="Arial"/>
        </w:rPr>
        <w:t>.</w:t>
      </w:r>
      <w:r w:rsidRPr="00A44E13">
        <w:rPr>
          <w:rFonts w:ascii="Arial" w:hAnsi="Arial" w:cs="Arial"/>
        </w:rPr>
        <w:t xml:space="preserve"> Diesen Optimismus rechtfertige schon das Aufbaujahr 2019.</w:t>
      </w:r>
    </w:p>
    <w:p w14:paraId="439DBB50" w14:textId="77777777" w:rsidR="007B4C0B" w:rsidRPr="00A44E13" w:rsidRDefault="007B4C0B" w:rsidP="00E11E55">
      <w:pPr>
        <w:spacing w:line="360" w:lineRule="auto"/>
        <w:ind w:right="1985"/>
        <w:jc w:val="both"/>
        <w:rPr>
          <w:rFonts w:ascii="Arial" w:hAnsi="Arial" w:cs="Arial"/>
        </w:rPr>
      </w:pPr>
    </w:p>
    <w:p w14:paraId="31A793F5" w14:textId="33969746" w:rsidR="00E11E55" w:rsidRPr="00A44E13" w:rsidRDefault="00CC4EA6" w:rsidP="00E11E55">
      <w:pPr>
        <w:spacing w:line="360" w:lineRule="auto"/>
        <w:ind w:right="1985"/>
        <w:jc w:val="both"/>
        <w:rPr>
          <w:rFonts w:ascii="Arial" w:hAnsi="Arial" w:cs="Arial"/>
          <w:b/>
          <w:bCs/>
        </w:rPr>
      </w:pPr>
      <w:r w:rsidRPr="00A44E13">
        <w:rPr>
          <w:rFonts w:ascii="Arial" w:hAnsi="Arial" w:cs="Arial"/>
          <w:b/>
          <w:bCs/>
        </w:rPr>
        <w:t>Neue Akquisitionen</w:t>
      </w:r>
    </w:p>
    <w:p w14:paraId="04E3D8D4" w14:textId="77777777" w:rsidR="00E11E55" w:rsidRPr="00A44E13" w:rsidRDefault="00E11E55" w:rsidP="00E11E55">
      <w:pPr>
        <w:spacing w:line="360" w:lineRule="auto"/>
        <w:ind w:right="1985"/>
        <w:jc w:val="both"/>
        <w:rPr>
          <w:rFonts w:ascii="Arial" w:hAnsi="Arial" w:cs="Arial"/>
        </w:rPr>
      </w:pPr>
    </w:p>
    <w:p w14:paraId="07A3F495" w14:textId="3998242C" w:rsidR="00CC4EA6" w:rsidRPr="00A44E13" w:rsidRDefault="00E11E55" w:rsidP="00E11E55">
      <w:pPr>
        <w:spacing w:line="360" w:lineRule="auto"/>
        <w:ind w:right="1985"/>
        <w:jc w:val="both"/>
        <w:rPr>
          <w:rFonts w:ascii="Arial" w:hAnsi="Arial" w:cs="Arial"/>
        </w:rPr>
      </w:pPr>
      <w:r w:rsidRPr="00A44E13">
        <w:rPr>
          <w:rFonts w:ascii="Arial" w:hAnsi="Arial" w:cs="Arial"/>
        </w:rPr>
        <w:t>„Um die nötigen Strukturen und die Basis für eine effiziente Marktoffensive zu schaffen, war zunächst viel konzeptionelle Arbeit erforderlich“, betont</w:t>
      </w:r>
      <w:r w:rsidR="00CC4EA6" w:rsidRPr="00A44E13">
        <w:rPr>
          <w:rFonts w:ascii="Arial" w:hAnsi="Arial" w:cs="Arial"/>
        </w:rPr>
        <w:t>e</w:t>
      </w:r>
      <w:r w:rsidRPr="00A44E13">
        <w:rPr>
          <w:rFonts w:ascii="Arial" w:hAnsi="Arial" w:cs="Arial"/>
        </w:rPr>
        <w:t xml:space="preserve"> der Geschäftsführer</w:t>
      </w:r>
      <w:r w:rsidR="00CC4EA6" w:rsidRPr="00A44E13">
        <w:rPr>
          <w:rFonts w:ascii="Arial" w:hAnsi="Arial" w:cs="Arial"/>
        </w:rPr>
        <w:t>. Exemplarisch nannte er</w:t>
      </w:r>
      <w:r w:rsidRPr="00A44E13">
        <w:rPr>
          <w:rFonts w:ascii="Arial" w:hAnsi="Arial" w:cs="Arial"/>
        </w:rPr>
        <w:t xml:space="preserve"> die </w:t>
      </w:r>
      <w:r w:rsidRPr="00A44E13">
        <w:rPr>
          <w:rFonts w:ascii="Arial" w:hAnsi="Arial" w:cs="Arial"/>
        </w:rPr>
        <w:lastRenderedPageBreak/>
        <w:t>Integration eines einheitlichen IT-Systems, die Erstellung von Marketing-Broschüren und Online-Auftritten sowie die Koordination der beteiligten Netzwerk-Partner. Dazu gehör</w:t>
      </w:r>
      <w:r w:rsidR="00CC4EA6" w:rsidRPr="00A44E13">
        <w:rPr>
          <w:rFonts w:ascii="Arial" w:hAnsi="Arial" w:cs="Arial"/>
        </w:rPr>
        <w:t>t</w:t>
      </w:r>
      <w:r w:rsidRPr="00A44E13">
        <w:rPr>
          <w:rFonts w:ascii="Arial" w:hAnsi="Arial" w:cs="Arial"/>
        </w:rPr>
        <w:t xml:space="preserve">en in Deutschland </w:t>
      </w:r>
      <w:r w:rsidR="00CC4EA6" w:rsidRPr="00A44E13">
        <w:rPr>
          <w:rFonts w:ascii="Arial" w:hAnsi="Arial" w:cs="Arial"/>
        </w:rPr>
        <w:t>bisher</w:t>
      </w:r>
      <w:r w:rsidRPr="00A44E13">
        <w:rPr>
          <w:rFonts w:ascii="Arial" w:hAnsi="Arial" w:cs="Arial"/>
        </w:rPr>
        <w:t xml:space="preserve"> die Fachbetriebe </w:t>
      </w:r>
      <w:proofErr w:type="spellStart"/>
      <w:r w:rsidRPr="00A44E13">
        <w:rPr>
          <w:rFonts w:ascii="Arial" w:hAnsi="Arial" w:cs="Arial"/>
        </w:rPr>
        <w:t>Wollenberg</w:t>
      </w:r>
      <w:proofErr w:type="spellEnd"/>
      <w:r w:rsidRPr="00A44E13">
        <w:rPr>
          <w:rFonts w:ascii="Arial" w:hAnsi="Arial" w:cs="Arial"/>
        </w:rPr>
        <w:t xml:space="preserve"> GmbH (Berlin), Pfeil &amp; Söhne Service GmbH (München) und Wiedemann Sicherheitsbeschläge GmbH (Hannover).</w:t>
      </w:r>
      <w:r w:rsidR="00CC4EA6" w:rsidRPr="00A44E13">
        <w:rPr>
          <w:rFonts w:ascii="Arial" w:hAnsi="Arial" w:cs="Arial"/>
        </w:rPr>
        <w:t xml:space="preserve"> Durch die neue Akquisition der </w:t>
      </w:r>
      <w:proofErr w:type="spellStart"/>
      <w:r w:rsidR="00CC4EA6" w:rsidRPr="00A44E13">
        <w:rPr>
          <w:rFonts w:ascii="Arial" w:hAnsi="Arial" w:cs="Arial"/>
        </w:rPr>
        <w:t>Wi</w:t>
      </w:r>
      <w:r w:rsidR="000A7882" w:rsidRPr="00A44E13">
        <w:rPr>
          <w:rFonts w:ascii="Arial" w:hAnsi="Arial" w:cs="Arial"/>
        </w:rPr>
        <w:t>c</w:t>
      </w:r>
      <w:r w:rsidR="00CC4EA6" w:rsidRPr="00A44E13">
        <w:rPr>
          <w:rFonts w:ascii="Arial" w:hAnsi="Arial" w:cs="Arial"/>
        </w:rPr>
        <w:t>klein</w:t>
      </w:r>
      <w:proofErr w:type="spellEnd"/>
      <w:r w:rsidR="00CC4EA6" w:rsidRPr="00A44E13">
        <w:rPr>
          <w:rFonts w:ascii="Arial" w:hAnsi="Arial" w:cs="Arial"/>
        </w:rPr>
        <w:t xml:space="preserve"> Kundendienst GmbH sei es gelungen, einen weiteren Ballungsraum qualifiziert zu besetzen. Die Nürnberger Firma decke mit 13 Mitarbeitern auch das Gebiet Fürth / Erlangen ab.</w:t>
      </w:r>
    </w:p>
    <w:p w14:paraId="4252D922" w14:textId="77777777" w:rsidR="00CC4EA6" w:rsidRPr="00A44E13" w:rsidRDefault="00CC4EA6" w:rsidP="00E11E55">
      <w:pPr>
        <w:spacing w:line="360" w:lineRule="auto"/>
        <w:ind w:right="1985"/>
        <w:jc w:val="both"/>
        <w:rPr>
          <w:rFonts w:ascii="Arial" w:hAnsi="Arial" w:cs="Arial"/>
        </w:rPr>
      </w:pPr>
    </w:p>
    <w:p w14:paraId="3401E0AF" w14:textId="4C5F3830" w:rsidR="00E11E55" w:rsidRPr="00A44E13" w:rsidRDefault="00E11E55" w:rsidP="00E11E55">
      <w:pPr>
        <w:spacing w:line="360" w:lineRule="auto"/>
        <w:ind w:right="1985"/>
        <w:jc w:val="both"/>
        <w:rPr>
          <w:rFonts w:ascii="Arial" w:hAnsi="Arial" w:cs="Arial"/>
        </w:rPr>
      </w:pPr>
      <w:r w:rsidRPr="00A44E13">
        <w:rPr>
          <w:rFonts w:ascii="Arial" w:hAnsi="Arial" w:cs="Arial"/>
        </w:rPr>
        <w:t xml:space="preserve">In der Schweiz sei mit Dachfenster </w:t>
      </w:r>
      <w:proofErr w:type="spellStart"/>
      <w:r w:rsidRPr="00A44E13">
        <w:rPr>
          <w:rFonts w:ascii="Arial" w:hAnsi="Arial" w:cs="Arial"/>
        </w:rPr>
        <w:t>Helfenstein</w:t>
      </w:r>
      <w:proofErr w:type="spellEnd"/>
      <w:r w:rsidRPr="00A44E13">
        <w:rPr>
          <w:rFonts w:ascii="Arial" w:hAnsi="Arial" w:cs="Arial"/>
        </w:rPr>
        <w:t xml:space="preserve"> aus Cham im Kanton Zug </w:t>
      </w:r>
      <w:r w:rsidR="00CC4EA6" w:rsidRPr="00A44E13">
        <w:rPr>
          <w:rFonts w:ascii="Arial" w:hAnsi="Arial" w:cs="Arial"/>
        </w:rPr>
        <w:t>ebenfalls</w:t>
      </w:r>
      <w:r w:rsidRPr="00A44E13">
        <w:rPr>
          <w:rFonts w:ascii="Arial" w:hAnsi="Arial" w:cs="Arial"/>
        </w:rPr>
        <w:t xml:space="preserve"> ein Unternehmen hinzugekommen. Es werde mit seinen 5 Beschäftigten in die bereits 2018 erworbene Dachfenster Keller GmbH (Thalheim bei Winterthur) eingegliedert.</w:t>
      </w:r>
    </w:p>
    <w:p w14:paraId="47155EBC" w14:textId="77777777" w:rsidR="00E11E55" w:rsidRPr="00A44E13" w:rsidRDefault="00E11E55" w:rsidP="00E11E55">
      <w:pPr>
        <w:spacing w:line="360" w:lineRule="auto"/>
        <w:ind w:right="1985"/>
        <w:jc w:val="both"/>
        <w:rPr>
          <w:rFonts w:ascii="Arial" w:hAnsi="Arial" w:cs="Arial"/>
        </w:rPr>
      </w:pPr>
    </w:p>
    <w:p w14:paraId="19E01EE0" w14:textId="5C298CCC" w:rsidR="00E11E55" w:rsidRPr="00A44E13" w:rsidRDefault="00E11E55" w:rsidP="00E11E55">
      <w:pPr>
        <w:spacing w:line="360" w:lineRule="auto"/>
        <w:ind w:right="1985"/>
        <w:jc w:val="both"/>
        <w:rPr>
          <w:rFonts w:ascii="Arial" w:hAnsi="Arial" w:cs="Arial"/>
        </w:rPr>
      </w:pPr>
      <w:r w:rsidRPr="00A44E13">
        <w:rPr>
          <w:rFonts w:ascii="Arial" w:hAnsi="Arial" w:cs="Arial"/>
        </w:rPr>
        <w:t>Wie Faden erklärt</w:t>
      </w:r>
      <w:r w:rsidR="00CC4EA6" w:rsidRPr="00A44E13">
        <w:rPr>
          <w:rFonts w:ascii="Arial" w:hAnsi="Arial" w:cs="Arial"/>
        </w:rPr>
        <w:t>e</w:t>
      </w:r>
      <w:r w:rsidRPr="00A44E13">
        <w:rPr>
          <w:rFonts w:ascii="Arial" w:hAnsi="Arial" w:cs="Arial"/>
        </w:rPr>
        <w:t xml:space="preserve">, stehen bei allen Gesellschaften trotz des rückläufigen Sicherheitsgeschäftes 2019 wachsende Umsätze zu Buche. </w:t>
      </w:r>
      <w:r w:rsidR="00CC4EA6" w:rsidRPr="00A44E13">
        <w:rPr>
          <w:rFonts w:ascii="Arial" w:hAnsi="Arial" w:cs="Arial"/>
        </w:rPr>
        <w:t>Für das Gesamtjahr prognostiziert</w:t>
      </w:r>
      <w:r w:rsidR="00B01A00" w:rsidRPr="00A44E13">
        <w:rPr>
          <w:rFonts w:ascii="Arial" w:hAnsi="Arial" w:cs="Arial"/>
        </w:rPr>
        <w:t>e</w:t>
      </w:r>
      <w:r w:rsidR="00CC4EA6" w:rsidRPr="00A44E13">
        <w:rPr>
          <w:rFonts w:ascii="Arial" w:hAnsi="Arial" w:cs="Arial"/>
        </w:rPr>
        <w:t xml:space="preserve"> er bei RPS ein Plus von rund 20 % gegenüber 2018. </w:t>
      </w:r>
      <w:r w:rsidRPr="00A44E13">
        <w:rPr>
          <w:rFonts w:ascii="Arial" w:hAnsi="Arial" w:cs="Arial"/>
        </w:rPr>
        <w:t xml:space="preserve">Die breite Fächerung des Leistungsportfolios zahle sich also erkennbar aus. Der branchentypische Fachkräftemangel mache indes auch vor den </w:t>
      </w:r>
      <w:r w:rsidR="00CC4EA6" w:rsidRPr="00A44E13">
        <w:rPr>
          <w:rFonts w:ascii="Arial" w:hAnsi="Arial" w:cs="Arial"/>
        </w:rPr>
        <w:t>Verbundf</w:t>
      </w:r>
      <w:r w:rsidRPr="00A44E13">
        <w:rPr>
          <w:rFonts w:ascii="Arial" w:hAnsi="Arial" w:cs="Arial"/>
        </w:rPr>
        <w:t xml:space="preserve">irmen nicht halt. Um die offenen Stellen zu besetzen, greife man durch spezielle </w:t>
      </w:r>
      <w:r w:rsidR="00CC4EA6" w:rsidRPr="00A44E13">
        <w:rPr>
          <w:rFonts w:ascii="Arial" w:hAnsi="Arial" w:cs="Arial"/>
        </w:rPr>
        <w:t>Fortbild</w:t>
      </w:r>
      <w:r w:rsidRPr="00A44E13">
        <w:rPr>
          <w:rFonts w:ascii="Arial" w:hAnsi="Arial" w:cs="Arial"/>
        </w:rPr>
        <w:t>ungsmaßnahmen am Roto-Campus verstärkt zur „Selbsthilfe“.</w:t>
      </w:r>
    </w:p>
    <w:p w14:paraId="460D4347" w14:textId="77777777" w:rsidR="00E11E55" w:rsidRPr="00A44E13" w:rsidRDefault="00E11E55" w:rsidP="00E11E55">
      <w:pPr>
        <w:spacing w:line="360" w:lineRule="auto"/>
        <w:ind w:right="1985"/>
        <w:jc w:val="both"/>
        <w:rPr>
          <w:rFonts w:ascii="Arial" w:hAnsi="Arial" w:cs="Arial"/>
        </w:rPr>
      </w:pPr>
    </w:p>
    <w:p w14:paraId="05DAD4B6" w14:textId="319625C5" w:rsidR="00E11E55" w:rsidRPr="00A44E13" w:rsidRDefault="00E11E55" w:rsidP="00E11E55">
      <w:pPr>
        <w:spacing w:line="360" w:lineRule="auto"/>
        <w:ind w:right="1985"/>
        <w:jc w:val="both"/>
        <w:rPr>
          <w:rFonts w:ascii="Arial" w:hAnsi="Arial" w:cs="Arial"/>
        </w:rPr>
      </w:pPr>
      <w:r w:rsidRPr="00A44E13">
        <w:rPr>
          <w:rFonts w:ascii="Arial" w:hAnsi="Arial" w:cs="Arial"/>
        </w:rPr>
        <w:t xml:space="preserve">Natürlich habe der Ausbau des Netzwerkes durch geeignete Partner in Ballungsregionen </w:t>
      </w:r>
      <w:r w:rsidR="00CC4EA6" w:rsidRPr="00A44E13">
        <w:rPr>
          <w:rFonts w:ascii="Arial" w:hAnsi="Arial" w:cs="Arial"/>
        </w:rPr>
        <w:t>weiter</w:t>
      </w:r>
      <w:r w:rsidRPr="00A44E13">
        <w:rPr>
          <w:rFonts w:ascii="Arial" w:hAnsi="Arial" w:cs="Arial"/>
        </w:rPr>
        <w:t xml:space="preserve"> Priorität. Das bedeute jedoch nicht, bei dem fixierten Anforderungsprofil Abstriche zu machen. Deshalb müsse es sich </w:t>
      </w:r>
      <w:r w:rsidR="00CC4EA6" w:rsidRPr="00A44E13">
        <w:rPr>
          <w:rFonts w:ascii="Arial" w:hAnsi="Arial" w:cs="Arial"/>
        </w:rPr>
        <w:t xml:space="preserve">stets </w:t>
      </w:r>
      <w:r w:rsidRPr="00A44E13">
        <w:rPr>
          <w:rFonts w:ascii="Arial" w:hAnsi="Arial" w:cs="Arial"/>
        </w:rPr>
        <w:t>um größere</w:t>
      </w:r>
      <w:r w:rsidR="00CC4EA6" w:rsidRPr="00A44E13">
        <w:rPr>
          <w:rFonts w:ascii="Arial" w:hAnsi="Arial" w:cs="Arial"/>
        </w:rPr>
        <w:t>, versierte</w:t>
      </w:r>
      <w:r w:rsidRPr="00A44E13">
        <w:rPr>
          <w:rFonts w:ascii="Arial" w:hAnsi="Arial" w:cs="Arial"/>
        </w:rPr>
        <w:t xml:space="preserve"> und etablierte Betriebe handeln. „Qualität geht vor Zeit“, formuliert</w:t>
      </w:r>
      <w:r w:rsidR="00CC4EA6" w:rsidRPr="00A44E13">
        <w:rPr>
          <w:rFonts w:ascii="Arial" w:hAnsi="Arial" w:cs="Arial"/>
        </w:rPr>
        <w:t>e</w:t>
      </w:r>
      <w:r w:rsidRPr="00A44E13">
        <w:rPr>
          <w:rFonts w:ascii="Arial" w:hAnsi="Arial" w:cs="Arial"/>
        </w:rPr>
        <w:t xml:space="preserve"> Faden das zentrale Akquisitionsprinzip. </w:t>
      </w:r>
      <w:r w:rsidR="00CC4EA6" w:rsidRPr="00A44E13">
        <w:rPr>
          <w:rFonts w:ascii="Arial" w:hAnsi="Arial" w:cs="Arial"/>
        </w:rPr>
        <w:t xml:space="preserve">Es werde auch bei </w:t>
      </w:r>
      <w:r w:rsidR="00B01A00" w:rsidRPr="00A44E13">
        <w:rPr>
          <w:rFonts w:ascii="Arial" w:hAnsi="Arial" w:cs="Arial"/>
        </w:rPr>
        <w:t xml:space="preserve">den </w:t>
      </w:r>
      <w:r w:rsidR="00CC4EA6" w:rsidRPr="00A44E13">
        <w:rPr>
          <w:rFonts w:ascii="Arial" w:hAnsi="Arial" w:cs="Arial"/>
        </w:rPr>
        <w:t>laufenden</w:t>
      </w:r>
      <w:r w:rsidRPr="00A44E13">
        <w:rPr>
          <w:rFonts w:ascii="Arial" w:hAnsi="Arial" w:cs="Arial"/>
        </w:rPr>
        <w:t xml:space="preserve"> Gespräche</w:t>
      </w:r>
      <w:r w:rsidR="00CC4EA6" w:rsidRPr="00A44E13">
        <w:rPr>
          <w:rFonts w:ascii="Arial" w:hAnsi="Arial" w:cs="Arial"/>
        </w:rPr>
        <w:t>n</w:t>
      </w:r>
      <w:r w:rsidRPr="00A44E13">
        <w:rPr>
          <w:rFonts w:ascii="Arial" w:hAnsi="Arial" w:cs="Arial"/>
        </w:rPr>
        <w:t xml:space="preserve"> </w:t>
      </w:r>
      <w:r w:rsidR="00CC4EA6" w:rsidRPr="00A44E13">
        <w:rPr>
          <w:rFonts w:ascii="Arial" w:hAnsi="Arial" w:cs="Arial"/>
        </w:rPr>
        <w:t>mit</w:t>
      </w:r>
      <w:r w:rsidRPr="00A44E13">
        <w:rPr>
          <w:rFonts w:ascii="Arial" w:hAnsi="Arial" w:cs="Arial"/>
        </w:rPr>
        <w:t xml:space="preserve"> Firmen </w:t>
      </w:r>
      <w:r w:rsidR="00CC4EA6" w:rsidRPr="00A44E13">
        <w:rPr>
          <w:rFonts w:ascii="Arial" w:hAnsi="Arial" w:cs="Arial"/>
        </w:rPr>
        <w:t>praktiziert</w:t>
      </w:r>
      <w:r w:rsidRPr="00A44E13">
        <w:rPr>
          <w:rFonts w:ascii="Arial" w:hAnsi="Arial" w:cs="Arial"/>
        </w:rPr>
        <w:t>.</w:t>
      </w:r>
    </w:p>
    <w:p w14:paraId="371EFC65" w14:textId="1CCAB057" w:rsidR="00E11E55" w:rsidRDefault="00E11E55" w:rsidP="00E11E55">
      <w:pPr>
        <w:spacing w:line="360" w:lineRule="auto"/>
        <w:ind w:right="1985"/>
        <w:jc w:val="both"/>
        <w:rPr>
          <w:rFonts w:ascii="Arial" w:hAnsi="Arial" w:cs="Arial"/>
        </w:rPr>
      </w:pPr>
    </w:p>
    <w:p w14:paraId="7AB9F135" w14:textId="77777777" w:rsidR="00D01310" w:rsidRDefault="00D01310" w:rsidP="00E11E55">
      <w:pPr>
        <w:spacing w:line="360" w:lineRule="auto"/>
        <w:ind w:right="1985"/>
        <w:jc w:val="both"/>
        <w:rPr>
          <w:rFonts w:ascii="Arial" w:hAnsi="Arial" w:cs="Arial"/>
        </w:rPr>
      </w:pPr>
    </w:p>
    <w:p w14:paraId="4A67711E" w14:textId="77777777" w:rsidR="00D01310" w:rsidRPr="00A44E13" w:rsidRDefault="00D01310" w:rsidP="00E11E55">
      <w:pPr>
        <w:spacing w:line="360" w:lineRule="auto"/>
        <w:ind w:right="1985"/>
        <w:jc w:val="both"/>
        <w:rPr>
          <w:rFonts w:ascii="Arial" w:hAnsi="Arial" w:cs="Arial"/>
        </w:rPr>
      </w:pPr>
    </w:p>
    <w:p w14:paraId="3AC583F6" w14:textId="5D72CF6C" w:rsidR="00E11E55" w:rsidRPr="00A44E13" w:rsidRDefault="00CC4EA6" w:rsidP="00E11E55">
      <w:pPr>
        <w:spacing w:line="360" w:lineRule="auto"/>
        <w:ind w:right="1985"/>
        <w:jc w:val="both"/>
        <w:rPr>
          <w:rFonts w:ascii="Arial" w:hAnsi="Arial" w:cs="Arial"/>
          <w:b/>
          <w:bCs/>
        </w:rPr>
      </w:pPr>
      <w:r w:rsidRPr="00A44E13">
        <w:rPr>
          <w:rFonts w:ascii="Arial" w:hAnsi="Arial" w:cs="Arial"/>
          <w:b/>
          <w:bCs/>
        </w:rPr>
        <w:lastRenderedPageBreak/>
        <w:t>Auf richtigem Weg</w:t>
      </w:r>
    </w:p>
    <w:p w14:paraId="466442F8" w14:textId="77777777" w:rsidR="00E11E55" w:rsidRPr="00A44E13" w:rsidRDefault="00E11E55" w:rsidP="00E11E55">
      <w:pPr>
        <w:spacing w:line="360" w:lineRule="auto"/>
        <w:ind w:right="1985"/>
        <w:jc w:val="both"/>
        <w:rPr>
          <w:rFonts w:ascii="Arial" w:hAnsi="Arial" w:cs="Arial"/>
        </w:rPr>
      </w:pPr>
    </w:p>
    <w:p w14:paraId="16342C39" w14:textId="0DE25281" w:rsidR="00E11E55" w:rsidRPr="00A44E13" w:rsidRDefault="00CC4EA6" w:rsidP="00E11E55">
      <w:pPr>
        <w:spacing w:line="360" w:lineRule="auto"/>
        <w:ind w:right="1985"/>
        <w:jc w:val="both"/>
        <w:rPr>
          <w:rFonts w:ascii="Arial" w:hAnsi="Arial" w:cs="Arial"/>
        </w:rPr>
      </w:pPr>
      <w:r w:rsidRPr="00A44E13">
        <w:rPr>
          <w:rFonts w:ascii="Arial" w:hAnsi="Arial" w:cs="Arial"/>
        </w:rPr>
        <w:t>Im B2B-Sektor wende sich RPS</w:t>
      </w:r>
      <w:r w:rsidR="00E11E55" w:rsidRPr="00A44E13">
        <w:rPr>
          <w:rFonts w:ascii="Arial" w:hAnsi="Arial" w:cs="Arial"/>
        </w:rPr>
        <w:t xml:space="preserve"> primär </w:t>
      </w:r>
      <w:r w:rsidR="00D161DC" w:rsidRPr="00A44E13">
        <w:rPr>
          <w:rFonts w:ascii="Arial" w:hAnsi="Arial" w:cs="Arial"/>
        </w:rPr>
        <w:t xml:space="preserve">an </w:t>
      </w:r>
      <w:r w:rsidR="00E11E55" w:rsidRPr="00A44E13">
        <w:rPr>
          <w:rFonts w:ascii="Arial" w:hAnsi="Arial" w:cs="Arial"/>
        </w:rPr>
        <w:t>Fenster- und Türenhersteller als traditionelle Marktpartner. Mit einigen Unternehmen gebe es bereits konkrete Kooperationsvereinbarungen. Das spreche eindeutig für die neue „</w:t>
      </w:r>
      <w:proofErr w:type="spellStart"/>
      <w:r w:rsidR="00E11E55" w:rsidRPr="00A44E13">
        <w:rPr>
          <w:rFonts w:ascii="Arial" w:hAnsi="Arial" w:cs="Arial"/>
        </w:rPr>
        <w:t>Win</w:t>
      </w:r>
      <w:proofErr w:type="spellEnd"/>
      <w:r w:rsidR="00E11E55" w:rsidRPr="00A44E13">
        <w:rPr>
          <w:rFonts w:ascii="Arial" w:hAnsi="Arial" w:cs="Arial"/>
        </w:rPr>
        <w:t>-</w:t>
      </w:r>
      <w:proofErr w:type="spellStart"/>
      <w:r w:rsidR="00E11E55" w:rsidRPr="00A44E13">
        <w:rPr>
          <w:rFonts w:ascii="Arial" w:hAnsi="Arial" w:cs="Arial"/>
        </w:rPr>
        <w:t>win</w:t>
      </w:r>
      <w:proofErr w:type="spellEnd"/>
      <w:r w:rsidR="00E11E55" w:rsidRPr="00A44E13">
        <w:rPr>
          <w:rFonts w:ascii="Arial" w:hAnsi="Arial" w:cs="Arial"/>
        </w:rPr>
        <w:t xml:space="preserve">-Idee“ und ihre guten </w:t>
      </w:r>
      <w:r w:rsidR="00D161DC" w:rsidRPr="00A44E13">
        <w:rPr>
          <w:rFonts w:ascii="Arial" w:hAnsi="Arial" w:cs="Arial"/>
        </w:rPr>
        <w:t>A</w:t>
      </w:r>
      <w:r w:rsidR="00E11E55" w:rsidRPr="00A44E13">
        <w:rPr>
          <w:rFonts w:ascii="Arial" w:hAnsi="Arial" w:cs="Arial"/>
        </w:rPr>
        <w:t>rgumente.</w:t>
      </w:r>
      <w:r w:rsidR="00D161DC" w:rsidRPr="00A44E13">
        <w:rPr>
          <w:rFonts w:ascii="Arial" w:hAnsi="Arial" w:cs="Arial"/>
        </w:rPr>
        <w:t xml:space="preserve"> </w:t>
      </w:r>
      <w:r w:rsidR="00E11E55" w:rsidRPr="00A44E13">
        <w:rPr>
          <w:rFonts w:ascii="Arial" w:hAnsi="Arial" w:cs="Arial"/>
        </w:rPr>
        <w:t xml:space="preserve">Darüber hinaus </w:t>
      </w:r>
      <w:proofErr w:type="gramStart"/>
      <w:r w:rsidR="00E11E55" w:rsidRPr="00A44E13">
        <w:rPr>
          <w:rFonts w:ascii="Arial" w:hAnsi="Arial" w:cs="Arial"/>
        </w:rPr>
        <w:t>umfasse</w:t>
      </w:r>
      <w:proofErr w:type="gramEnd"/>
      <w:r w:rsidR="00E11E55" w:rsidRPr="00A44E13">
        <w:rPr>
          <w:rFonts w:ascii="Arial" w:hAnsi="Arial" w:cs="Arial"/>
        </w:rPr>
        <w:t xml:space="preserve"> die </w:t>
      </w:r>
      <w:r w:rsidR="00D161DC" w:rsidRPr="00A44E13">
        <w:rPr>
          <w:rFonts w:ascii="Arial" w:hAnsi="Arial" w:cs="Arial"/>
        </w:rPr>
        <w:t>Profi-Zielgruppen</w:t>
      </w:r>
      <w:r w:rsidR="00E11E55" w:rsidRPr="00A44E13">
        <w:rPr>
          <w:rFonts w:ascii="Arial" w:hAnsi="Arial" w:cs="Arial"/>
        </w:rPr>
        <w:t>-Liste Fertighausproduzenten, Wohnungs</w:t>
      </w:r>
      <w:r w:rsidR="002A24BC" w:rsidRPr="00A44E13">
        <w:rPr>
          <w:rFonts w:ascii="Arial" w:hAnsi="Arial" w:cs="Arial"/>
        </w:rPr>
        <w:t>wirtschaft</w:t>
      </w:r>
      <w:r w:rsidR="00E11E55" w:rsidRPr="00A44E13">
        <w:rPr>
          <w:rFonts w:ascii="Arial" w:hAnsi="Arial" w:cs="Arial"/>
        </w:rPr>
        <w:t xml:space="preserve">, Versicherungen und </w:t>
      </w:r>
      <w:proofErr w:type="spellStart"/>
      <w:r w:rsidR="00E11E55" w:rsidRPr="00A44E13">
        <w:rPr>
          <w:rFonts w:ascii="Arial" w:hAnsi="Arial" w:cs="Arial"/>
        </w:rPr>
        <w:t>Bauelementehändler</w:t>
      </w:r>
      <w:proofErr w:type="spellEnd"/>
      <w:r w:rsidR="00E11E55" w:rsidRPr="00A44E13">
        <w:rPr>
          <w:rFonts w:ascii="Arial" w:hAnsi="Arial" w:cs="Arial"/>
        </w:rPr>
        <w:t>. In allen Fällen habe man den Dialog entweder direkt oder über die jeweiligen Verbände eröffnet. Das durchweg positive Echo und die Aufgeschlossenheit für das Konzept lieferten, wie es h</w:t>
      </w:r>
      <w:r w:rsidR="00D161DC" w:rsidRPr="00A44E13">
        <w:rPr>
          <w:rFonts w:ascii="Arial" w:hAnsi="Arial" w:cs="Arial"/>
        </w:rPr>
        <w:t>i</w:t>
      </w:r>
      <w:r w:rsidR="00E11E55" w:rsidRPr="00A44E13">
        <w:rPr>
          <w:rFonts w:ascii="Arial" w:hAnsi="Arial" w:cs="Arial"/>
        </w:rPr>
        <w:t>eß, die erhoffte Bestätigung für den eingeschlagenen Weg. Auf dem Fachportal www.roto-professional-service.de erhielten Interessenten genaue Informationen</w:t>
      </w:r>
      <w:r w:rsidR="00D161DC" w:rsidRPr="00A44E13">
        <w:rPr>
          <w:rFonts w:ascii="Arial" w:hAnsi="Arial" w:cs="Arial"/>
        </w:rPr>
        <w:t xml:space="preserve"> etwa</w:t>
      </w:r>
      <w:r w:rsidR="00E11E55" w:rsidRPr="00A44E13">
        <w:rPr>
          <w:rFonts w:ascii="Arial" w:hAnsi="Arial" w:cs="Arial"/>
        </w:rPr>
        <w:t xml:space="preserve"> über technische Leistungen und </w:t>
      </w:r>
      <w:proofErr w:type="spellStart"/>
      <w:r w:rsidR="00E11E55" w:rsidRPr="00A44E13">
        <w:rPr>
          <w:rFonts w:ascii="Arial" w:hAnsi="Arial" w:cs="Arial"/>
        </w:rPr>
        <w:t>Full</w:t>
      </w:r>
      <w:proofErr w:type="spellEnd"/>
      <w:r w:rsidR="00E11E55" w:rsidRPr="00A44E13">
        <w:rPr>
          <w:rFonts w:ascii="Arial" w:hAnsi="Arial" w:cs="Arial"/>
        </w:rPr>
        <w:t>-Service-Module.</w:t>
      </w:r>
    </w:p>
    <w:p w14:paraId="62C7D3D8" w14:textId="77777777" w:rsidR="00E11E55" w:rsidRPr="00A44E13" w:rsidRDefault="00E11E55" w:rsidP="00E11E55">
      <w:pPr>
        <w:spacing w:line="360" w:lineRule="auto"/>
        <w:ind w:right="1985"/>
        <w:jc w:val="both"/>
        <w:rPr>
          <w:rFonts w:ascii="Arial" w:hAnsi="Arial" w:cs="Arial"/>
        </w:rPr>
      </w:pPr>
    </w:p>
    <w:p w14:paraId="2716F809" w14:textId="2653AD31" w:rsidR="00E11E55" w:rsidRPr="00A44E13" w:rsidRDefault="00E11E55" w:rsidP="00E11E55">
      <w:pPr>
        <w:spacing w:line="360" w:lineRule="auto"/>
        <w:ind w:right="1985"/>
        <w:jc w:val="both"/>
        <w:rPr>
          <w:rFonts w:ascii="Arial" w:hAnsi="Arial" w:cs="Arial"/>
        </w:rPr>
      </w:pPr>
      <w:r w:rsidRPr="00A44E13">
        <w:rPr>
          <w:rFonts w:ascii="Arial" w:hAnsi="Arial" w:cs="Arial"/>
        </w:rPr>
        <w:t xml:space="preserve">Dagegen </w:t>
      </w:r>
      <w:r w:rsidR="00D161DC" w:rsidRPr="00A44E13">
        <w:rPr>
          <w:rFonts w:ascii="Arial" w:hAnsi="Arial" w:cs="Arial"/>
        </w:rPr>
        <w:t>richte</w:t>
      </w:r>
      <w:r w:rsidRPr="00A44E13">
        <w:rPr>
          <w:rFonts w:ascii="Arial" w:hAnsi="Arial" w:cs="Arial"/>
        </w:rPr>
        <w:t xml:space="preserve"> sich www.service-friends.de an B2C-Zielkunden wie Eigenheimbesitzer, Vermieter und Mieter. Die Plattform korrespondiere mit der Wort-/Bildmarke „Service </w:t>
      </w:r>
      <w:proofErr w:type="spellStart"/>
      <w:r w:rsidRPr="00A44E13">
        <w:rPr>
          <w:rFonts w:ascii="Arial" w:hAnsi="Arial" w:cs="Arial"/>
        </w:rPr>
        <w:t>Friends</w:t>
      </w:r>
      <w:proofErr w:type="spellEnd"/>
      <w:r w:rsidRPr="00A44E13">
        <w:rPr>
          <w:rFonts w:ascii="Arial" w:hAnsi="Arial" w:cs="Arial"/>
        </w:rPr>
        <w:t xml:space="preserve"> für Fenster und Türen“, die die beteiligten Firmen auf lokaler Ebene als Mitglieder des Verbundes ausweise. Der Online-Auftritt stelle ihr Dienstleistungspaket anschaulich vor und erleichtere über ein Kontaktformular das Feedback der Endverbraucher. 2020 sei die Ausdehnung der Aktivitäten auf </w:t>
      </w:r>
      <w:proofErr w:type="spellStart"/>
      <w:r w:rsidRPr="00A44E13">
        <w:rPr>
          <w:rFonts w:ascii="Arial" w:hAnsi="Arial" w:cs="Arial"/>
        </w:rPr>
        <w:t>Social</w:t>
      </w:r>
      <w:proofErr w:type="spellEnd"/>
      <w:r w:rsidRPr="00A44E13">
        <w:rPr>
          <w:rFonts w:ascii="Arial" w:hAnsi="Arial" w:cs="Arial"/>
        </w:rPr>
        <w:t xml:space="preserve"> Media geplant.</w:t>
      </w:r>
      <w:r w:rsidR="00D161DC" w:rsidRPr="00A44E13">
        <w:rPr>
          <w:rFonts w:ascii="Arial" w:hAnsi="Arial" w:cs="Arial"/>
        </w:rPr>
        <w:t xml:space="preserve"> Zu den Arbeitsschwerpunkten des nächsten Jahres gehöre es nicht zuletzt, verstärkt digitalisierte Prozesse und Lösungen zu etablieren.</w:t>
      </w:r>
    </w:p>
    <w:p w14:paraId="510E0AB0" w14:textId="77777777" w:rsidR="007B4C0B" w:rsidRPr="00A44E13" w:rsidRDefault="007B4C0B" w:rsidP="00E11E55">
      <w:pPr>
        <w:spacing w:line="360" w:lineRule="auto"/>
        <w:ind w:right="1985"/>
        <w:jc w:val="both"/>
        <w:rPr>
          <w:rFonts w:ascii="Arial" w:hAnsi="Arial" w:cs="Arial"/>
        </w:rPr>
      </w:pPr>
    </w:p>
    <w:p w14:paraId="3B62543A" w14:textId="5003A3F5" w:rsidR="001148A2" w:rsidRPr="00A44E13" w:rsidRDefault="00167360" w:rsidP="00E11E55">
      <w:pPr>
        <w:spacing w:line="360" w:lineRule="auto"/>
        <w:ind w:right="1985"/>
        <w:jc w:val="both"/>
        <w:rPr>
          <w:rFonts w:ascii="Arial" w:hAnsi="Arial" w:cs="Arial"/>
          <w:b/>
          <w:bCs/>
        </w:rPr>
      </w:pPr>
      <w:r w:rsidRPr="00A44E13">
        <w:rPr>
          <w:rFonts w:ascii="Arial" w:hAnsi="Arial" w:cs="Arial"/>
          <w:b/>
          <w:bCs/>
        </w:rPr>
        <w:t>Ersatzteile: „Neu gedacht und neu gemacht“</w:t>
      </w:r>
    </w:p>
    <w:p w14:paraId="25B5D39D" w14:textId="4B840062" w:rsidR="001148A2" w:rsidRPr="00A44E13" w:rsidRDefault="001148A2" w:rsidP="00E11E55">
      <w:pPr>
        <w:spacing w:line="360" w:lineRule="auto"/>
        <w:ind w:right="1985"/>
        <w:jc w:val="both"/>
        <w:rPr>
          <w:rFonts w:ascii="Arial" w:hAnsi="Arial" w:cs="Arial"/>
        </w:rPr>
      </w:pPr>
    </w:p>
    <w:p w14:paraId="220F7AFB" w14:textId="39870410" w:rsidR="001148A2" w:rsidRPr="00A44E13" w:rsidRDefault="001148A2" w:rsidP="00E11E55">
      <w:pPr>
        <w:spacing w:line="360" w:lineRule="auto"/>
        <w:ind w:right="1985"/>
        <w:jc w:val="both"/>
        <w:rPr>
          <w:rFonts w:ascii="Arial" w:hAnsi="Arial" w:cs="Arial"/>
        </w:rPr>
      </w:pPr>
      <w:r w:rsidRPr="00A44E13">
        <w:rPr>
          <w:rFonts w:ascii="Arial" w:hAnsi="Arial" w:cs="Arial"/>
        </w:rPr>
        <w:t xml:space="preserve">Am Hauptsitz der Division Dachsystem-Technologie informierte Faden die angereisten Fachjournalisten </w:t>
      </w:r>
      <w:r w:rsidR="00167360" w:rsidRPr="00A44E13">
        <w:rPr>
          <w:rFonts w:ascii="Arial" w:hAnsi="Arial" w:cs="Arial"/>
        </w:rPr>
        <w:t xml:space="preserve">anschließend </w:t>
      </w:r>
      <w:r w:rsidRPr="00A44E13">
        <w:rPr>
          <w:rFonts w:ascii="Arial" w:hAnsi="Arial" w:cs="Arial"/>
        </w:rPr>
        <w:t xml:space="preserve">über die Premiere eines Online-Tools zur Ermittlung und Bestellung von Ersatzteilen. Generell garantiere Roto deren Verfügbarkeit bis zehn Jahre nach Produktauslauf. Um den daraus resultierenden Komplettservice von der Identifikation über die Beratung bis zur Auftragsabwicklung </w:t>
      </w:r>
      <w:r w:rsidRPr="00A44E13">
        <w:rPr>
          <w:rFonts w:ascii="Arial" w:hAnsi="Arial" w:cs="Arial"/>
        </w:rPr>
        <w:lastRenderedPageBreak/>
        <w:t>kümmern sich im Unternehmen allein 15 Mitarbeiter</w:t>
      </w:r>
      <w:r w:rsidR="000B2112" w:rsidRPr="00A44E13">
        <w:rPr>
          <w:rFonts w:ascii="Arial" w:hAnsi="Arial" w:cs="Arial"/>
        </w:rPr>
        <w:t>, hob Faden einleitend hervor.</w:t>
      </w:r>
    </w:p>
    <w:p w14:paraId="04B2389C" w14:textId="44326C86" w:rsidR="000B2112" w:rsidRPr="00A44E13" w:rsidRDefault="000B2112" w:rsidP="00E11E55">
      <w:pPr>
        <w:spacing w:line="360" w:lineRule="auto"/>
        <w:ind w:right="1985"/>
        <w:jc w:val="both"/>
        <w:rPr>
          <w:rFonts w:ascii="Arial" w:hAnsi="Arial" w:cs="Arial"/>
        </w:rPr>
      </w:pPr>
    </w:p>
    <w:p w14:paraId="5D7A1ED4" w14:textId="6120661B" w:rsidR="000B2112" w:rsidRPr="00A44E13" w:rsidRDefault="000B2112" w:rsidP="00E11E55">
      <w:pPr>
        <w:spacing w:line="360" w:lineRule="auto"/>
        <w:ind w:right="1985"/>
        <w:jc w:val="both"/>
        <w:rPr>
          <w:rFonts w:ascii="Arial" w:hAnsi="Arial" w:cs="Arial"/>
        </w:rPr>
      </w:pPr>
      <w:r w:rsidRPr="00A44E13">
        <w:rPr>
          <w:rFonts w:ascii="Arial" w:hAnsi="Arial" w:cs="Arial"/>
        </w:rPr>
        <w:t xml:space="preserve">Unter dem Motto „Neu gedacht und neu gemacht“ habe man </w:t>
      </w:r>
      <w:r w:rsidR="00167360" w:rsidRPr="00A44E13">
        <w:rPr>
          <w:rFonts w:ascii="Arial" w:hAnsi="Arial" w:cs="Arial"/>
        </w:rPr>
        <w:t>nun</w:t>
      </w:r>
      <w:r w:rsidRPr="00A44E13">
        <w:rPr>
          <w:rFonts w:ascii="Arial" w:hAnsi="Arial" w:cs="Arial"/>
        </w:rPr>
        <w:t xml:space="preserve"> ein Instrument geschaffen, das Fehlerquellen minimiere sowie die komplexen Prozesse </w:t>
      </w:r>
      <w:r w:rsidR="00167360" w:rsidRPr="00A44E13">
        <w:rPr>
          <w:rFonts w:ascii="Arial" w:hAnsi="Arial" w:cs="Arial"/>
        </w:rPr>
        <w:t xml:space="preserve">erheblich </w:t>
      </w:r>
      <w:r w:rsidR="00173DF8" w:rsidRPr="00A44E13">
        <w:rPr>
          <w:rFonts w:ascii="Arial" w:hAnsi="Arial" w:cs="Arial"/>
        </w:rPr>
        <w:t xml:space="preserve">beschleunige und vereinfache. Gleichzeitig erfülle der </w:t>
      </w:r>
      <w:r w:rsidR="00535E95" w:rsidRPr="00A44E13">
        <w:rPr>
          <w:rFonts w:ascii="Arial" w:hAnsi="Arial" w:cs="Arial"/>
        </w:rPr>
        <w:t xml:space="preserve">in der Branche </w:t>
      </w:r>
      <w:proofErr w:type="gramStart"/>
      <w:r w:rsidR="00535E95" w:rsidRPr="00A44E13">
        <w:rPr>
          <w:rFonts w:ascii="Arial" w:hAnsi="Arial" w:cs="Arial"/>
        </w:rPr>
        <w:t xml:space="preserve">exklusive </w:t>
      </w:r>
      <w:r w:rsidR="00173DF8" w:rsidRPr="00A44E13">
        <w:rPr>
          <w:rFonts w:ascii="Arial" w:hAnsi="Arial" w:cs="Arial"/>
        </w:rPr>
        <w:t>digitale</w:t>
      </w:r>
      <w:proofErr w:type="gramEnd"/>
      <w:r w:rsidR="00173DF8" w:rsidRPr="00A44E13">
        <w:rPr>
          <w:rFonts w:ascii="Arial" w:hAnsi="Arial" w:cs="Arial"/>
        </w:rPr>
        <w:t xml:space="preserve"> Fortschritt die auch oder gerade in diesem Segment wachsenden Kundenansprüche in pun</w:t>
      </w:r>
      <w:r w:rsidR="00B61AB3" w:rsidRPr="00A44E13">
        <w:rPr>
          <w:rFonts w:ascii="Arial" w:hAnsi="Arial" w:cs="Arial"/>
        </w:rPr>
        <w:t>c</w:t>
      </w:r>
      <w:r w:rsidR="00173DF8" w:rsidRPr="00A44E13">
        <w:rPr>
          <w:rFonts w:ascii="Arial" w:hAnsi="Arial" w:cs="Arial"/>
        </w:rPr>
        <w:t>to Bequemlichkeit, Verfügbarkeit und Individualität.</w:t>
      </w:r>
    </w:p>
    <w:p w14:paraId="5965E794" w14:textId="357201D1" w:rsidR="00173DF8" w:rsidRPr="00A44E13" w:rsidRDefault="00173DF8" w:rsidP="00E11E55">
      <w:pPr>
        <w:spacing w:line="360" w:lineRule="auto"/>
        <w:ind w:right="1985"/>
        <w:jc w:val="both"/>
        <w:rPr>
          <w:rFonts w:ascii="Arial" w:hAnsi="Arial" w:cs="Arial"/>
        </w:rPr>
      </w:pPr>
    </w:p>
    <w:p w14:paraId="71BC7BB9" w14:textId="32D77E56" w:rsidR="00173DF8" w:rsidRPr="00A44E13" w:rsidRDefault="00173DF8" w:rsidP="00E11E55">
      <w:pPr>
        <w:spacing w:line="360" w:lineRule="auto"/>
        <w:ind w:right="1985"/>
        <w:jc w:val="both"/>
        <w:rPr>
          <w:rFonts w:ascii="Arial" w:hAnsi="Arial" w:cs="Arial"/>
        </w:rPr>
      </w:pPr>
      <w:r w:rsidRPr="00A44E13">
        <w:rPr>
          <w:rFonts w:ascii="Arial" w:hAnsi="Arial" w:cs="Arial"/>
        </w:rPr>
        <w:t xml:space="preserve">Der unter www.roto-spareparts.com installierte und nutzbare Ersatzteil-Finder biete die Möglichkeit der Direktsuche über eine vorhandene Bauteilnummer oder alternativ die Identifikation </w:t>
      </w:r>
      <w:r w:rsidR="006D7CC3" w:rsidRPr="00A44E13">
        <w:rPr>
          <w:rFonts w:ascii="Arial" w:hAnsi="Arial" w:cs="Arial"/>
        </w:rPr>
        <w:t xml:space="preserve">des benötigten Ersatzteiles in maximal </w:t>
      </w:r>
      <w:r w:rsidR="00B61AB3" w:rsidRPr="00A44E13">
        <w:rPr>
          <w:rFonts w:ascii="Arial" w:hAnsi="Arial" w:cs="Arial"/>
        </w:rPr>
        <w:t>sechs</w:t>
      </w:r>
      <w:r w:rsidR="006D7CC3" w:rsidRPr="00A44E13">
        <w:rPr>
          <w:rFonts w:ascii="Arial" w:hAnsi="Arial" w:cs="Arial"/>
        </w:rPr>
        <w:t xml:space="preserve"> Abfrage-Schritten mit Unterstützung von Beispielbildern. Am Ende erhalte der Kunde dann ein Angebot per E-Mail mit einem Link zum Bestellformular. Die weiteren konkreten Vorteile laut Faden: Auswahl aller Materialien und Öffnungsarten, jederzeitige Verfügbarkeit, kompatibel für PC, Laptop, Tablet und Mobiltelefon sowie direkt</w:t>
      </w:r>
      <w:r w:rsidR="00167360" w:rsidRPr="00A44E13">
        <w:rPr>
          <w:rFonts w:ascii="Arial" w:hAnsi="Arial" w:cs="Arial"/>
        </w:rPr>
        <w:t>e</w:t>
      </w:r>
      <w:r w:rsidR="006D7CC3" w:rsidRPr="00A44E13">
        <w:rPr>
          <w:rFonts w:ascii="Arial" w:hAnsi="Arial" w:cs="Arial"/>
        </w:rPr>
        <w:t xml:space="preserve"> Online-Bestellung und </w:t>
      </w:r>
      <w:r w:rsidR="006D7CC3" w:rsidRPr="00A44E13">
        <w:rPr>
          <w:rFonts w:ascii="Arial" w:hAnsi="Arial" w:cs="Arial"/>
        </w:rPr>
        <w:br/>
        <w:t>-Bezahlung.</w:t>
      </w:r>
    </w:p>
    <w:p w14:paraId="5E7D6489" w14:textId="0B86B71C" w:rsidR="006D7CC3" w:rsidRPr="00A44E13" w:rsidRDefault="006D7CC3" w:rsidP="00E11E55">
      <w:pPr>
        <w:spacing w:line="360" w:lineRule="auto"/>
        <w:ind w:right="1985"/>
        <w:jc w:val="both"/>
        <w:rPr>
          <w:rFonts w:ascii="Arial" w:hAnsi="Arial" w:cs="Arial"/>
        </w:rPr>
      </w:pPr>
    </w:p>
    <w:p w14:paraId="231A2451" w14:textId="22BCE645" w:rsidR="00D161DC" w:rsidRPr="00A44E13" w:rsidRDefault="006D7CC3" w:rsidP="00A57D22">
      <w:pPr>
        <w:spacing w:line="360" w:lineRule="auto"/>
        <w:ind w:right="1985"/>
        <w:jc w:val="both"/>
        <w:rPr>
          <w:rFonts w:ascii="Arial" w:hAnsi="Arial" w:cs="Arial"/>
        </w:rPr>
      </w:pPr>
      <w:r w:rsidRPr="00A44E13">
        <w:rPr>
          <w:rFonts w:ascii="Arial" w:hAnsi="Arial" w:cs="Arial"/>
        </w:rPr>
        <w:t xml:space="preserve">Die „neue Ersatzteil-Ära“ </w:t>
      </w:r>
      <w:r w:rsidR="00DC790C" w:rsidRPr="00A44E13">
        <w:rPr>
          <w:rFonts w:ascii="Arial" w:hAnsi="Arial" w:cs="Arial"/>
        </w:rPr>
        <w:t>begann, wie es hieß, Anfang November 2019 mit der Freischaltung der deutschen Version für die Beschlag</w:t>
      </w:r>
      <w:r w:rsidR="00167360" w:rsidRPr="00A44E13">
        <w:rPr>
          <w:rFonts w:ascii="Arial" w:hAnsi="Arial" w:cs="Arial"/>
        </w:rPr>
        <w:t>programme</w:t>
      </w:r>
      <w:r w:rsidR="00DC790C" w:rsidRPr="00A44E13">
        <w:rPr>
          <w:rFonts w:ascii="Arial" w:hAnsi="Arial" w:cs="Arial"/>
        </w:rPr>
        <w:t xml:space="preserve"> Dreh-Kipp (Holz/Kunststoff), Door und Equipment. Die sukzessiven Erweiterungsstufen umfassen einerseits die Sortimentsgruppen Schieben, Aluminium, Dichtungen und Dachfenster sowie andererseits die Sprachen Polnisch, Englisch, Ungarisch, Französisch und Italienisch. Faden rechnet damit, dass die „neue </w:t>
      </w:r>
      <w:r w:rsidR="00167360" w:rsidRPr="00A44E13">
        <w:rPr>
          <w:rFonts w:ascii="Arial" w:hAnsi="Arial" w:cs="Arial"/>
        </w:rPr>
        <w:t>g</w:t>
      </w:r>
      <w:r w:rsidR="00DC790C" w:rsidRPr="00A44E13">
        <w:rPr>
          <w:rFonts w:ascii="Arial" w:hAnsi="Arial" w:cs="Arial"/>
        </w:rPr>
        <w:t>roß</w:t>
      </w:r>
      <w:r w:rsidR="00167360" w:rsidRPr="00A44E13">
        <w:rPr>
          <w:rFonts w:ascii="Arial" w:hAnsi="Arial" w:cs="Arial"/>
        </w:rPr>
        <w:t>e I</w:t>
      </w:r>
      <w:r w:rsidR="00DC790C" w:rsidRPr="00A44E13">
        <w:rPr>
          <w:rFonts w:ascii="Arial" w:hAnsi="Arial" w:cs="Arial"/>
        </w:rPr>
        <w:t>nvestition in noch mehr Kundenzufriedenheit“ im Verlauf des Jahres 2020 komplett realisiert und damit weltweit nutzbar sein wird.</w:t>
      </w:r>
    </w:p>
    <w:p w14:paraId="43DAA0DC" w14:textId="3559EFD0" w:rsidR="007B4C0B" w:rsidRPr="00A44E13" w:rsidRDefault="007B4C0B" w:rsidP="00A57D22">
      <w:pPr>
        <w:spacing w:line="360" w:lineRule="auto"/>
        <w:ind w:right="1985"/>
        <w:jc w:val="both"/>
        <w:rPr>
          <w:rFonts w:ascii="Arial" w:hAnsi="Arial" w:cs="Arial"/>
        </w:rPr>
      </w:pPr>
    </w:p>
    <w:p w14:paraId="5651DAE0" w14:textId="1D4694D3" w:rsidR="007B4C0B" w:rsidRPr="00A44E13" w:rsidRDefault="007B4C0B" w:rsidP="00A57D22">
      <w:pPr>
        <w:spacing w:line="360" w:lineRule="auto"/>
        <w:ind w:right="1985"/>
        <w:jc w:val="both"/>
        <w:rPr>
          <w:rFonts w:ascii="Arial" w:hAnsi="Arial" w:cs="Arial"/>
        </w:rPr>
      </w:pPr>
    </w:p>
    <w:p w14:paraId="631094F6" w14:textId="45F6F833" w:rsidR="00A44E13" w:rsidRDefault="00A44E13">
      <w:pPr>
        <w:rPr>
          <w:rFonts w:ascii="Arial" w:hAnsi="Arial" w:cs="Arial"/>
          <w:bCs/>
        </w:rPr>
      </w:pPr>
      <w:r>
        <w:rPr>
          <w:rFonts w:ascii="Arial" w:hAnsi="Arial" w:cs="Arial"/>
          <w:bCs/>
        </w:rPr>
        <w:br w:type="page"/>
      </w:r>
    </w:p>
    <w:p w14:paraId="29930B07" w14:textId="3C137B36" w:rsidR="007F4FB7" w:rsidRPr="00A44E13" w:rsidRDefault="007F4FB7" w:rsidP="007F4FB7">
      <w:pPr>
        <w:rPr>
          <w:rFonts w:ascii="Arial" w:hAnsi="Arial" w:cs="Arial"/>
          <w:b/>
          <w:i/>
        </w:rPr>
      </w:pPr>
      <w:r w:rsidRPr="00A44E13">
        <w:rPr>
          <w:rFonts w:ascii="Arial" w:hAnsi="Arial" w:cs="Arial"/>
          <w:b/>
          <w:i/>
        </w:rPr>
        <w:lastRenderedPageBreak/>
        <w:t>Bildtexte</w:t>
      </w:r>
    </w:p>
    <w:p w14:paraId="6E5A41A3" w14:textId="762B8927" w:rsidR="007F4FB7" w:rsidRPr="00A44E13" w:rsidRDefault="00BE4EF7" w:rsidP="007F4FB7">
      <w:pPr>
        <w:spacing w:line="360" w:lineRule="auto"/>
        <w:ind w:right="1985"/>
        <w:rPr>
          <w:rFonts w:ascii="Arial" w:hAnsi="Arial" w:cs="Arial"/>
          <w:bCs/>
        </w:rPr>
      </w:pPr>
      <w:r>
        <w:rPr>
          <w:rFonts w:ascii="Arial" w:hAnsi="Arial" w:cs="Arial"/>
          <w:noProof/>
        </w:rPr>
        <w:drawing>
          <wp:anchor distT="0" distB="0" distL="114300" distR="114300" simplePos="0" relativeHeight="251658240" behindDoc="1" locked="0" layoutInCell="1" allowOverlap="1" wp14:anchorId="573F471F" wp14:editId="7F398670">
            <wp:simplePos x="0" y="0"/>
            <wp:positionH relativeFrom="column">
              <wp:posOffset>-1905</wp:posOffset>
            </wp:positionH>
            <wp:positionV relativeFrom="paragraph">
              <wp:posOffset>177800</wp:posOffset>
            </wp:positionV>
            <wp:extent cx="2243455" cy="3365500"/>
            <wp:effectExtent l="0" t="0" r="4445" b="6350"/>
            <wp:wrapThrough wrapText="bothSides">
              <wp:wrapPolygon edited="0">
                <wp:start x="0" y="0"/>
                <wp:lineTo x="0" y="21518"/>
                <wp:lineTo x="21459" y="21518"/>
                <wp:lineTo x="21459" y="0"/>
                <wp:lineTo x="0" y="0"/>
              </wp:wrapPolygon>
            </wp:wrapThrough>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43455" cy="3365500"/>
                    </a:xfrm>
                    <a:prstGeom prst="rect">
                      <a:avLst/>
                    </a:prstGeom>
                    <a:noFill/>
                  </pic:spPr>
                </pic:pic>
              </a:graphicData>
            </a:graphic>
            <wp14:sizeRelH relativeFrom="page">
              <wp14:pctWidth>0</wp14:pctWidth>
            </wp14:sizeRelH>
            <wp14:sizeRelV relativeFrom="page">
              <wp14:pctHeight>0</wp14:pctHeight>
            </wp14:sizeRelV>
          </wp:anchor>
        </w:drawing>
      </w:r>
    </w:p>
    <w:p w14:paraId="4850C423" w14:textId="5D8150F9" w:rsidR="007F4FB7" w:rsidRPr="00A44E13" w:rsidRDefault="007F4FB7" w:rsidP="007F4FB7">
      <w:pPr>
        <w:spacing w:line="360" w:lineRule="auto"/>
        <w:ind w:right="1985"/>
        <w:rPr>
          <w:rFonts w:ascii="Arial" w:hAnsi="Arial" w:cs="Arial"/>
          <w:bCs/>
        </w:rPr>
      </w:pPr>
    </w:p>
    <w:p w14:paraId="0AD47D52" w14:textId="77777777" w:rsidR="00BE4EF7" w:rsidRDefault="00BE4EF7" w:rsidP="007F4FB7">
      <w:pPr>
        <w:tabs>
          <w:tab w:val="right" w:pos="6804"/>
        </w:tabs>
        <w:spacing w:line="360" w:lineRule="auto"/>
        <w:ind w:right="1985"/>
        <w:jc w:val="both"/>
        <w:rPr>
          <w:rFonts w:ascii="Arial" w:hAnsi="Arial" w:cs="Arial"/>
        </w:rPr>
      </w:pPr>
    </w:p>
    <w:p w14:paraId="14D85C9A" w14:textId="77777777" w:rsidR="00BE4EF7" w:rsidRDefault="00BE4EF7" w:rsidP="007F4FB7">
      <w:pPr>
        <w:tabs>
          <w:tab w:val="right" w:pos="6804"/>
        </w:tabs>
        <w:spacing w:line="360" w:lineRule="auto"/>
        <w:ind w:right="1985"/>
        <w:jc w:val="both"/>
        <w:rPr>
          <w:rFonts w:ascii="Arial" w:hAnsi="Arial" w:cs="Arial"/>
        </w:rPr>
      </w:pPr>
    </w:p>
    <w:p w14:paraId="4B65410F" w14:textId="77777777" w:rsidR="00BE4EF7" w:rsidRDefault="00BE4EF7" w:rsidP="007F4FB7">
      <w:pPr>
        <w:tabs>
          <w:tab w:val="right" w:pos="6804"/>
        </w:tabs>
        <w:spacing w:line="360" w:lineRule="auto"/>
        <w:ind w:right="1985"/>
        <w:jc w:val="both"/>
        <w:rPr>
          <w:rFonts w:ascii="Arial" w:hAnsi="Arial" w:cs="Arial"/>
        </w:rPr>
      </w:pPr>
    </w:p>
    <w:p w14:paraId="067DB05F" w14:textId="77777777" w:rsidR="00BE4EF7" w:rsidRDefault="00BE4EF7" w:rsidP="007F4FB7">
      <w:pPr>
        <w:tabs>
          <w:tab w:val="right" w:pos="6804"/>
        </w:tabs>
        <w:spacing w:line="360" w:lineRule="auto"/>
        <w:ind w:right="1985"/>
        <w:jc w:val="both"/>
        <w:rPr>
          <w:rFonts w:ascii="Arial" w:hAnsi="Arial" w:cs="Arial"/>
        </w:rPr>
      </w:pPr>
    </w:p>
    <w:p w14:paraId="1EE3F0C6" w14:textId="77777777" w:rsidR="00BE4EF7" w:rsidRDefault="00BE4EF7" w:rsidP="007F4FB7">
      <w:pPr>
        <w:tabs>
          <w:tab w:val="right" w:pos="6804"/>
        </w:tabs>
        <w:spacing w:line="360" w:lineRule="auto"/>
        <w:ind w:right="1985"/>
        <w:jc w:val="both"/>
        <w:rPr>
          <w:rFonts w:ascii="Arial" w:hAnsi="Arial" w:cs="Arial"/>
        </w:rPr>
      </w:pPr>
    </w:p>
    <w:p w14:paraId="2998A19D" w14:textId="77777777" w:rsidR="00BE4EF7" w:rsidRDefault="00BE4EF7" w:rsidP="007F4FB7">
      <w:pPr>
        <w:tabs>
          <w:tab w:val="right" w:pos="6804"/>
        </w:tabs>
        <w:spacing w:line="360" w:lineRule="auto"/>
        <w:ind w:right="1985"/>
        <w:jc w:val="both"/>
        <w:rPr>
          <w:rFonts w:ascii="Arial" w:hAnsi="Arial" w:cs="Arial"/>
        </w:rPr>
      </w:pPr>
    </w:p>
    <w:p w14:paraId="5F7CDB06" w14:textId="77777777" w:rsidR="00BE4EF7" w:rsidRDefault="00BE4EF7" w:rsidP="007F4FB7">
      <w:pPr>
        <w:tabs>
          <w:tab w:val="right" w:pos="6804"/>
        </w:tabs>
        <w:spacing w:line="360" w:lineRule="auto"/>
        <w:ind w:right="1985"/>
        <w:jc w:val="both"/>
        <w:rPr>
          <w:rFonts w:ascii="Arial" w:hAnsi="Arial" w:cs="Arial"/>
        </w:rPr>
      </w:pPr>
    </w:p>
    <w:p w14:paraId="53EB70F6" w14:textId="77777777" w:rsidR="00BE4EF7" w:rsidRDefault="00BE4EF7" w:rsidP="007F4FB7">
      <w:pPr>
        <w:tabs>
          <w:tab w:val="right" w:pos="6804"/>
        </w:tabs>
        <w:spacing w:line="360" w:lineRule="auto"/>
        <w:ind w:right="1985"/>
        <w:jc w:val="both"/>
        <w:rPr>
          <w:rFonts w:ascii="Arial" w:hAnsi="Arial" w:cs="Arial"/>
        </w:rPr>
      </w:pPr>
    </w:p>
    <w:p w14:paraId="0A5969E8" w14:textId="77777777" w:rsidR="00BE4EF7" w:rsidRDefault="00BE4EF7" w:rsidP="007F4FB7">
      <w:pPr>
        <w:tabs>
          <w:tab w:val="right" w:pos="6804"/>
        </w:tabs>
        <w:spacing w:line="360" w:lineRule="auto"/>
        <w:ind w:right="1985"/>
        <w:jc w:val="both"/>
        <w:rPr>
          <w:rFonts w:ascii="Arial" w:hAnsi="Arial" w:cs="Arial"/>
        </w:rPr>
      </w:pPr>
    </w:p>
    <w:p w14:paraId="2340A946" w14:textId="77777777" w:rsidR="00BE4EF7" w:rsidRDefault="00BE4EF7" w:rsidP="007F4FB7">
      <w:pPr>
        <w:tabs>
          <w:tab w:val="right" w:pos="6804"/>
        </w:tabs>
        <w:spacing w:line="360" w:lineRule="auto"/>
        <w:ind w:right="1985"/>
        <w:jc w:val="both"/>
        <w:rPr>
          <w:rFonts w:ascii="Arial" w:hAnsi="Arial" w:cs="Arial"/>
        </w:rPr>
      </w:pPr>
    </w:p>
    <w:p w14:paraId="02AA9A8E" w14:textId="77777777" w:rsidR="00BE4EF7" w:rsidRDefault="00BE4EF7" w:rsidP="007F4FB7">
      <w:pPr>
        <w:tabs>
          <w:tab w:val="right" w:pos="6804"/>
        </w:tabs>
        <w:spacing w:line="360" w:lineRule="auto"/>
        <w:ind w:right="1985"/>
        <w:jc w:val="both"/>
        <w:rPr>
          <w:rFonts w:ascii="Arial" w:hAnsi="Arial" w:cs="Arial"/>
        </w:rPr>
      </w:pPr>
    </w:p>
    <w:p w14:paraId="5CE77ED5" w14:textId="77777777" w:rsidR="00BE4EF7" w:rsidRDefault="00BE4EF7" w:rsidP="007F4FB7">
      <w:pPr>
        <w:tabs>
          <w:tab w:val="right" w:pos="6804"/>
        </w:tabs>
        <w:spacing w:line="360" w:lineRule="auto"/>
        <w:ind w:right="1985"/>
        <w:jc w:val="both"/>
        <w:rPr>
          <w:rFonts w:ascii="Arial" w:hAnsi="Arial" w:cs="Arial"/>
        </w:rPr>
      </w:pPr>
    </w:p>
    <w:p w14:paraId="37F98CDE" w14:textId="77777777" w:rsidR="00BE4EF7" w:rsidRDefault="00BE4EF7" w:rsidP="007F4FB7">
      <w:pPr>
        <w:tabs>
          <w:tab w:val="right" w:pos="6804"/>
        </w:tabs>
        <w:spacing w:line="360" w:lineRule="auto"/>
        <w:ind w:right="1985"/>
        <w:jc w:val="both"/>
        <w:rPr>
          <w:rFonts w:ascii="Arial" w:hAnsi="Arial" w:cs="Arial"/>
        </w:rPr>
      </w:pPr>
    </w:p>
    <w:p w14:paraId="11F83217" w14:textId="7BA14D9D" w:rsidR="007F4FB7" w:rsidRPr="00A44E13" w:rsidRDefault="007F4FB7" w:rsidP="007F4FB7">
      <w:pPr>
        <w:tabs>
          <w:tab w:val="right" w:pos="6804"/>
        </w:tabs>
        <w:spacing w:line="360" w:lineRule="auto"/>
        <w:ind w:right="1985"/>
        <w:jc w:val="both"/>
        <w:rPr>
          <w:rFonts w:ascii="Arial" w:hAnsi="Arial" w:cs="Arial"/>
        </w:rPr>
      </w:pPr>
      <w:r w:rsidRPr="00A44E13">
        <w:rPr>
          <w:rFonts w:ascii="Arial" w:hAnsi="Arial" w:cs="Arial"/>
        </w:rPr>
        <w:t>„</w:t>
      </w:r>
      <w:r w:rsidR="00FD3EF0" w:rsidRPr="00A44E13">
        <w:rPr>
          <w:rFonts w:ascii="Arial" w:hAnsi="Arial" w:cs="Arial"/>
        </w:rPr>
        <w:t>Obwohl 2019 ein Grundlagen- und Aufbau-Jahr war, haben wir natürlich auch konkretes Business gemacht. Die Resultate der Startphase stimmen uns für 2020 ebenso zuversichtlich wie die realistischen Perspektiven.“</w:t>
      </w:r>
      <w:r w:rsidR="00167360" w:rsidRPr="00A44E13">
        <w:rPr>
          <w:rFonts w:ascii="Arial" w:hAnsi="Arial" w:cs="Arial"/>
        </w:rPr>
        <w:t>:</w:t>
      </w:r>
      <w:r w:rsidR="00FD3EF0" w:rsidRPr="00A44E13">
        <w:rPr>
          <w:rFonts w:ascii="Arial" w:hAnsi="Arial" w:cs="Arial"/>
        </w:rPr>
        <w:t xml:space="preserve"> </w:t>
      </w:r>
      <w:r w:rsidR="00167360" w:rsidRPr="00A44E13">
        <w:rPr>
          <w:rFonts w:ascii="Arial" w:hAnsi="Arial" w:cs="Arial"/>
        </w:rPr>
        <w:t>S</w:t>
      </w:r>
      <w:r w:rsidR="00FD3EF0" w:rsidRPr="00A44E13">
        <w:rPr>
          <w:rFonts w:ascii="Arial" w:hAnsi="Arial" w:cs="Arial"/>
        </w:rPr>
        <w:t>o fasst</w:t>
      </w:r>
      <w:r w:rsidR="000A7882" w:rsidRPr="00A44E13">
        <w:rPr>
          <w:rFonts w:ascii="Arial" w:hAnsi="Arial" w:cs="Arial"/>
        </w:rPr>
        <w:t>e</w:t>
      </w:r>
      <w:r w:rsidR="00FD3EF0" w:rsidRPr="00A44E13">
        <w:rPr>
          <w:rFonts w:ascii="Arial" w:hAnsi="Arial" w:cs="Arial"/>
        </w:rPr>
        <w:t xml:space="preserve"> Geschäftsführer </w:t>
      </w:r>
      <w:r w:rsidRPr="00A44E13">
        <w:rPr>
          <w:rFonts w:ascii="Arial" w:hAnsi="Arial" w:cs="Arial"/>
        </w:rPr>
        <w:t xml:space="preserve">Dr. Christian Faden </w:t>
      </w:r>
      <w:r w:rsidR="00FD3EF0" w:rsidRPr="00A44E13">
        <w:rPr>
          <w:rFonts w:ascii="Arial" w:hAnsi="Arial" w:cs="Arial"/>
        </w:rPr>
        <w:t>Mitte November 2019 das Geschehen bei</w:t>
      </w:r>
      <w:r w:rsidRPr="00A44E13">
        <w:rPr>
          <w:rFonts w:ascii="Arial" w:hAnsi="Arial" w:cs="Arial"/>
        </w:rPr>
        <w:t xml:space="preserve"> der Roto Frank Professional Service GmbH</w:t>
      </w:r>
      <w:r w:rsidR="00FD3EF0" w:rsidRPr="00A44E13">
        <w:rPr>
          <w:rFonts w:ascii="Arial" w:hAnsi="Arial" w:cs="Arial"/>
        </w:rPr>
        <w:t xml:space="preserve"> (RPS) zusammen</w:t>
      </w:r>
      <w:r w:rsidRPr="00A44E13">
        <w:rPr>
          <w:rFonts w:ascii="Arial" w:hAnsi="Arial" w:cs="Arial"/>
        </w:rPr>
        <w:t xml:space="preserve">. </w:t>
      </w:r>
      <w:r w:rsidR="00FD3EF0" w:rsidRPr="00A44E13">
        <w:rPr>
          <w:rFonts w:ascii="Arial" w:hAnsi="Arial" w:cs="Arial"/>
        </w:rPr>
        <w:t>Die Strategie des Unternehmens, ein breites Dienstleistungsspektrum zur Nachversorgung von Fenstern und Türen anzubieten, stoße auf eine breite Akzeptanz bei B2B- und B2C-Kunden.</w:t>
      </w:r>
    </w:p>
    <w:p w14:paraId="017652C9" w14:textId="049012ED" w:rsidR="007F4FB7" w:rsidRPr="00A44E13" w:rsidRDefault="007F4FB7" w:rsidP="007B4C0B">
      <w:pPr>
        <w:spacing w:line="360" w:lineRule="auto"/>
        <w:ind w:right="1985"/>
        <w:jc w:val="both"/>
        <w:rPr>
          <w:rFonts w:ascii="Arial" w:hAnsi="Arial" w:cs="Arial"/>
          <w:bCs/>
          <w:lang w:val="it-IT"/>
        </w:rPr>
      </w:pPr>
      <w:r w:rsidRPr="00A44E13">
        <w:rPr>
          <w:rFonts w:ascii="Arial" w:eastAsia="Times" w:hAnsi="Arial" w:cs="Arial"/>
          <w:b/>
          <w:lang w:val="it-IT"/>
        </w:rPr>
        <w:t xml:space="preserve">Foto: </w:t>
      </w:r>
      <w:r w:rsidRPr="00A44E13">
        <w:rPr>
          <w:rFonts w:ascii="Arial" w:eastAsia="Times" w:hAnsi="Arial" w:cs="Arial"/>
          <w:lang w:val="it-IT"/>
        </w:rPr>
        <w:t>Roto</w:t>
      </w:r>
      <w:r w:rsidRPr="00A44E13">
        <w:rPr>
          <w:rFonts w:ascii="Arial" w:eastAsia="Times" w:hAnsi="Arial" w:cs="Arial"/>
          <w:b/>
          <w:lang w:val="it-IT"/>
        </w:rPr>
        <w:t xml:space="preserve"> </w:t>
      </w:r>
      <w:r w:rsidRPr="00A44E13">
        <w:rPr>
          <w:rFonts w:ascii="Arial" w:eastAsia="Times" w:hAnsi="Arial" w:cs="Arial"/>
          <w:bCs/>
          <w:lang w:val="it-IT"/>
        </w:rPr>
        <w:t>/ Dr_Christian_Faden.jpg</w:t>
      </w:r>
    </w:p>
    <w:p w14:paraId="4EBBC58C" w14:textId="1FDD8D73" w:rsidR="007F4FB7" w:rsidRPr="00A44E13" w:rsidRDefault="007F4FB7" w:rsidP="007F4FB7">
      <w:pPr>
        <w:spacing w:line="360" w:lineRule="auto"/>
        <w:ind w:right="1985"/>
        <w:rPr>
          <w:rFonts w:ascii="Arial" w:hAnsi="Arial" w:cs="Arial"/>
          <w:bCs/>
          <w:lang w:val="it-IT"/>
        </w:rPr>
      </w:pPr>
    </w:p>
    <w:p w14:paraId="6949AFE1" w14:textId="4AED2A7F" w:rsidR="007F4FB7" w:rsidRDefault="007F4FB7" w:rsidP="007F4FB7">
      <w:pPr>
        <w:spacing w:line="360" w:lineRule="auto"/>
        <w:ind w:right="1985"/>
        <w:rPr>
          <w:rFonts w:ascii="Arial" w:hAnsi="Arial" w:cs="Arial"/>
          <w:bCs/>
          <w:lang w:val="it-IT"/>
        </w:rPr>
      </w:pPr>
    </w:p>
    <w:p w14:paraId="5DC25E34" w14:textId="77777777" w:rsidR="00E770C1" w:rsidRDefault="00E770C1" w:rsidP="007F4FB7">
      <w:pPr>
        <w:spacing w:line="360" w:lineRule="auto"/>
        <w:ind w:right="1985"/>
        <w:rPr>
          <w:rFonts w:ascii="Arial" w:hAnsi="Arial" w:cs="Arial"/>
          <w:bCs/>
          <w:lang w:val="it-IT"/>
        </w:rPr>
      </w:pPr>
    </w:p>
    <w:p w14:paraId="04A4E4F5" w14:textId="77777777" w:rsidR="00E770C1" w:rsidRDefault="00E770C1" w:rsidP="007F4FB7">
      <w:pPr>
        <w:spacing w:line="360" w:lineRule="auto"/>
        <w:ind w:right="1985"/>
        <w:rPr>
          <w:rFonts w:ascii="Arial" w:hAnsi="Arial" w:cs="Arial"/>
          <w:bCs/>
          <w:lang w:val="it-IT"/>
        </w:rPr>
      </w:pPr>
    </w:p>
    <w:p w14:paraId="44F04C57" w14:textId="77777777" w:rsidR="00E770C1" w:rsidRDefault="00E770C1" w:rsidP="007F4FB7">
      <w:pPr>
        <w:spacing w:line="360" w:lineRule="auto"/>
        <w:ind w:right="1985"/>
        <w:rPr>
          <w:rFonts w:ascii="Arial" w:hAnsi="Arial" w:cs="Arial"/>
          <w:bCs/>
          <w:lang w:val="it-IT"/>
        </w:rPr>
      </w:pPr>
    </w:p>
    <w:p w14:paraId="51AD8E6E" w14:textId="77777777" w:rsidR="00E770C1" w:rsidRDefault="00E770C1" w:rsidP="007F4FB7">
      <w:pPr>
        <w:spacing w:line="360" w:lineRule="auto"/>
        <w:ind w:right="1985"/>
        <w:rPr>
          <w:rFonts w:ascii="Arial" w:hAnsi="Arial" w:cs="Arial"/>
          <w:bCs/>
          <w:lang w:val="it-IT"/>
        </w:rPr>
      </w:pPr>
    </w:p>
    <w:p w14:paraId="0A3DF039" w14:textId="77777777" w:rsidR="00E770C1" w:rsidRDefault="00E770C1" w:rsidP="007F4FB7">
      <w:pPr>
        <w:spacing w:line="360" w:lineRule="auto"/>
        <w:ind w:right="1985"/>
        <w:rPr>
          <w:rFonts w:ascii="Arial" w:hAnsi="Arial" w:cs="Arial"/>
          <w:bCs/>
          <w:lang w:val="it-IT"/>
        </w:rPr>
      </w:pPr>
    </w:p>
    <w:p w14:paraId="05358185" w14:textId="77777777" w:rsidR="00E770C1" w:rsidRDefault="00E770C1" w:rsidP="007F4FB7">
      <w:pPr>
        <w:spacing w:line="360" w:lineRule="auto"/>
        <w:ind w:right="1985"/>
        <w:rPr>
          <w:rFonts w:ascii="Arial" w:hAnsi="Arial" w:cs="Arial"/>
          <w:bCs/>
          <w:lang w:val="it-IT"/>
        </w:rPr>
      </w:pPr>
    </w:p>
    <w:p w14:paraId="70B67161" w14:textId="77777777" w:rsidR="00E770C1" w:rsidRDefault="00E770C1" w:rsidP="007F4FB7">
      <w:pPr>
        <w:spacing w:line="360" w:lineRule="auto"/>
        <w:ind w:right="1985"/>
        <w:rPr>
          <w:rFonts w:ascii="Arial" w:hAnsi="Arial" w:cs="Arial"/>
          <w:bCs/>
          <w:lang w:val="it-IT"/>
        </w:rPr>
      </w:pPr>
    </w:p>
    <w:p w14:paraId="22287A92" w14:textId="77777777" w:rsidR="00E770C1" w:rsidRDefault="00E770C1" w:rsidP="007F4FB7">
      <w:pPr>
        <w:spacing w:line="360" w:lineRule="auto"/>
        <w:ind w:right="1985"/>
        <w:rPr>
          <w:rFonts w:ascii="Arial" w:hAnsi="Arial" w:cs="Arial"/>
          <w:bCs/>
          <w:lang w:val="it-IT"/>
        </w:rPr>
      </w:pPr>
    </w:p>
    <w:p w14:paraId="05F2EEE9" w14:textId="66E4F79E" w:rsidR="00E770C1" w:rsidRPr="00A44E13" w:rsidRDefault="00E770C1" w:rsidP="007F4FB7">
      <w:pPr>
        <w:spacing w:line="360" w:lineRule="auto"/>
        <w:ind w:right="1985"/>
        <w:rPr>
          <w:rFonts w:ascii="Arial" w:hAnsi="Arial" w:cs="Arial"/>
          <w:bCs/>
          <w:lang w:val="it-IT"/>
        </w:rPr>
      </w:pPr>
      <w:r>
        <w:rPr>
          <w:rFonts w:ascii="Arial" w:hAnsi="Arial" w:cs="Arial"/>
          <w:bCs/>
          <w:noProof/>
        </w:rPr>
        <w:drawing>
          <wp:anchor distT="0" distB="0" distL="114300" distR="114300" simplePos="0" relativeHeight="251659264" behindDoc="1" locked="0" layoutInCell="1" allowOverlap="1" wp14:anchorId="1896DB02" wp14:editId="72B48F9E">
            <wp:simplePos x="0" y="0"/>
            <wp:positionH relativeFrom="column">
              <wp:posOffset>-1905</wp:posOffset>
            </wp:positionH>
            <wp:positionV relativeFrom="paragraph">
              <wp:posOffset>0</wp:posOffset>
            </wp:positionV>
            <wp:extent cx="4285615" cy="3408045"/>
            <wp:effectExtent l="0" t="0" r="635" b="1905"/>
            <wp:wrapThrough wrapText="bothSides">
              <wp:wrapPolygon edited="0">
                <wp:start x="0" y="0"/>
                <wp:lineTo x="0" y="21491"/>
                <wp:lineTo x="21507" y="21491"/>
                <wp:lineTo x="21507" y="0"/>
                <wp:lineTo x="0" y="0"/>
              </wp:wrapPolygon>
            </wp:wrapThrough>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85615" cy="3408045"/>
                    </a:xfrm>
                    <a:prstGeom prst="rect">
                      <a:avLst/>
                    </a:prstGeom>
                    <a:noFill/>
                  </pic:spPr>
                </pic:pic>
              </a:graphicData>
            </a:graphic>
            <wp14:sizeRelH relativeFrom="page">
              <wp14:pctWidth>0</wp14:pctWidth>
            </wp14:sizeRelH>
            <wp14:sizeRelV relativeFrom="page">
              <wp14:pctHeight>0</wp14:pctHeight>
            </wp14:sizeRelV>
          </wp:anchor>
        </w:drawing>
      </w:r>
    </w:p>
    <w:p w14:paraId="29C01C9C" w14:textId="3BB53FCE" w:rsidR="007F4FB7" w:rsidRPr="00A44E13" w:rsidRDefault="007F4FB7" w:rsidP="007F4FB7">
      <w:pPr>
        <w:tabs>
          <w:tab w:val="right" w:pos="6804"/>
        </w:tabs>
        <w:spacing w:line="360" w:lineRule="auto"/>
        <w:ind w:right="1985"/>
        <w:jc w:val="both"/>
        <w:rPr>
          <w:rFonts w:ascii="Arial" w:hAnsi="Arial" w:cs="Arial"/>
        </w:rPr>
      </w:pPr>
      <w:r w:rsidRPr="00A44E13">
        <w:rPr>
          <w:rFonts w:ascii="Arial" w:hAnsi="Arial" w:cs="Arial"/>
        </w:rPr>
        <w:t xml:space="preserve">Zu den B2B-Zielgruppen von Roto Professional Service gehören primär Fenster- und Türenhersteller als traditionelle Marktpartner. Mit einigen Unternehmen gebe es bereits konkrete Kooperationsvereinbarungen. Das Fachportal www.roto-professional-service.de informiere u. a. über technische Leistungen und </w:t>
      </w:r>
      <w:proofErr w:type="spellStart"/>
      <w:r w:rsidRPr="00A44E13">
        <w:rPr>
          <w:rFonts w:ascii="Arial" w:hAnsi="Arial" w:cs="Arial"/>
        </w:rPr>
        <w:t>Full</w:t>
      </w:r>
      <w:proofErr w:type="spellEnd"/>
      <w:r w:rsidRPr="00A44E13">
        <w:rPr>
          <w:rFonts w:ascii="Arial" w:hAnsi="Arial" w:cs="Arial"/>
        </w:rPr>
        <w:t>-Service-Module bei der Nachversorgung von Fenstern und Türen.</w:t>
      </w:r>
    </w:p>
    <w:p w14:paraId="07842939" w14:textId="4A165F05" w:rsidR="007F4FB7" w:rsidRPr="00A44E13" w:rsidRDefault="007F4FB7" w:rsidP="007F4FB7">
      <w:pPr>
        <w:spacing w:line="360" w:lineRule="auto"/>
        <w:ind w:right="1985"/>
        <w:rPr>
          <w:rFonts w:ascii="Arial" w:hAnsi="Arial" w:cs="Arial"/>
          <w:bCs/>
          <w:lang w:val="it-IT"/>
        </w:rPr>
      </w:pPr>
      <w:r w:rsidRPr="00A44E13">
        <w:rPr>
          <w:rFonts w:ascii="Arial" w:eastAsia="Times" w:hAnsi="Arial" w:cs="Arial"/>
          <w:b/>
          <w:lang w:val="it-IT"/>
        </w:rPr>
        <w:t xml:space="preserve">Foto: </w:t>
      </w:r>
      <w:r w:rsidRPr="00A44E13">
        <w:rPr>
          <w:rFonts w:ascii="Arial" w:eastAsia="Times" w:hAnsi="Arial" w:cs="Arial"/>
          <w:lang w:val="it-IT"/>
        </w:rPr>
        <w:t>Roto</w:t>
      </w:r>
      <w:r w:rsidRPr="00A44E13">
        <w:rPr>
          <w:rFonts w:ascii="Arial" w:eastAsia="Times" w:hAnsi="Arial" w:cs="Arial"/>
          <w:bCs/>
          <w:lang w:val="it-IT"/>
        </w:rPr>
        <w:t xml:space="preserve"> / </w:t>
      </w:r>
      <w:proofErr w:type="gramStart"/>
      <w:r w:rsidRPr="00A44E13">
        <w:rPr>
          <w:rFonts w:ascii="Arial" w:eastAsia="Times" w:hAnsi="Arial" w:cs="Arial"/>
          <w:bCs/>
          <w:lang w:val="it-IT"/>
        </w:rPr>
        <w:t>Screenshot_roto-professional-service.de.jpg</w:t>
      </w:r>
      <w:proofErr w:type="gramEnd"/>
    </w:p>
    <w:p w14:paraId="2BEB5283" w14:textId="0F7904A5" w:rsidR="007F4FB7" w:rsidRPr="00A44E13" w:rsidRDefault="007F4FB7" w:rsidP="007F4FB7">
      <w:pPr>
        <w:spacing w:line="360" w:lineRule="auto"/>
        <w:ind w:right="1985"/>
        <w:rPr>
          <w:rFonts w:ascii="Arial" w:hAnsi="Arial" w:cs="Arial"/>
          <w:bCs/>
          <w:lang w:val="it-IT"/>
        </w:rPr>
      </w:pPr>
    </w:p>
    <w:p w14:paraId="31232657" w14:textId="452BF6E5" w:rsidR="007F4FB7" w:rsidRDefault="007F4FB7" w:rsidP="007F4FB7">
      <w:pPr>
        <w:spacing w:line="360" w:lineRule="auto"/>
        <w:ind w:right="1985"/>
        <w:rPr>
          <w:rFonts w:ascii="Arial" w:hAnsi="Arial" w:cs="Arial"/>
          <w:bCs/>
          <w:lang w:val="en-US"/>
        </w:rPr>
      </w:pPr>
    </w:p>
    <w:p w14:paraId="745CE9A4" w14:textId="77777777" w:rsidR="00E770C1" w:rsidRDefault="00E770C1" w:rsidP="007F4FB7">
      <w:pPr>
        <w:spacing w:line="360" w:lineRule="auto"/>
        <w:ind w:right="1985"/>
        <w:rPr>
          <w:rFonts w:ascii="Arial" w:hAnsi="Arial" w:cs="Arial"/>
          <w:bCs/>
          <w:lang w:val="en-US"/>
        </w:rPr>
      </w:pPr>
    </w:p>
    <w:p w14:paraId="2B7C3A0E" w14:textId="77777777" w:rsidR="00E770C1" w:rsidRDefault="00E770C1" w:rsidP="007F4FB7">
      <w:pPr>
        <w:spacing w:line="360" w:lineRule="auto"/>
        <w:ind w:right="1985"/>
        <w:rPr>
          <w:rFonts w:ascii="Arial" w:hAnsi="Arial" w:cs="Arial"/>
          <w:bCs/>
          <w:lang w:val="en-US"/>
        </w:rPr>
      </w:pPr>
    </w:p>
    <w:p w14:paraId="57CC0021" w14:textId="77777777" w:rsidR="00E770C1" w:rsidRDefault="00E770C1" w:rsidP="007F4FB7">
      <w:pPr>
        <w:spacing w:line="360" w:lineRule="auto"/>
        <w:ind w:right="1985"/>
        <w:rPr>
          <w:rFonts w:ascii="Arial" w:hAnsi="Arial" w:cs="Arial"/>
          <w:bCs/>
          <w:lang w:val="en-US"/>
        </w:rPr>
      </w:pPr>
    </w:p>
    <w:p w14:paraId="482DD20C" w14:textId="77777777" w:rsidR="00E770C1" w:rsidRDefault="00E770C1" w:rsidP="007F4FB7">
      <w:pPr>
        <w:spacing w:line="360" w:lineRule="auto"/>
        <w:ind w:right="1985"/>
        <w:rPr>
          <w:rFonts w:ascii="Arial" w:hAnsi="Arial" w:cs="Arial"/>
          <w:bCs/>
          <w:lang w:val="en-US"/>
        </w:rPr>
      </w:pPr>
    </w:p>
    <w:p w14:paraId="20DFEAF5" w14:textId="77777777" w:rsidR="00E770C1" w:rsidRDefault="00E770C1" w:rsidP="007F4FB7">
      <w:pPr>
        <w:spacing w:line="360" w:lineRule="auto"/>
        <w:ind w:right="1985"/>
        <w:rPr>
          <w:rFonts w:ascii="Arial" w:hAnsi="Arial" w:cs="Arial"/>
          <w:bCs/>
          <w:lang w:val="en-US"/>
        </w:rPr>
      </w:pPr>
    </w:p>
    <w:p w14:paraId="49456F40" w14:textId="77777777" w:rsidR="00E770C1" w:rsidRDefault="00E770C1" w:rsidP="007F4FB7">
      <w:pPr>
        <w:spacing w:line="360" w:lineRule="auto"/>
        <w:ind w:right="1985"/>
        <w:rPr>
          <w:rFonts w:ascii="Arial" w:hAnsi="Arial" w:cs="Arial"/>
          <w:bCs/>
          <w:lang w:val="en-US"/>
        </w:rPr>
      </w:pPr>
    </w:p>
    <w:p w14:paraId="07C9D793" w14:textId="77777777" w:rsidR="00E770C1" w:rsidRDefault="00E770C1" w:rsidP="007F4FB7">
      <w:pPr>
        <w:spacing w:line="360" w:lineRule="auto"/>
        <w:ind w:right="1985"/>
        <w:rPr>
          <w:rFonts w:ascii="Arial" w:hAnsi="Arial" w:cs="Arial"/>
          <w:bCs/>
          <w:lang w:val="en-US"/>
        </w:rPr>
      </w:pPr>
    </w:p>
    <w:p w14:paraId="655FD667" w14:textId="77777777" w:rsidR="00E770C1" w:rsidRDefault="00E770C1" w:rsidP="007F4FB7">
      <w:pPr>
        <w:spacing w:line="360" w:lineRule="auto"/>
        <w:ind w:right="1985"/>
        <w:rPr>
          <w:rFonts w:ascii="Arial" w:hAnsi="Arial" w:cs="Arial"/>
          <w:bCs/>
          <w:lang w:val="en-US"/>
        </w:rPr>
      </w:pPr>
    </w:p>
    <w:p w14:paraId="28B10982" w14:textId="77777777" w:rsidR="00E770C1" w:rsidRDefault="00E770C1" w:rsidP="007F4FB7">
      <w:pPr>
        <w:spacing w:line="360" w:lineRule="auto"/>
        <w:ind w:right="1985"/>
        <w:rPr>
          <w:rFonts w:ascii="Arial" w:hAnsi="Arial" w:cs="Arial"/>
          <w:bCs/>
          <w:lang w:val="en-US"/>
        </w:rPr>
      </w:pPr>
    </w:p>
    <w:p w14:paraId="2AC67CC5" w14:textId="77777777" w:rsidR="00E770C1" w:rsidRDefault="00E770C1" w:rsidP="007F4FB7">
      <w:pPr>
        <w:spacing w:line="360" w:lineRule="auto"/>
        <w:ind w:right="1985"/>
        <w:rPr>
          <w:rFonts w:ascii="Arial" w:hAnsi="Arial" w:cs="Arial"/>
          <w:bCs/>
          <w:lang w:val="en-US"/>
        </w:rPr>
      </w:pPr>
    </w:p>
    <w:p w14:paraId="1BAD626B" w14:textId="77777777" w:rsidR="00E770C1" w:rsidRDefault="00E770C1" w:rsidP="007F4FB7">
      <w:pPr>
        <w:spacing w:line="360" w:lineRule="auto"/>
        <w:ind w:right="1985"/>
        <w:rPr>
          <w:rFonts w:ascii="Arial" w:hAnsi="Arial" w:cs="Arial"/>
          <w:bCs/>
          <w:lang w:val="en-US"/>
        </w:rPr>
      </w:pPr>
    </w:p>
    <w:p w14:paraId="65A555F8" w14:textId="314B2B2A" w:rsidR="00E770C1" w:rsidRPr="00A44E13" w:rsidRDefault="00E770C1" w:rsidP="007F4FB7">
      <w:pPr>
        <w:spacing w:line="360" w:lineRule="auto"/>
        <w:ind w:right="1985"/>
        <w:rPr>
          <w:rFonts w:ascii="Arial" w:hAnsi="Arial" w:cs="Arial"/>
          <w:bCs/>
          <w:lang w:val="en-US"/>
        </w:rPr>
      </w:pPr>
      <w:r>
        <w:rPr>
          <w:rFonts w:ascii="Arial" w:hAnsi="Arial" w:cs="Arial"/>
          <w:bCs/>
          <w:noProof/>
        </w:rPr>
        <w:lastRenderedPageBreak/>
        <w:drawing>
          <wp:anchor distT="0" distB="0" distL="114300" distR="114300" simplePos="0" relativeHeight="251660288" behindDoc="1" locked="0" layoutInCell="1" allowOverlap="1" wp14:anchorId="79A9F5B8" wp14:editId="4755801C">
            <wp:simplePos x="0" y="0"/>
            <wp:positionH relativeFrom="column">
              <wp:posOffset>-1905</wp:posOffset>
            </wp:positionH>
            <wp:positionV relativeFrom="paragraph">
              <wp:posOffset>-635</wp:posOffset>
            </wp:positionV>
            <wp:extent cx="4395470" cy="2688590"/>
            <wp:effectExtent l="0" t="0" r="5080" b="0"/>
            <wp:wrapThrough wrapText="bothSides">
              <wp:wrapPolygon edited="0">
                <wp:start x="0" y="0"/>
                <wp:lineTo x="0" y="21427"/>
                <wp:lineTo x="21531" y="21427"/>
                <wp:lineTo x="21531" y="0"/>
                <wp:lineTo x="0" y="0"/>
              </wp:wrapPolygon>
            </wp:wrapThrough>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95470" cy="2688590"/>
                    </a:xfrm>
                    <a:prstGeom prst="rect">
                      <a:avLst/>
                    </a:prstGeom>
                    <a:noFill/>
                  </pic:spPr>
                </pic:pic>
              </a:graphicData>
            </a:graphic>
            <wp14:sizeRelH relativeFrom="page">
              <wp14:pctWidth>0</wp14:pctWidth>
            </wp14:sizeRelH>
            <wp14:sizeRelV relativeFrom="page">
              <wp14:pctHeight>0</wp14:pctHeight>
            </wp14:sizeRelV>
          </wp:anchor>
        </w:drawing>
      </w:r>
    </w:p>
    <w:p w14:paraId="120EE66E" w14:textId="53417D78" w:rsidR="007F4FB7" w:rsidRPr="00A44E13" w:rsidRDefault="007F4FB7" w:rsidP="007F4FB7">
      <w:pPr>
        <w:tabs>
          <w:tab w:val="right" w:pos="6804"/>
        </w:tabs>
        <w:spacing w:line="360" w:lineRule="auto"/>
        <w:ind w:right="1985"/>
        <w:jc w:val="both"/>
        <w:rPr>
          <w:rFonts w:ascii="Arial" w:hAnsi="Arial" w:cs="Arial"/>
        </w:rPr>
      </w:pPr>
      <w:r w:rsidRPr="00A44E13">
        <w:rPr>
          <w:rFonts w:ascii="Arial" w:hAnsi="Arial" w:cs="Arial"/>
        </w:rPr>
        <w:t xml:space="preserve">Die Wort-/Bildmarke </w:t>
      </w:r>
      <w:r w:rsidR="000A7882" w:rsidRPr="00A44E13">
        <w:rPr>
          <w:rFonts w:ascii="Arial" w:hAnsi="Arial" w:cs="Arial"/>
        </w:rPr>
        <w:t>„</w:t>
      </w:r>
      <w:r w:rsidRPr="00A44E13">
        <w:rPr>
          <w:rFonts w:ascii="Arial" w:hAnsi="Arial" w:cs="Arial"/>
        </w:rPr>
        <w:t xml:space="preserve">Service </w:t>
      </w:r>
      <w:proofErr w:type="spellStart"/>
      <w:r w:rsidRPr="00A44E13">
        <w:rPr>
          <w:rFonts w:ascii="Arial" w:hAnsi="Arial" w:cs="Arial"/>
        </w:rPr>
        <w:t>Friends</w:t>
      </w:r>
      <w:proofErr w:type="spellEnd"/>
      <w:r w:rsidRPr="00A44E13">
        <w:rPr>
          <w:rFonts w:ascii="Arial" w:hAnsi="Arial" w:cs="Arial"/>
        </w:rPr>
        <w:t xml:space="preserve"> für Fenster und Türen“ weist die gegenwärtig </w:t>
      </w:r>
      <w:r w:rsidR="00FD3EF0" w:rsidRPr="00A44E13">
        <w:rPr>
          <w:rFonts w:ascii="Arial" w:hAnsi="Arial" w:cs="Arial"/>
        </w:rPr>
        <w:t>sechs</w:t>
      </w:r>
      <w:r w:rsidRPr="00A44E13">
        <w:rPr>
          <w:rFonts w:ascii="Arial" w:hAnsi="Arial" w:cs="Arial"/>
        </w:rPr>
        <w:t xml:space="preserve"> in der Roto Frank Professional Service GmbH verbundenen Fachbetriebe auf lokaler Ebene als Partnerfirmen aus. Ihr umfassendes Dienstleistungspaket bei Wartung, Reparatur, Modernisierung und Nachrüstung von Fenstern und Türen veranschaulicht die Online-Plattform www.service-friends.de. Sie wendet sich an private Interessenten wie Eigenheimbesitzer und Mieter.</w:t>
      </w:r>
    </w:p>
    <w:p w14:paraId="42AB77A6" w14:textId="60AAD26A" w:rsidR="007F4FB7" w:rsidRPr="00A44E13" w:rsidRDefault="007F4FB7" w:rsidP="007F4FB7">
      <w:pPr>
        <w:spacing w:line="360" w:lineRule="auto"/>
        <w:ind w:right="1985"/>
        <w:rPr>
          <w:rFonts w:ascii="Arial" w:hAnsi="Arial" w:cs="Arial"/>
          <w:bCs/>
          <w:lang w:val="en-US"/>
        </w:rPr>
      </w:pPr>
      <w:r w:rsidRPr="00A44E13">
        <w:rPr>
          <w:rFonts w:ascii="Arial" w:eastAsia="Times" w:hAnsi="Arial" w:cs="Arial"/>
          <w:b/>
          <w:lang w:val="it-IT"/>
        </w:rPr>
        <w:t xml:space="preserve">Foto: </w:t>
      </w:r>
      <w:r w:rsidRPr="00A44E13">
        <w:rPr>
          <w:rFonts w:ascii="Arial" w:eastAsia="Times" w:hAnsi="Arial" w:cs="Arial"/>
          <w:lang w:val="it-IT"/>
        </w:rPr>
        <w:t>Roto</w:t>
      </w:r>
      <w:r w:rsidRPr="00A44E13">
        <w:rPr>
          <w:rFonts w:ascii="Arial" w:eastAsia="Times" w:hAnsi="Arial" w:cs="Arial"/>
          <w:bCs/>
          <w:lang w:val="it-IT"/>
        </w:rPr>
        <w:t xml:space="preserve"> / Screenshot_service-friends.de.jpg</w:t>
      </w:r>
    </w:p>
    <w:p w14:paraId="47D61585" w14:textId="0809D449" w:rsidR="007F4FB7" w:rsidRPr="00A44E13" w:rsidRDefault="007F4FB7" w:rsidP="007F4FB7">
      <w:pPr>
        <w:spacing w:line="360" w:lineRule="auto"/>
        <w:ind w:right="1985"/>
        <w:rPr>
          <w:rFonts w:ascii="Arial" w:hAnsi="Arial" w:cs="Arial"/>
          <w:bCs/>
          <w:lang w:val="en-US"/>
        </w:rPr>
      </w:pPr>
    </w:p>
    <w:p w14:paraId="47FDFDD7" w14:textId="75FFF459" w:rsidR="00FD3EF0" w:rsidRDefault="00FD3EF0" w:rsidP="007F4FB7">
      <w:pPr>
        <w:spacing w:line="360" w:lineRule="auto"/>
        <w:ind w:right="1985"/>
        <w:rPr>
          <w:rFonts w:ascii="Arial" w:hAnsi="Arial" w:cs="Arial"/>
          <w:bCs/>
          <w:lang w:val="en-US"/>
        </w:rPr>
      </w:pPr>
    </w:p>
    <w:p w14:paraId="18201063" w14:textId="77777777" w:rsidR="00AD6AA2" w:rsidRDefault="00AD6AA2" w:rsidP="007F4FB7">
      <w:pPr>
        <w:spacing w:line="360" w:lineRule="auto"/>
        <w:ind w:right="1985"/>
        <w:rPr>
          <w:rFonts w:ascii="Arial" w:hAnsi="Arial" w:cs="Arial"/>
          <w:bCs/>
          <w:lang w:val="en-US"/>
        </w:rPr>
      </w:pPr>
    </w:p>
    <w:p w14:paraId="21216BCD" w14:textId="77777777" w:rsidR="00AD6AA2" w:rsidRDefault="00AD6AA2" w:rsidP="007F4FB7">
      <w:pPr>
        <w:spacing w:line="360" w:lineRule="auto"/>
        <w:ind w:right="1985"/>
        <w:rPr>
          <w:rFonts w:ascii="Arial" w:hAnsi="Arial" w:cs="Arial"/>
          <w:bCs/>
          <w:lang w:val="en-US"/>
        </w:rPr>
      </w:pPr>
    </w:p>
    <w:p w14:paraId="1A31560A" w14:textId="77777777" w:rsidR="00AD6AA2" w:rsidRDefault="00AD6AA2" w:rsidP="007F4FB7">
      <w:pPr>
        <w:spacing w:line="360" w:lineRule="auto"/>
        <w:ind w:right="1985"/>
        <w:rPr>
          <w:rFonts w:ascii="Arial" w:hAnsi="Arial" w:cs="Arial"/>
          <w:bCs/>
          <w:lang w:val="en-US"/>
        </w:rPr>
      </w:pPr>
    </w:p>
    <w:p w14:paraId="71BE8ACE" w14:textId="77777777" w:rsidR="00AD6AA2" w:rsidRDefault="00AD6AA2" w:rsidP="007F4FB7">
      <w:pPr>
        <w:spacing w:line="360" w:lineRule="auto"/>
        <w:ind w:right="1985"/>
        <w:rPr>
          <w:rFonts w:ascii="Arial" w:hAnsi="Arial" w:cs="Arial"/>
          <w:bCs/>
          <w:lang w:val="en-US"/>
        </w:rPr>
      </w:pPr>
    </w:p>
    <w:p w14:paraId="35E0047C" w14:textId="77777777" w:rsidR="00AD6AA2" w:rsidRDefault="00AD6AA2" w:rsidP="007F4FB7">
      <w:pPr>
        <w:spacing w:line="360" w:lineRule="auto"/>
        <w:ind w:right="1985"/>
        <w:rPr>
          <w:rFonts w:ascii="Arial" w:hAnsi="Arial" w:cs="Arial"/>
          <w:bCs/>
          <w:lang w:val="en-US"/>
        </w:rPr>
      </w:pPr>
    </w:p>
    <w:p w14:paraId="6E18E86E" w14:textId="5F25E9B8" w:rsidR="00AD6AA2" w:rsidRDefault="00AD6AA2" w:rsidP="007F4FB7">
      <w:pPr>
        <w:spacing w:line="360" w:lineRule="auto"/>
        <w:ind w:right="1985"/>
        <w:rPr>
          <w:rFonts w:ascii="Arial" w:hAnsi="Arial" w:cs="Arial"/>
          <w:bCs/>
          <w:lang w:val="en-US"/>
        </w:rPr>
      </w:pPr>
    </w:p>
    <w:p w14:paraId="4C99A691" w14:textId="77777777" w:rsidR="00AD6AA2" w:rsidRDefault="00AD6AA2" w:rsidP="007F4FB7">
      <w:pPr>
        <w:spacing w:line="360" w:lineRule="auto"/>
        <w:ind w:right="1985"/>
        <w:rPr>
          <w:rFonts w:ascii="Arial" w:hAnsi="Arial" w:cs="Arial"/>
          <w:bCs/>
          <w:lang w:val="en-US"/>
        </w:rPr>
      </w:pPr>
    </w:p>
    <w:p w14:paraId="3D97E404" w14:textId="77777777" w:rsidR="00AD6AA2" w:rsidRDefault="00AD6AA2" w:rsidP="007F4FB7">
      <w:pPr>
        <w:spacing w:line="360" w:lineRule="auto"/>
        <w:ind w:right="1985"/>
        <w:rPr>
          <w:rFonts w:ascii="Arial" w:hAnsi="Arial" w:cs="Arial"/>
          <w:bCs/>
          <w:lang w:val="en-US"/>
        </w:rPr>
      </w:pPr>
    </w:p>
    <w:p w14:paraId="0713310B" w14:textId="77777777" w:rsidR="00AD6AA2" w:rsidRDefault="00AD6AA2" w:rsidP="007F4FB7">
      <w:pPr>
        <w:spacing w:line="360" w:lineRule="auto"/>
        <w:ind w:right="1985"/>
        <w:rPr>
          <w:rFonts w:ascii="Arial" w:hAnsi="Arial" w:cs="Arial"/>
          <w:bCs/>
          <w:lang w:val="en-US"/>
        </w:rPr>
      </w:pPr>
    </w:p>
    <w:p w14:paraId="064D2055" w14:textId="77777777" w:rsidR="00AD6AA2" w:rsidRDefault="00AD6AA2" w:rsidP="007F4FB7">
      <w:pPr>
        <w:spacing w:line="360" w:lineRule="auto"/>
        <w:ind w:right="1985"/>
        <w:rPr>
          <w:rFonts w:ascii="Arial" w:hAnsi="Arial" w:cs="Arial"/>
          <w:bCs/>
          <w:lang w:val="en-US"/>
        </w:rPr>
      </w:pPr>
    </w:p>
    <w:p w14:paraId="57DE0C3C" w14:textId="77777777" w:rsidR="00AD6AA2" w:rsidRDefault="00AD6AA2" w:rsidP="007F4FB7">
      <w:pPr>
        <w:spacing w:line="360" w:lineRule="auto"/>
        <w:ind w:right="1985"/>
        <w:rPr>
          <w:rFonts w:ascii="Arial" w:hAnsi="Arial" w:cs="Arial"/>
          <w:bCs/>
          <w:lang w:val="en-US"/>
        </w:rPr>
      </w:pPr>
    </w:p>
    <w:p w14:paraId="7C882BD7" w14:textId="77777777" w:rsidR="00AD6AA2" w:rsidRDefault="00AD6AA2" w:rsidP="007F4FB7">
      <w:pPr>
        <w:spacing w:line="360" w:lineRule="auto"/>
        <w:ind w:right="1985"/>
        <w:rPr>
          <w:rFonts w:ascii="Arial" w:hAnsi="Arial" w:cs="Arial"/>
          <w:bCs/>
          <w:lang w:val="en-US"/>
        </w:rPr>
      </w:pPr>
    </w:p>
    <w:p w14:paraId="0F06D357" w14:textId="32C1CE11" w:rsidR="00AD6AA2" w:rsidRDefault="00AD6AA2" w:rsidP="007F4FB7">
      <w:pPr>
        <w:spacing w:line="360" w:lineRule="auto"/>
        <w:ind w:right="1985"/>
        <w:rPr>
          <w:rFonts w:ascii="Arial" w:hAnsi="Arial" w:cs="Arial"/>
          <w:bCs/>
          <w:lang w:val="en-US"/>
        </w:rPr>
      </w:pPr>
    </w:p>
    <w:p w14:paraId="71415C43" w14:textId="77777777" w:rsidR="005A3592" w:rsidRPr="00D01310" w:rsidRDefault="005A3592" w:rsidP="003E2BF0">
      <w:pPr>
        <w:spacing w:line="360" w:lineRule="auto"/>
        <w:ind w:right="1985"/>
        <w:jc w:val="both"/>
        <w:rPr>
          <w:rFonts w:ascii="Arial" w:hAnsi="Arial" w:cs="Arial"/>
          <w:bCs/>
          <w:lang w:val="en-US"/>
        </w:rPr>
      </w:pPr>
    </w:p>
    <w:p w14:paraId="737D6096" w14:textId="6C2072EE" w:rsidR="005A3592" w:rsidRPr="00D01310" w:rsidRDefault="005A3592" w:rsidP="003E2BF0">
      <w:pPr>
        <w:spacing w:line="360" w:lineRule="auto"/>
        <w:ind w:right="1985"/>
        <w:jc w:val="both"/>
        <w:rPr>
          <w:rFonts w:ascii="Arial" w:hAnsi="Arial" w:cs="Arial"/>
          <w:bCs/>
          <w:lang w:val="en-US"/>
        </w:rPr>
      </w:pPr>
      <w:bookmarkStart w:id="0" w:name="_GoBack"/>
      <w:r>
        <w:rPr>
          <w:rFonts w:ascii="Arial" w:hAnsi="Arial" w:cs="Arial"/>
          <w:bCs/>
          <w:noProof/>
        </w:rPr>
        <w:drawing>
          <wp:anchor distT="0" distB="0" distL="114300" distR="114300" simplePos="0" relativeHeight="251661312" behindDoc="1" locked="0" layoutInCell="1" allowOverlap="1" wp14:anchorId="4AFB9D94" wp14:editId="6DDACD70">
            <wp:simplePos x="0" y="0"/>
            <wp:positionH relativeFrom="column">
              <wp:posOffset>-1905</wp:posOffset>
            </wp:positionH>
            <wp:positionV relativeFrom="paragraph">
              <wp:posOffset>0</wp:posOffset>
            </wp:positionV>
            <wp:extent cx="4395470" cy="3108960"/>
            <wp:effectExtent l="0" t="0" r="5080" b="0"/>
            <wp:wrapThrough wrapText="bothSides">
              <wp:wrapPolygon edited="0">
                <wp:start x="0" y="0"/>
                <wp:lineTo x="0" y="21441"/>
                <wp:lineTo x="21531" y="21441"/>
                <wp:lineTo x="21531" y="0"/>
                <wp:lineTo x="0" y="0"/>
              </wp:wrapPolygon>
            </wp:wrapThrough>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95470" cy="3108960"/>
                    </a:xfrm>
                    <a:prstGeom prst="rect">
                      <a:avLst/>
                    </a:prstGeom>
                    <a:noFill/>
                  </pic:spPr>
                </pic:pic>
              </a:graphicData>
            </a:graphic>
            <wp14:sizeRelH relativeFrom="page">
              <wp14:pctWidth>0</wp14:pctWidth>
            </wp14:sizeRelH>
            <wp14:sizeRelV relativeFrom="page">
              <wp14:pctHeight>0</wp14:pctHeight>
            </wp14:sizeRelV>
          </wp:anchor>
        </w:drawing>
      </w:r>
      <w:bookmarkEnd w:id="0"/>
    </w:p>
    <w:p w14:paraId="7E082E54" w14:textId="77777777" w:rsidR="005A3592" w:rsidRPr="00D01310" w:rsidRDefault="005A3592" w:rsidP="003E2BF0">
      <w:pPr>
        <w:spacing w:line="360" w:lineRule="auto"/>
        <w:ind w:right="1985"/>
        <w:jc w:val="both"/>
        <w:rPr>
          <w:rFonts w:ascii="Arial" w:hAnsi="Arial" w:cs="Arial"/>
          <w:bCs/>
          <w:lang w:val="en-US"/>
        </w:rPr>
      </w:pPr>
    </w:p>
    <w:p w14:paraId="66A75D01" w14:textId="7226C6A0" w:rsidR="00FD3EF0" w:rsidRPr="00A44E13" w:rsidRDefault="00FD3EF0" w:rsidP="003E2BF0">
      <w:pPr>
        <w:spacing w:line="360" w:lineRule="auto"/>
        <w:ind w:right="1985"/>
        <w:jc w:val="both"/>
        <w:rPr>
          <w:rFonts w:ascii="Arial" w:hAnsi="Arial" w:cs="Arial"/>
          <w:bCs/>
        </w:rPr>
      </w:pPr>
      <w:r w:rsidRPr="00A44E13">
        <w:rPr>
          <w:rFonts w:ascii="Arial" w:hAnsi="Arial" w:cs="Arial"/>
          <w:bCs/>
        </w:rPr>
        <w:t xml:space="preserve">Unter dem Motto „Neu gedacht und neu gemacht“ </w:t>
      </w:r>
      <w:r w:rsidRPr="00A44E13">
        <w:rPr>
          <w:rFonts w:ascii="Arial" w:hAnsi="Arial" w:cs="Arial"/>
        </w:rPr>
        <w:t>hat Roto einen</w:t>
      </w:r>
      <w:r w:rsidR="00535E95" w:rsidRPr="00A44E13">
        <w:rPr>
          <w:rFonts w:ascii="Arial" w:hAnsi="Arial" w:cs="Arial"/>
        </w:rPr>
        <w:t xml:space="preserve"> in der Branche „erstmals angebotenen“</w:t>
      </w:r>
      <w:r w:rsidRPr="00A44E13">
        <w:rPr>
          <w:rFonts w:ascii="Arial" w:hAnsi="Arial" w:cs="Arial"/>
        </w:rPr>
        <w:t xml:space="preserve"> Ersatzteil-Finder entwickelt. Der </w:t>
      </w:r>
      <w:r w:rsidR="00167360" w:rsidRPr="00A44E13">
        <w:rPr>
          <w:rFonts w:ascii="Arial" w:hAnsi="Arial" w:cs="Arial"/>
        </w:rPr>
        <w:t>fortschrittliche</w:t>
      </w:r>
      <w:r w:rsidRPr="00A44E13">
        <w:rPr>
          <w:rFonts w:ascii="Arial" w:hAnsi="Arial" w:cs="Arial"/>
        </w:rPr>
        <w:t xml:space="preserve"> Onlineservice soll in der Endstufe die Ermittlung und Bestellung </w:t>
      </w:r>
      <w:r w:rsidR="003E2BF0" w:rsidRPr="00A44E13">
        <w:rPr>
          <w:rFonts w:ascii="Arial" w:hAnsi="Arial" w:cs="Arial"/>
        </w:rPr>
        <w:t>von Ersatzteilen des gesamten Beschlag-, Dachfenster- und Dichtungs-Sortimentes erheblich beschleunigen und vereinfachen. Die „intelligente“ Adresse: www.roto-spareparts.com</w:t>
      </w:r>
      <w:r w:rsidRPr="00A44E13">
        <w:rPr>
          <w:rFonts w:ascii="Arial" w:hAnsi="Arial" w:cs="Arial"/>
        </w:rPr>
        <w:t xml:space="preserve"> </w:t>
      </w:r>
    </w:p>
    <w:p w14:paraId="3CF8B85D" w14:textId="7F3219CB" w:rsidR="00FD3EF0" w:rsidRPr="00A44E13" w:rsidRDefault="00FD3EF0" w:rsidP="00FD3EF0">
      <w:pPr>
        <w:spacing w:line="360" w:lineRule="auto"/>
        <w:ind w:right="1985"/>
        <w:rPr>
          <w:rFonts w:ascii="Arial" w:hAnsi="Arial" w:cs="Arial"/>
          <w:bCs/>
        </w:rPr>
      </w:pPr>
      <w:r w:rsidRPr="00A44E13">
        <w:rPr>
          <w:rFonts w:ascii="Arial" w:eastAsia="Times" w:hAnsi="Arial" w:cs="Arial"/>
          <w:b/>
          <w:lang w:val="it-IT"/>
        </w:rPr>
        <w:t xml:space="preserve">Foto: </w:t>
      </w:r>
      <w:r w:rsidRPr="00A44E13">
        <w:rPr>
          <w:rFonts w:ascii="Arial" w:eastAsia="Times" w:hAnsi="Arial" w:cs="Arial"/>
          <w:lang w:val="it-IT"/>
        </w:rPr>
        <w:t>Roto</w:t>
      </w:r>
      <w:r w:rsidRPr="00A44E13">
        <w:rPr>
          <w:rFonts w:ascii="Arial" w:eastAsia="Times" w:hAnsi="Arial" w:cs="Arial"/>
          <w:bCs/>
          <w:lang w:val="it-IT"/>
        </w:rPr>
        <w:t xml:space="preserve"> / Screenshot_</w:t>
      </w:r>
      <w:r w:rsidR="003E2BF0" w:rsidRPr="00A44E13">
        <w:rPr>
          <w:rFonts w:ascii="Arial" w:eastAsia="Times" w:hAnsi="Arial" w:cs="Arial"/>
          <w:bCs/>
          <w:lang w:val="it-IT"/>
        </w:rPr>
        <w:t>Roto-Spareparts</w:t>
      </w:r>
      <w:r w:rsidR="00167360" w:rsidRPr="00A44E13">
        <w:rPr>
          <w:rFonts w:ascii="Arial" w:eastAsia="Times" w:hAnsi="Arial" w:cs="Arial"/>
          <w:bCs/>
          <w:lang w:val="it-IT"/>
        </w:rPr>
        <w:t>.com</w:t>
      </w:r>
      <w:r w:rsidRPr="00A44E13">
        <w:rPr>
          <w:rFonts w:ascii="Arial" w:eastAsia="Times" w:hAnsi="Arial" w:cs="Arial"/>
          <w:bCs/>
          <w:lang w:val="it-IT"/>
        </w:rPr>
        <w:t>.jpg</w:t>
      </w:r>
    </w:p>
    <w:p w14:paraId="69997927" w14:textId="3FC9CD98" w:rsidR="00FD3EF0" w:rsidRPr="00A44E13" w:rsidRDefault="00FD3EF0" w:rsidP="007F4FB7">
      <w:pPr>
        <w:spacing w:line="360" w:lineRule="auto"/>
        <w:ind w:right="1985"/>
        <w:rPr>
          <w:rFonts w:ascii="Arial" w:hAnsi="Arial" w:cs="Arial"/>
          <w:bCs/>
        </w:rPr>
      </w:pPr>
    </w:p>
    <w:p w14:paraId="3BE126CC" w14:textId="77777777" w:rsidR="00FD3EF0" w:rsidRDefault="00FD3EF0" w:rsidP="007F4FB7">
      <w:pPr>
        <w:spacing w:line="360" w:lineRule="auto"/>
        <w:ind w:right="1985"/>
        <w:rPr>
          <w:rFonts w:ascii="Arial" w:hAnsi="Arial" w:cs="Arial"/>
          <w:bCs/>
        </w:rPr>
      </w:pPr>
    </w:p>
    <w:p w14:paraId="5A441307" w14:textId="77777777" w:rsidR="00BA521D" w:rsidRDefault="00BA521D" w:rsidP="007F4FB7">
      <w:pPr>
        <w:spacing w:line="360" w:lineRule="auto"/>
        <w:ind w:right="1985"/>
        <w:rPr>
          <w:rFonts w:ascii="Arial" w:hAnsi="Arial" w:cs="Arial"/>
          <w:bCs/>
        </w:rPr>
      </w:pPr>
    </w:p>
    <w:p w14:paraId="6297755F" w14:textId="77777777" w:rsidR="007F4FB7" w:rsidRPr="00A44E13" w:rsidRDefault="007F4FB7" w:rsidP="007F4FB7">
      <w:pPr>
        <w:spacing w:line="360" w:lineRule="auto"/>
        <w:ind w:right="1752"/>
        <w:jc w:val="both"/>
        <w:rPr>
          <w:rFonts w:ascii="Arial" w:hAnsi="Arial" w:cs="Arial"/>
          <w:sz w:val="17"/>
        </w:rPr>
      </w:pPr>
      <w:r w:rsidRPr="00A44E13">
        <w:rPr>
          <w:rFonts w:ascii="Arial" w:hAnsi="Arial" w:cs="Arial"/>
          <w:sz w:val="17"/>
        </w:rPr>
        <w:t>Abdruck frei - Beleg erbeten</w:t>
      </w:r>
    </w:p>
    <w:p w14:paraId="181312E2" w14:textId="465E7B8C" w:rsidR="007F4FB7" w:rsidRDefault="007F4FB7" w:rsidP="007F4FB7">
      <w:pPr>
        <w:spacing w:line="240" w:lineRule="exact"/>
        <w:ind w:right="1982"/>
        <w:jc w:val="both"/>
        <w:rPr>
          <w:rFonts w:ascii="Arial" w:hAnsi="Arial" w:cs="Arial"/>
          <w:bCs/>
        </w:rPr>
      </w:pPr>
    </w:p>
    <w:p w14:paraId="31B6850C" w14:textId="77777777" w:rsidR="00A44E13" w:rsidRPr="00A44E13" w:rsidRDefault="00A44E13" w:rsidP="007F4FB7">
      <w:pPr>
        <w:spacing w:line="240" w:lineRule="exact"/>
        <w:ind w:right="1982"/>
        <w:jc w:val="both"/>
        <w:rPr>
          <w:rFonts w:ascii="Arial" w:hAnsi="Arial" w:cs="Arial"/>
          <w:bCs/>
        </w:rPr>
      </w:pPr>
    </w:p>
    <w:p w14:paraId="046D9C9E" w14:textId="77777777" w:rsidR="007F4FB7" w:rsidRPr="00A44E13" w:rsidRDefault="007F4FB7" w:rsidP="007F4FB7">
      <w:pPr>
        <w:spacing w:line="360" w:lineRule="auto"/>
        <w:ind w:right="1752"/>
        <w:jc w:val="both"/>
        <w:rPr>
          <w:rFonts w:ascii="Arial" w:hAnsi="Arial" w:cs="Arial"/>
          <w:bCs/>
        </w:rPr>
      </w:pPr>
    </w:p>
    <w:p w14:paraId="7C1DFB91" w14:textId="77777777" w:rsidR="007F4FB7" w:rsidRPr="00A44E13" w:rsidRDefault="007F4FB7" w:rsidP="007F4FB7">
      <w:pPr>
        <w:spacing w:line="240" w:lineRule="exact"/>
        <w:ind w:right="1751"/>
        <w:jc w:val="both"/>
        <w:rPr>
          <w:rFonts w:ascii="Arial" w:hAnsi="Arial" w:cs="Arial"/>
          <w:sz w:val="17"/>
        </w:rPr>
      </w:pPr>
      <w:r w:rsidRPr="00A44E13">
        <w:rPr>
          <w:rFonts w:ascii="Arial" w:hAnsi="Arial" w:cs="Arial"/>
          <w:b/>
          <w:sz w:val="17"/>
        </w:rPr>
        <w:t xml:space="preserve">Herausgeber: </w:t>
      </w:r>
      <w:r w:rsidRPr="00A44E13">
        <w:rPr>
          <w:rFonts w:ascii="Arial" w:hAnsi="Arial" w:cs="Arial"/>
          <w:sz w:val="17"/>
        </w:rPr>
        <w:t>Roto Frank Professional Service GmbH • Wilhelm-Frank-Platz 1 • 70771 Leinfelden-Echterdingen • Tel. +49 711 7598 3580 • Fax +49 711 7598 4294 • christian.faden@roto-frank.com</w:t>
      </w:r>
    </w:p>
    <w:p w14:paraId="2548D3EB" w14:textId="77777777" w:rsidR="007F4FB7" w:rsidRPr="00A44E13" w:rsidRDefault="007F4FB7" w:rsidP="007F4FB7">
      <w:pPr>
        <w:spacing w:line="240" w:lineRule="exact"/>
        <w:ind w:right="1751"/>
        <w:jc w:val="both"/>
        <w:rPr>
          <w:rFonts w:ascii="Arial" w:hAnsi="Arial" w:cs="Arial"/>
          <w:b/>
          <w:sz w:val="20"/>
        </w:rPr>
      </w:pPr>
      <w:r w:rsidRPr="00A44E13">
        <w:rPr>
          <w:rFonts w:ascii="Arial" w:hAnsi="Arial" w:cs="Arial"/>
          <w:b/>
          <w:sz w:val="17"/>
        </w:rPr>
        <w:t xml:space="preserve">Redaktion: </w:t>
      </w:r>
      <w:r w:rsidRPr="00A44E13">
        <w:rPr>
          <w:rFonts w:ascii="Arial" w:hAnsi="Arial" w:cs="Arial"/>
          <w:sz w:val="17"/>
        </w:rPr>
        <w:t xml:space="preserve">Linnigpublic Agentur für Öffentlichkeitsarbeit GmbH • Büro Koblenz • Fritz-von-Unruh-Straße 1 • 56077 Koblenz • Tel. +49 261 303839 0 • Fax +49 261 303839 1 • koblenz@linnigpublic.de; Büro Hamburg • </w:t>
      </w:r>
      <w:proofErr w:type="spellStart"/>
      <w:r w:rsidRPr="00A44E13">
        <w:rPr>
          <w:rFonts w:ascii="Arial" w:hAnsi="Arial" w:cs="Arial"/>
          <w:sz w:val="17"/>
        </w:rPr>
        <w:t>Flottbeker</w:t>
      </w:r>
      <w:proofErr w:type="spellEnd"/>
      <w:r w:rsidRPr="00A44E13">
        <w:rPr>
          <w:rFonts w:ascii="Arial" w:hAnsi="Arial" w:cs="Arial"/>
          <w:sz w:val="17"/>
        </w:rPr>
        <w:t xml:space="preserve"> Drift 4 • 22607 Hamburg • Tel. +49 40 82278216 • hamburg@linnigpublic.de</w:t>
      </w:r>
    </w:p>
    <w:p w14:paraId="75BE389E" w14:textId="1D8F0F32" w:rsidR="007F4FB7" w:rsidRPr="00A44E13" w:rsidRDefault="007F4FB7">
      <w:pPr>
        <w:rPr>
          <w:rFonts w:ascii="Arial" w:hAnsi="Arial" w:cs="Arial"/>
          <w:bCs/>
          <w:lang w:val="en-US"/>
        </w:rPr>
      </w:pPr>
    </w:p>
    <w:sectPr w:rsidR="007F4FB7" w:rsidRPr="00A44E13">
      <w:headerReference w:type="default" r:id="rId11"/>
      <w:footerReference w:type="even" r:id="rId12"/>
      <w:footerReference w:type="default" r:id="rId13"/>
      <w:pgSz w:w="11906" w:h="16838"/>
      <w:pgMar w:top="2041" w:right="1644" w:bottom="1418" w:left="1423" w:header="709" w:footer="709"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40A3B60" w14:textId="77777777" w:rsidR="00B7101A" w:rsidRDefault="00B7101A">
      <w:r>
        <w:separator/>
      </w:r>
    </w:p>
  </w:endnote>
  <w:endnote w:type="continuationSeparator" w:id="0">
    <w:p w14:paraId="21DF0B5D" w14:textId="77777777" w:rsidR="00B7101A" w:rsidRDefault="00B710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LTUnivers 330 BasicLight">
    <w:altName w:val="Microsoft Himalaya"/>
    <w:panose1 w:val="02000300000000000000"/>
    <w:charset w:val="00"/>
    <w:family w:val="auto"/>
    <w:pitch w:val="variable"/>
    <w:sig w:usb0="80000027" w:usb1="00000040" w:usb2="00000040" w:usb3="00000000" w:csb0="00000001" w:csb1="00000000"/>
  </w:font>
  <w:font w:name="Helvetica">
    <w:panose1 w:val="020B0604020202020204"/>
    <w:charset w:val="00"/>
    <w:family w:val="swiss"/>
    <w:notTrueType/>
    <w:pitch w:val="variable"/>
    <w:sig w:usb0="00000003" w:usb1="00000000" w:usb2="00000000" w:usb3="00000000" w:csb0="00000001" w:csb1="00000000"/>
  </w:font>
  <w:font w:name="Times">
    <w:panose1 w:val="02020603050405020304"/>
    <w:charset w:val="00"/>
    <w:family w:val="auto"/>
    <w:pitch w:val="variable"/>
    <w:sig w:usb0="E00002FF" w:usb1="5000205A"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BA2564" w14:textId="77777777" w:rsidR="000B2D62" w:rsidRDefault="000B2D62">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14:paraId="423938EE" w14:textId="77777777" w:rsidR="000B2D62" w:rsidRDefault="000B2D62">
    <w:pPr>
      <w:pStyle w:val="Fuzeil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2A9569" w14:textId="77777777" w:rsidR="000B2D62" w:rsidRPr="00A44E13" w:rsidRDefault="000B2D62" w:rsidP="008E606D">
    <w:pPr>
      <w:pStyle w:val="Fuzeile"/>
      <w:ind w:right="-1084"/>
      <w:jc w:val="right"/>
      <w:rPr>
        <w:rFonts w:ascii="Arial" w:hAnsi="Arial" w:cs="Arial"/>
      </w:rPr>
    </w:pPr>
    <w:r w:rsidRPr="00A44E13">
      <w:rPr>
        <w:rFonts w:ascii="Arial" w:hAnsi="Arial" w:cs="Arial"/>
        <w:sz w:val="18"/>
      </w:rPr>
      <w:t xml:space="preserve">Seite </w:t>
    </w:r>
    <w:r w:rsidRPr="00A44E13">
      <w:rPr>
        <w:rStyle w:val="Seitenzahl"/>
        <w:rFonts w:ascii="Arial" w:hAnsi="Arial" w:cs="Arial"/>
        <w:sz w:val="18"/>
      </w:rPr>
      <w:fldChar w:fldCharType="begin"/>
    </w:r>
    <w:r w:rsidRPr="00A44E13">
      <w:rPr>
        <w:rStyle w:val="Seitenzahl"/>
        <w:rFonts w:ascii="Arial" w:hAnsi="Arial" w:cs="Arial"/>
        <w:sz w:val="18"/>
      </w:rPr>
      <w:instrText xml:space="preserve"> PAGE </w:instrText>
    </w:r>
    <w:r w:rsidRPr="00A44E13">
      <w:rPr>
        <w:rStyle w:val="Seitenzahl"/>
        <w:rFonts w:ascii="Arial" w:hAnsi="Arial" w:cs="Arial"/>
        <w:sz w:val="18"/>
      </w:rPr>
      <w:fldChar w:fldCharType="separate"/>
    </w:r>
    <w:r w:rsidR="00DF6A9F">
      <w:rPr>
        <w:rStyle w:val="Seitenzahl"/>
        <w:rFonts w:ascii="Arial" w:hAnsi="Arial" w:cs="Arial"/>
        <w:noProof/>
        <w:sz w:val="18"/>
      </w:rPr>
      <w:t>9</w:t>
    </w:r>
    <w:r w:rsidRPr="00A44E13">
      <w:rPr>
        <w:rStyle w:val="Seitenzahl"/>
        <w:rFonts w:ascii="Arial" w:hAnsi="Arial" w:cs="Arial"/>
        <w:sz w:val="18"/>
      </w:rPr>
      <w:fldChar w:fldCharType="end"/>
    </w:r>
    <w:r w:rsidRPr="00A44E13">
      <w:rPr>
        <w:rStyle w:val="Seitenzahl"/>
        <w:rFonts w:ascii="Arial" w:hAnsi="Arial" w:cs="Arial"/>
        <w:sz w:val="18"/>
      </w:rPr>
      <w:t>/</w:t>
    </w:r>
    <w:r w:rsidRPr="00A44E13">
      <w:rPr>
        <w:rStyle w:val="Seitenzahl"/>
        <w:rFonts w:ascii="Arial" w:hAnsi="Arial" w:cs="Arial"/>
        <w:sz w:val="18"/>
      </w:rPr>
      <w:fldChar w:fldCharType="begin"/>
    </w:r>
    <w:r w:rsidRPr="00A44E13">
      <w:rPr>
        <w:rStyle w:val="Seitenzahl"/>
        <w:rFonts w:ascii="Arial" w:hAnsi="Arial" w:cs="Arial"/>
        <w:sz w:val="18"/>
      </w:rPr>
      <w:instrText xml:space="preserve"> NUMPAGES </w:instrText>
    </w:r>
    <w:r w:rsidRPr="00A44E13">
      <w:rPr>
        <w:rStyle w:val="Seitenzahl"/>
        <w:rFonts w:ascii="Arial" w:hAnsi="Arial" w:cs="Arial"/>
        <w:sz w:val="18"/>
      </w:rPr>
      <w:fldChar w:fldCharType="separate"/>
    </w:r>
    <w:r w:rsidR="00DF6A9F">
      <w:rPr>
        <w:rStyle w:val="Seitenzahl"/>
        <w:rFonts w:ascii="Arial" w:hAnsi="Arial" w:cs="Arial"/>
        <w:noProof/>
        <w:sz w:val="18"/>
      </w:rPr>
      <w:t>9</w:t>
    </w:r>
    <w:r w:rsidRPr="00A44E13">
      <w:rPr>
        <w:rStyle w:val="Seitenzahl"/>
        <w:rFonts w:ascii="Arial" w:hAnsi="Arial" w:cs="Arial"/>
        <w:sz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BB2CA91" w14:textId="77777777" w:rsidR="00B7101A" w:rsidRDefault="00B7101A">
      <w:r>
        <w:separator/>
      </w:r>
    </w:p>
  </w:footnote>
  <w:footnote w:type="continuationSeparator" w:id="0">
    <w:p w14:paraId="5F3BDFE7" w14:textId="77777777" w:rsidR="00B7101A" w:rsidRDefault="00B7101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EA6F3A" w14:textId="2173BE0C" w:rsidR="000B2D62" w:rsidRDefault="000B2D62">
    <w:pPr>
      <w:pStyle w:val="Kopfzeile"/>
    </w:pPr>
    <w:r>
      <w:tab/>
    </w:r>
    <w:r w:rsidR="00573611">
      <w:rPr>
        <w:noProof/>
      </w:rPr>
      <w:drawing>
        <wp:anchor distT="0" distB="0" distL="114300" distR="114300" simplePos="0" relativeHeight="251659264" behindDoc="1" locked="0" layoutInCell="1" allowOverlap="1" wp14:anchorId="704E9C16" wp14:editId="74A5797F">
          <wp:simplePos x="0" y="0"/>
          <wp:positionH relativeFrom="column">
            <wp:posOffset>4205605</wp:posOffset>
          </wp:positionH>
          <wp:positionV relativeFrom="paragraph">
            <wp:posOffset>152400</wp:posOffset>
          </wp:positionV>
          <wp:extent cx="1573200" cy="370800"/>
          <wp:effectExtent l="0" t="0" r="0" b="0"/>
          <wp:wrapThrough wrapText="bothSides">
            <wp:wrapPolygon edited="0">
              <wp:start x="0" y="0"/>
              <wp:lineTo x="0" y="20007"/>
              <wp:lineTo x="21190" y="20007"/>
              <wp:lineTo x="21190" y="0"/>
              <wp:lineTo x="0" y="0"/>
            </wp:wrapPolygon>
          </wp:wrapThrough>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73200" cy="370800"/>
                  </a:xfrm>
                  <a:prstGeom prst="rect">
                    <a:avLst/>
                  </a:prstGeom>
                  <a:noFill/>
                </pic:spPr>
              </pic:pic>
            </a:graphicData>
          </a:graphic>
          <wp14:sizeRelH relativeFrom="page">
            <wp14:pctWidth>0</wp14:pctWidth>
          </wp14:sizeRelH>
          <wp14:sizeRelV relativeFrom="page">
            <wp14:pctHeight>0</wp14:pctHeight>
          </wp14:sizeRelV>
        </wp:anchor>
      </w:drawing>
    </w:r>
    <w: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9"/>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3BE2"/>
    <w:rsid w:val="00010ED1"/>
    <w:rsid w:val="00011A7E"/>
    <w:rsid w:val="00020BDA"/>
    <w:rsid w:val="000212A7"/>
    <w:rsid w:val="00025A58"/>
    <w:rsid w:val="00044CE0"/>
    <w:rsid w:val="0005375D"/>
    <w:rsid w:val="000823CD"/>
    <w:rsid w:val="000848EA"/>
    <w:rsid w:val="00086672"/>
    <w:rsid w:val="0008735B"/>
    <w:rsid w:val="000A3BE9"/>
    <w:rsid w:val="000A4126"/>
    <w:rsid w:val="000A7882"/>
    <w:rsid w:val="000B2112"/>
    <w:rsid w:val="000B2D62"/>
    <w:rsid w:val="000B48CE"/>
    <w:rsid w:val="000B6A41"/>
    <w:rsid w:val="000C55A5"/>
    <w:rsid w:val="000D5A4B"/>
    <w:rsid w:val="000E57F0"/>
    <w:rsid w:val="000E5883"/>
    <w:rsid w:val="001009A2"/>
    <w:rsid w:val="00100F27"/>
    <w:rsid w:val="00110811"/>
    <w:rsid w:val="001141FD"/>
    <w:rsid w:val="001148A2"/>
    <w:rsid w:val="001158CB"/>
    <w:rsid w:val="0011794F"/>
    <w:rsid w:val="0013407B"/>
    <w:rsid w:val="00142F4A"/>
    <w:rsid w:val="00154714"/>
    <w:rsid w:val="001616EA"/>
    <w:rsid w:val="00161AFB"/>
    <w:rsid w:val="00167360"/>
    <w:rsid w:val="001732D7"/>
    <w:rsid w:val="00173DF8"/>
    <w:rsid w:val="00184B8A"/>
    <w:rsid w:val="00185105"/>
    <w:rsid w:val="001A4B56"/>
    <w:rsid w:val="001B3DFC"/>
    <w:rsid w:val="001C18CA"/>
    <w:rsid w:val="001C1ECB"/>
    <w:rsid w:val="001C26D4"/>
    <w:rsid w:val="001D072A"/>
    <w:rsid w:val="001D3630"/>
    <w:rsid w:val="001D47FB"/>
    <w:rsid w:val="001D6ABF"/>
    <w:rsid w:val="001E0C94"/>
    <w:rsid w:val="001E62A2"/>
    <w:rsid w:val="001F7CD7"/>
    <w:rsid w:val="00204AD9"/>
    <w:rsid w:val="00210F4F"/>
    <w:rsid w:val="00216A90"/>
    <w:rsid w:val="002170B8"/>
    <w:rsid w:val="002176C3"/>
    <w:rsid w:val="00230D1B"/>
    <w:rsid w:val="00231081"/>
    <w:rsid w:val="0023652D"/>
    <w:rsid w:val="00236661"/>
    <w:rsid w:val="00247B4C"/>
    <w:rsid w:val="00252931"/>
    <w:rsid w:val="002548C8"/>
    <w:rsid w:val="00255FDD"/>
    <w:rsid w:val="00256EE1"/>
    <w:rsid w:val="00260CC9"/>
    <w:rsid w:val="00266A1B"/>
    <w:rsid w:val="00283BE0"/>
    <w:rsid w:val="00284364"/>
    <w:rsid w:val="002937C3"/>
    <w:rsid w:val="002A1251"/>
    <w:rsid w:val="002A24BC"/>
    <w:rsid w:val="002A3DB7"/>
    <w:rsid w:val="002B3993"/>
    <w:rsid w:val="002C0D90"/>
    <w:rsid w:val="002C4780"/>
    <w:rsid w:val="002C4AEF"/>
    <w:rsid w:val="002D3985"/>
    <w:rsid w:val="002D6573"/>
    <w:rsid w:val="002E2D55"/>
    <w:rsid w:val="002F4320"/>
    <w:rsid w:val="002F5D47"/>
    <w:rsid w:val="00336C0B"/>
    <w:rsid w:val="00354A84"/>
    <w:rsid w:val="003705F3"/>
    <w:rsid w:val="0037108A"/>
    <w:rsid w:val="0038404F"/>
    <w:rsid w:val="00384649"/>
    <w:rsid w:val="003972BC"/>
    <w:rsid w:val="003A2CEE"/>
    <w:rsid w:val="003C70C6"/>
    <w:rsid w:val="003D4502"/>
    <w:rsid w:val="003E0FBF"/>
    <w:rsid w:val="003E2442"/>
    <w:rsid w:val="003E2BF0"/>
    <w:rsid w:val="003F5F4B"/>
    <w:rsid w:val="004023D3"/>
    <w:rsid w:val="004049A6"/>
    <w:rsid w:val="004173BB"/>
    <w:rsid w:val="00421A9C"/>
    <w:rsid w:val="004229CF"/>
    <w:rsid w:val="00427A73"/>
    <w:rsid w:val="00437C44"/>
    <w:rsid w:val="004433A2"/>
    <w:rsid w:val="004444F3"/>
    <w:rsid w:val="00444F43"/>
    <w:rsid w:val="00446227"/>
    <w:rsid w:val="00447108"/>
    <w:rsid w:val="00452A39"/>
    <w:rsid w:val="00457D4D"/>
    <w:rsid w:val="00492100"/>
    <w:rsid w:val="004B31EA"/>
    <w:rsid w:val="004B4090"/>
    <w:rsid w:val="004B6A92"/>
    <w:rsid w:val="004D56A8"/>
    <w:rsid w:val="004D64C1"/>
    <w:rsid w:val="004E0B66"/>
    <w:rsid w:val="004E5607"/>
    <w:rsid w:val="004E58FD"/>
    <w:rsid w:val="004E5CC4"/>
    <w:rsid w:val="004F02F3"/>
    <w:rsid w:val="004F50C6"/>
    <w:rsid w:val="00502704"/>
    <w:rsid w:val="005057B9"/>
    <w:rsid w:val="00506055"/>
    <w:rsid w:val="005131EE"/>
    <w:rsid w:val="00514D20"/>
    <w:rsid w:val="0052245C"/>
    <w:rsid w:val="00535328"/>
    <w:rsid w:val="00535E95"/>
    <w:rsid w:val="00537EB7"/>
    <w:rsid w:val="0054398E"/>
    <w:rsid w:val="005464E9"/>
    <w:rsid w:val="00555CB3"/>
    <w:rsid w:val="00573611"/>
    <w:rsid w:val="005761D1"/>
    <w:rsid w:val="00580799"/>
    <w:rsid w:val="005913D9"/>
    <w:rsid w:val="0059534E"/>
    <w:rsid w:val="005A0995"/>
    <w:rsid w:val="005A3592"/>
    <w:rsid w:val="005B1E45"/>
    <w:rsid w:val="005B599E"/>
    <w:rsid w:val="005C593B"/>
    <w:rsid w:val="005D6172"/>
    <w:rsid w:val="005E7060"/>
    <w:rsid w:val="00601297"/>
    <w:rsid w:val="006014ED"/>
    <w:rsid w:val="00604C27"/>
    <w:rsid w:val="00606F47"/>
    <w:rsid w:val="0062723E"/>
    <w:rsid w:val="00630C9C"/>
    <w:rsid w:val="006356B3"/>
    <w:rsid w:val="0063795C"/>
    <w:rsid w:val="00640901"/>
    <w:rsid w:val="006649C5"/>
    <w:rsid w:val="006671CC"/>
    <w:rsid w:val="006716AA"/>
    <w:rsid w:val="0067489F"/>
    <w:rsid w:val="00680639"/>
    <w:rsid w:val="00691635"/>
    <w:rsid w:val="00692273"/>
    <w:rsid w:val="006968A1"/>
    <w:rsid w:val="006A75C5"/>
    <w:rsid w:val="006D7CC3"/>
    <w:rsid w:val="006E6E5A"/>
    <w:rsid w:val="006F2BA0"/>
    <w:rsid w:val="006F5B3E"/>
    <w:rsid w:val="00701197"/>
    <w:rsid w:val="0070290B"/>
    <w:rsid w:val="00702FEF"/>
    <w:rsid w:val="00707493"/>
    <w:rsid w:val="00710A97"/>
    <w:rsid w:val="00711A0B"/>
    <w:rsid w:val="00717067"/>
    <w:rsid w:val="007232B5"/>
    <w:rsid w:val="00725DDB"/>
    <w:rsid w:val="00734E10"/>
    <w:rsid w:val="007431D0"/>
    <w:rsid w:val="00746355"/>
    <w:rsid w:val="00751EC6"/>
    <w:rsid w:val="00762359"/>
    <w:rsid w:val="00766169"/>
    <w:rsid w:val="0077012B"/>
    <w:rsid w:val="00773BE2"/>
    <w:rsid w:val="007909AE"/>
    <w:rsid w:val="007941B2"/>
    <w:rsid w:val="007A47B9"/>
    <w:rsid w:val="007A6F69"/>
    <w:rsid w:val="007B2A2A"/>
    <w:rsid w:val="007B3C91"/>
    <w:rsid w:val="007B4C0B"/>
    <w:rsid w:val="007D1AEF"/>
    <w:rsid w:val="007D4A6E"/>
    <w:rsid w:val="007D6C38"/>
    <w:rsid w:val="007E004C"/>
    <w:rsid w:val="007E099B"/>
    <w:rsid w:val="007E272A"/>
    <w:rsid w:val="007E4C77"/>
    <w:rsid w:val="007E7C5A"/>
    <w:rsid w:val="007F123B"/>
    <w:rsid w:val="007F4C4D"/>
    <w:rsid w:val="007F4FB7"/>
    <w:rsid w:val="00803C3F"/>
    <w:rsid w:val="00806E48"/>
    <w:rsid w:val="00831D4F"/>
    <w:rsid w:val="008411F7"/>
    <w:rsid w:val="00845DE8"/>
    <w:rsid w:val="00855FEE"/>
    <w:rsid w:val="00866A36"/>
    <w:rsid w:val="008778CB"/>
    <w:rsid w:val="00892258"/>
    <w:rsid w:val="00894B11"/>
    <w:rsid w:val="008977D8"/>
    <w:rsid w:val="0089789C"/>
    <w:rsid w:val="008B0418"/>
    <w:rsid w:val="008B0722"/>
    <w:rsid w:val="008B664F"/>
    <w:rsid w:val="008E606D"/>
    <w:rsid w:val="008F36BF"/>
    <w:rsid w:val="008F6F57"/>
    <w:rsid w:val="00902603"/>
    <w:rsid w:val="00922F7B"/>
    <w:rsid w:val="00926C65"/>
    <w:rsid w:val="009353AC"/>
    <w:rsid w:val="00944EA7"/>
    <w:rsid w:val="009467FF"/>
    <w:rsid w:val="00964291"/>
    <w:rsid w:val="0096484D"/>
    <w:rsid w:val="00965B31"/>
    <w:rsid w:val="009711AD"/>
    <w:rsid w:val="0097477E"/>
    <w:rsid w:val="00982167"/>
    <w:rsid w:val="00987A13"/>
    <w:rsid w:val="009972A0"/>
    <w:rsid w:val="009A3ED2"/>
    <w:rsid w:val="009B02CD"/>
    <w:rsid w:val="009B28FF"/>
    <w:rsid w:val="009B746B"/>
    <w:rsid w:val="009C1480"/>
    <w:rsid w:val="009C6951"/>
    <w:rsid w:val="009D311D"/>
    <w:rsid w:val="009D3269"/>
    <w:rsid w:val="009D3A55"/>
    <w:rsid w:val="009D683F"/>
    <w:rsid w:val="00A20D26"/>
    <w:rsid w:val="00A327F4"/>
    <w:rsid w:val="00A33C21"/>
    <w:rsid w:val="00A35627"/>
    <w:rsid w:val="00A4209F"/>
    <w:rsid w:val="00A44E13"/>
    <w:rsid w:val="00A477A7"/>
    <w:rsid w:val="00A5083A"/>
    <w:rsid w:val="00A57D22"/>
    <w:rsid w:val="00A740A4"/>
    <w:rsid w:val="00A74ECB"/>
    <w:rsid w:val="00A84745"/>
    <w:rsid w:val="00A9038E"/>
    <w:rsid w:val="00AA2696"/>
    <w:rsid w:val="00AA4956"/>
    <w:rsid w:val="00AA764A"/>
    <w:rsid w:val="00AB08C9"/>
    <w:rsid w:val="00AB7243"/>
    <w:rsid w:val="00AC044B"/>
    <w:rsid w:val="00AC6A5F"/>
    <w:rsid w:val="00AD6AA2"/>
    <w:rsid w:val="00AE0047"/>
    <w:rsid w:val="00AE195E"/>
    <w:rsid w:val="00AE1D42"/>
    <w:rsid w:val="00AE2783"/>
    <w:rsid w:val="00AF3001"/>
    <w:rsid w:val="00B01A00"/>
    <w:rsid w:val="00B13B78"/>
    <w:rsid w:val="00B27425"/>
    <w:rsid w:val="00B51883"/>
    <w:rsid w:val="00B601A5"/>
    <w:rsid w:val="00B61AB3"/>
    <w:rsid w:val="00B67BF7"/>
    <w:rsid w:val="00B7101A"/>
    <w:rsid w:val="00B74ADD"/>
    <w:rsid w:val="00B8041D"/>
    <w:rsid w:val="00B85923"/>
    <w:rsid w:val="00B940BC"/>
    <w:rsid w:val="00BA1E62"/>
    <w:rsid w:val="00BA521D"/>
    <w:rsid w:val="00BC1D84"/>
    <w:rsid w:val="00BC2509"/>
    <w:rsid w:val="00BE1A4C"/>
    <w:rsid w:val="00BE29D3"/>
    <w:rsid w:val="00BE2E04"/>
    <w:rsid w:val="00BE4EF7"/>
    <w:rsid w:val="00BE6DBE"/>
    <w:rsid w:val="00BE76D7"/>
    <w:rsid w:val="00BF166C"/>
    <w:rsid w:val="00BF73D3"/>
    <w:rsid w:val="00C02420"/>
    <w:rsid w:val="00C02935"/>
    <w:rsid w:val="00C04525"/>
    <w:rsid w:val="00C2776A"/>
    <w:rsid w:val="00C30B80"/>
    <w:rsid w:val="00C30CB8"/>
    <w:rsid w:val="00C44900"/>
    <w:rsid w:val="00C7587A"/>
    <w:rsid w:val="00C80495"/>
    <w:rsid w:val="00C80946"/>
    <w:rsid w:val="00C93117"/>
    <w:rsid w:val="00C93874"/>
    <w:rsid w:val="00C97C68"/>
    <w:rsid w:val="00CB10AC"/>
    <w:rsid w:val="00CB2E21"/>
    <w:rsid w:val="00CC4EA6"/>
    <w:rsid w:val="00CC71F1"/>
    <w:rsid w:val="00CD2DC6"/>
    <w:rsid w:val="00CE0D40"/>
    <w:rsid w:val="00D01263"/>
    <w:rsid w:val="00D01310"/>
    <w:rsid w:val="00D07CC6"/>
    <w:rsid w:val="00D13F2A"/>
    <w:rsid w:val="00D161DC"/>
    <w:rsid w:val="00D17BFF"/>
    <w:rsid w:val="00D32046"/>
    <w:rsid w:val="00D34711"/>
    <w:rsid w:val="00D35F81"/>
    <w:rsid w:val="00D43687"/>
    <w:rsid w:val="00D465C8"/>
    <w:rsid w:val="00D551E4"/>
    <w:rsid w:val="00D61C6D"/>
    <w:rsid w:val="00D71E67"/>
    <w:rsid w:val="00D750A8"/>
    <w:rsid w:val="00D854A3"/>
    <w:rsid w:val="00D9076E"/>
    <w:rsid w:val="00D92864"/>
    <w:rsid w:val="00D92A7E"/>
    <w:rsid w:val="00DA3DBC"/>
    <w:rsid w:val="00DB5F14"/>
    <w:rsid w:val="00DC1884"/>
    <w:rsid w:val="00DC2174"/>
    <w:rsid w:val="00DC39B9"/>
    <w:rsid w:val="00DC6904"/>
    <w:rsid w:val="00DC790C"/>
    <w:rsid w:val="00DD6832"/>
    <w:rsid w:val="00DF5193"/>
    <w:rsid w:val="00DF6A9F"/>
    <w:rsid w:val="00E023D0"/>
    <w:rsid w:val="00E11E55"/>
    <w:rsid w:val="00E15935"/>
    <w:rsid w:val="00E20F0F"/>
    <w:rsid w:val="00E36584"/>
    <w:rsid w:val="00E73DC6"/>
    <w:rsid w:val="00E770C1"/>
    <w:rsid w:val="00E830FC"/>
    <w:rsid w:val="00EA4EE8"/>
    <w:rsid w:val="00EA606B"/>
    <w:rsid w:val="00EB770E"/>
    <w:rsid w:val="00EB7CA2"/>
    <w:rsid w:val="00ED3993"/>
    <w:rsid w:val="00EE3D2D"/>
    <w:rsid w:val="00EF5390"/>
    <w:rsid w:val="00F02769"/>
    <w:rsid w:val="00F04486"/>
    <w:rsid w:val="00F30F41"/>
    <w:rsid w:val="00F421C5"/>
    <w:rsid w:val="00F4527D"/>
    <w:rsid w:val="00F50168"/>
    <w:rsid w:val="00F542FD"/>
    <w:rsid w:val="00F61076"/>
    <w:rsid w:val="00F66119"/>
    <w:rsid w:val="00F7359E"/>
    <w:rsid w:val="00F75F85"/>
    <w:rsid w:val="00F8223F"/>
    <w:rsid w:val="00F9632F"/>
    <w:rsid w:val="00FA12FA"/>
    <w:rsid w:val="00FA4AC2"/>
    <w:rsid w:val="00FA587B"/>
    <w:rsid w:val="00FB404C"/>
    <w:rsid w:val="00FC28A8"/>
    <w:rsid w:val="00FC553F"/>
    <w:rsid w:val="00FD06DC"/>
    <w:rsid w:val="00FD3EF0"/>
    <w:rsid w:val="00FF670F"/>
  </w:rsids>
  <m:mathPr>
    <m:mathFont m:val="Cambria Math"/>
    <m:brkBin m:val="before"/>
    <m:brkBinSub m:val="--"/>
    <m:smallFrac m:val="0"/>
    <m:dispDef m:val="0"/>
    <m:lMargin m:val="0"/>
    <m:rMargin m:val="0"/>
    <m:defJc m:val="centerGroup"/>
    <m:wrapRight/>
    <m:intLim m:val="subSup"/>
    <m:naryLim m:val="subSup"/>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4337"/>
    <o:shapelayout v:ext="edit">
      <o:idmap v:ext="edit" data="1"/>
    </o:shapelayout>
  </w:shapeDefaults>
  <w:decimalSymbol w:val=","/>
  <w:listSeparator w:val=";"/>
  <w14:docId w14:val="461D40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rFonts w:ascii="LTUnivers 330 BasicLight" w:hAnsi="LTUnivers 330 BasicLight"/>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zeile">
    <w:name w:val="footer"/>
    <w:basedOn w:val="Standard"/>
    <w:semiHidden/>
    <w:rsid w:val="00773BE2"/>
    <w:pPr>
      <w:tabs>
        <w:tab w:val="center" w:pos="4536"/>
        <w:tab w:val="right" w:pos="9072"/>
      </w:tabs>
    </w:pPr>
    <w:rPr>
      <w:rFonts w:ascii="Helvetica" w:eastAsia="Times" w:hAnsi="Helvetica"/>
      <w:szCs w:val="20"/>
    </w:rPr>
  </w:style>
  <w:style w:type="character" w:styleId="Seitenzahl">
    <w:name w:val="page number"/>
    <w:basedOn w:val="Absatz-Standardschriftart"/>
    <w:rsid w:val="00773BE2"/>
  </w:style>
  <w:style w:type="paragraph" w:styleId="Kopfzeile">
    <w:name w:val="header"/>
    <w:basedOn w:val="Standard"/>
    <w:rsid w:val="001D4FAF"/>
    <w:pPr>
      <w:tabs>
        <w:tab w:val="center" w:pos="4536"/>
        <w:tab w:val="right" w:pos="9072"/>
      </w:tabs>
    </w:pPr>
  </w:style>
  <w:style w:type="paragraph" w:styleId="Sprechblasentext">
    <w:name w:val="Balloon Text"/>
    <w:basedOn w:val="Standard"/>
    <w:semiHidden/>
    <w:rsid w:val="00092E13"/>
    <w:rPr>
      <w:rFonts w:ascii="Tahoma" w:hAnsi="Tahoma" w:cs="Tahoma"/>
      <w:sz w:val="16"/>
      <w:szCs w:val="16"/>
    </w:rPr>
  </w:style>
  <w:style w:type="character" w:styleId="Hyperlink">
    <w:name w:val="Hyperlink"/>
    <w:uiPriority w:val="99"/>
    <w:unhideWhenUsed/>
    <w:rsid w:val="00FF7695"/>
    <w:rPr>
      <w:color w:val="0000FF"/>
      <w:u w:val="single"/>
    </w:rPr>
  </w:style>
  <w:style w:type="table" w:styleId="Tabellenraster">
    <w:name w:val="Table Grid"/>
    <w:basedOn w:val="NormaleTabelle"/>
    <w:uiPriority w:val="59"/>
    <w:rsid w:val="00AE19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Absatz-Standardschriftart"/>
    <w:uiPriority w:val="99"/>
    <w:rsid w:val="00173DF8"/>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rFonts w:ascii="LTUnivers 330 BasicLight" w:hAnsi="LTUnivers 330 BasicLight"/>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zeile">
    <w:name w:val="footer"/>
    <w:basedOn w:val="Standard"/>
    <w:semiHidden/>
    <w:rsid w:val="00773BE2"/>
    <w:pPr>
      <w:tabs>
        <w:tab w:val="center" w:pos="4536"/>
        <w:tab w:val="right" w:pos="9072"/>
      </w:tabs>
    </w:pPr>
    <w:rPr>
      <w:rFonts w:ascii="Helvetica" w:eastAsia="Times" w:hAnsi="Helvetica"/>
      <w:szCs w:val="20"/>
    </w:rPr>
  </w:style>
  <w:style w:type="character" w:styleId="Seitenzahl">
    <w:name w:val="page number"/>
    <w:basedOn w:val="Absatz-Standardschriftart"/>
    <w:rsid w:val="00773BE2"/>
  </w:style>
  <w:style w:type="paragraph" w:styleId="Kopfzeile">
    <w:name w:val="header"/>
    <w:basedOn w:val="Standard"/>
    <w:rsid w:val="001D4FAF"/>
    <w:pPr>
      <w:tabs>
        <w:tab w:val="center" w:pos="4536"/>
        <w:tab w:val="right" w:pos="9072"/>
      </w:tabs>
    </w:pPr>
  </w:style>
  <w:style w:type="paragraph" w:styleId="Sprechblasentext">
    <w:name w:val="Balloon Text"/>
    <w:basedOn w:val="Standard"/>
    <w:semiHidden/>
    <w:rsid w:val="00092E13"/>
    <w:rPr>
      <w:rFonts w:ascii="Tahoma" w:hAnsi="Tahoma" w:cs="Tahoma"/>
      <w:sz w:val="16"/>
      <w:szCs w:val="16"/>
    </w:rPr>
  </w:style>
  <w:style w:type="character" w:styleId="Hyperlink">
    <w:name w:val="Hyperlink"/>
    <w:uiPriority w:val="99"/>
    <w:unhideWhenUsed/>
    <w:rsid w:val="00FF7695"/>
    <w:rPr>
      <w:color w:val="0000FF"/>
      <w:u w:val="single"/>
    </w:rPr>
  </w:style>
  <w:style w:type="table" w:styleId="Tabellenraster">
    <w:name w:val="Table Grid"/>
    <w:basedOn w:val="NormaleTabelle"/>
    <w:uiPriority w:val="59"/>
    <w:rsid w:val="00AE19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Absatz-Standardschriftart"/>
    <w:uiPriority w:val="99"/>
    <w:rsid w:val="00173DF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Pages>
  <Words>1404</Words>
  <Characters>10009</Characters>
  <Application>Microsoft Office Word</Application>
  <DocSecurity>0</DocSecurity>
  <Lines>285</Lines>
  <Paragraphs>35</Paragraphs>
  <ScaleCrop>false</ScaleCrop>
  <HeadingPairs>
    <vt:vector size="2" baseType="variant">
      <vt:variant>
        <vt:lpstr>Titel</vt:lpstr>
      </vt:variant>
      <vt:variant>
        <vt:i4>1</vt:i4>
      </vt:variant>
    </vt:vector>
  </HeadingPairs>
  <TitlesOfParts>
    <vt:vector size="1" baseType="lpstr">
      <vt:lpstr>Presse-Information</vt:lpstr>
    </vt:vector>
  </TitlesOfParts>
  <Company>ROTO FRANK AG</Company>
  <LinksUpToDate>false</LinksUpToDate>
  <CharactersWithSpaces>11378</CharactersWithSpaces>
  <SharedDoc>false</SharedDoc>
  <HLinks>
    <vt:vector size="6" baseType="variant">
      <vt:variant>
        <vt:i4>4522027</vt:i4>
      </vt:variant>
      <vt:variant>
        <vt:i4>6670</vt:i4>
      </vt:variant>
      <vt:variant>
        <vt:i4>1025</vt:i4>
      </vt:variant>
      <vt:variant>
        <vt:i4>1</vt:i4>
      </vt:variant>
      <vt:variant>
        <vt:lpwstr>Roto_germanmade_RGB</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Presse-Information</dc:title>
  <dc:subject/>
  <dc:creator>sailer</dc:creator>
  <cp:keywords/>
  <dc:description/>
  <cp:lastModifiedBy>Sabine Barbie</cp:lastModifiedBy>
  <cp:revision>31</cp:revision>
  <cp:lastPrinted>2018-10-25T09:48:00Z</cp:lastPrinted>
  <dcterms:created xsi:type="dcterms:W3CDTF">2019-10-24T13:13:00Z</dcterms:created>
  <dcterms:modified xsi:type="dcterms:W3CDTF">2019-11-07T17:35:00Z</dcterms:modified>
</cp:coreProperties>
</file>