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2DB" w:rsidRPr="00554F10" w:rsidRDefault="009D72DB" w:rsidP="009D72DB">
      <w:pPr>
        <w:spacing w:line="360" w:lineRule="auto"/>
        <w:ind w:right="1699"/>
        <w:jc w:val="both"/>
        <w:rPr>
          <w:rFonts w:ascii="Arial" w:hAnsi="Arial"/>
          <w:b/>
          <w:sz w:val="24"/>
          <w:szCs w:val="24"/>
          <w:lang w:val="fr-FR"/>
        </w:rPr>
      </w:pPr>
      <w:r w:rsidRPr="00554F10">
        <w:rPr>
          <w:rFonts w:ascii="Arial" w:hAnsi="Arial"/>
          <w:b/>
          <w:sz w:val="24"/>
          <w:lang w:val="fr-FR"/>
        </w:rPr>
        <w:t>Communiqué de presse</w:t>
      </w:r>
    </w:p>
    <w:p w:rsidR="00447816" w:rsidRPr="00554F10" w:rsidRDefault="00447816" w:rsidP="00447816">
      <w:pPr>
        <w:spacing w:line="360" w:lineRule="auto"/>
        <w:ind w:right="1699"/>
        <w:jc w:val="both"/>
        <w:rPr>
          <w:rFonts w:ascii="Arial" w:hAnsi="Arial"/>
          <w:b/>
          <w:sz w:val="20"/>
          <w:lang w:val="fr-FR"/>
        </w:rPr>
      </w:pPr>
    </w:p>
    <w:p w:rsidR="00447816" w:rsidRPr="00554F10" w:rsidRDefault="00554F10" w:rsidP="00447816">
      <w:pPr>
        <w:spacing w:line="360" w:lineRule="auto"/>
        <w:ind w:right="1982"/>
        <w:jc w:val="both"/>
        <w:rPr>
          <w:rFonts w:ascii="Arial" w:hAnsi="Arial"/>
          <w:sz w:val="20"/>
          <w:lang w:val="fr-FR"/>
        </w:rPr>
      </w:pPr>
      <w:r w:rsidRPr="00554F10">
        <w:rPr>
          <w:rFonts w:ascii="Arial" w:hAnsi="Arial"/>
          <w:b/>
          <w:sz w:val="20"/>
          <w:lang w:val="fr-FR"/>
        </w:rPr>
        <w:t>Dat</w:t>
      </w:r>
      <w:r w:rsidR="009D72DB" w:rsidRPr="00554F10">
        <w:rPr>
          <w:rFonts w:ascii="Arial" w:hAnsi="Arial"/>
          <w:b/>
          <w:sz w:val="20"/>
          <w:lang w:val="fr-FR"/>
        </w:rPr>
        <w:t>e</w:t>
      </w:r>
      <w:r w:rsidR="00447816" w:rsidRPr="00554F10">
        <w:rPr>
          <w:rFonts w:ascii="Arial" w:hAnsi="Arial"/>
          <w:b/>
          <w:sz w:val="20"/>
          <w:lang w:val="fr-FR"/>
        </w:rPr>
        <w:t>:</w:t>
      </w:r>
      <w:r w:rsidR="00447816" w:rsidRPr="00554F10">
        <w:rPr>
          <w:rFonts w:ascii="Arial" w:hAnsi="Arial"/>
          <w:sz w:val="20"/>
          <w:lang w:val="fr-FR"/>
        </w:rPr>
        <w:t xml:space="preserve"> </w:t>
      </w:r>
      <w:r w:rsidR="00C43D4C" w:rsidRPr="00554F10">
        <w:rPr>
          <w:rFonts w:ascii="Arial" w:hAnsi="Arial"/>
          <w:sz w:val="20"/>
          <w:lang w:val="fr-FR"/>
        </w:rPr>
        <w:t>13</w:t>
      </w:r>
      <w:r w:rsidR="00A35329" w:rsidRPr="00554F10">
        <w:rPr>
          <w:rFonts w:ascii="Arial" w:hAnsi="Arial"/>
          <w:sz w:val="20"/>
          <w:lang w:val="fr-FR"/>
        </w:rPr>
        <w:t xml:space="preserve"> m</w:t>
      </w:r>
      <w:r w:rsidR="009D72DB" w:rsidRPr="00554F10">
        <w:rPr>
          <w:rFonts w:ascii="Arial" w:hAnsi="Arial"/>
          <w:sz w:val="20"/>
          <w:lang w:val="fr-FR"/>
        </w:rPr>
        <w:t>a</w:t>
      </w:r>
      <w:r w:rsidR="00A35329" w:rsidRPr="00554F10">
        <w:rPr>
          <w:rFonts w:ascii="Arial" w:hAnsi="Arial"/>
          <w:sz w:val="20"/>
          <w:lang w:val="fr-FR"/>
        </w:rPr>
        <w:t>i</w:t>
      </w:r>
      <w:r w:rsidR="00447816" w:rsidRPr="00554F10">
        <w:rPr>
          <w:rFonts w:ascii="Arial" w:hAnsi="Arial"/>
          <w:sz w:val="20"/>
          <w:lang w:val="fr-FR"/>
        </w:rPr>
        <w:t xml:space="preserve"> 201</w:t>
      </w:r>
      <w:r w:rsidR="009D72DB" w:rsidRPr="00554F10">
        <w:rPr>
          <w:rFonts w:ascii="Arial" w:hAnsi="Arial"/>
          <w:sz w:val="20"/>
          <w:lang w:val="fr-FR"/>
        </w:rPr>
        <w:t>5</w:t>
      </w:r>
    </w:p>
    <w:p w:rsidR="00447816" w:rsidRPr="00554F10" w:rsidRDefault="00447816" w:rsidP="00447816">
      <w:pPr>
        <w:spacing w:line="360" w:lineRule="auto"/>
        <w:ind w:right="1699"/>
        <w:jc w:val="both"/>
        <w:rPr>
          <w:rFonts w:ascii="Arial" w:hAnsi="Arial"/>
          <w:sz w:val="20"/>
          <w:lang w:val="fr-FR"/>
        </w:rPr>
      </w:pPr>
    </w:p>
    <w:p w:rsidR="00A35329" w:rsidRPr="00C30B22" w:rsidRDefault="00C30B22" w:rsidP="00447816">
      <w:pPr>
        <w:spacing w:line="360" w:lineRule="auto"/>
        <w:ind w:right="1982"/>
        <w:jc w:val="both"/>
        <w:rPr>
          <w:rFonts w:ascii="Arial" w:hAnsi="Arial"/>
          <w:sz w:val="20"/>
          <w:lang w:val="fr-BE"/>
        </w:rPr>
      </w:pPr>
      <w:r w:rsidRPr="00C30B22">
        <w:rPr>
          <w:rFonts w:ascii="Arial" w:hAnsi="Arial"/>
          <w:sz w:val="20"/>
          <w:lang w:val="fr-FR"/>
        </w:rPr>
        <w:t xml:space="preserve">Les </w:t>
      </w:r>
      <w:proofErr w:type="spellStart"/>
      <w:r w:rsidRPr="00C30B22">
        <w:rPr>
          <w:rFonts w:ascii="Arial" w:hAnsi="Arial"/>
          <w:sz w:val="20"/>
          <w:lang w:val="fr-FR"/>
        </w:rPr>
        <w:t>portes-fenêtres</w:t>
      </w:r>
      <w:proofErr w:type="spellEnd"/>
      <w:r w:rsidRPr="00C30B22">
        <w:rPr>
          <w:rFonts w:ascii="Arial" w:hAnsi="Arial"/>
          <w:sz w:val="20"/>
          <w:lang w:val="fr-FR"/>
        </w:rPr>
        <w:t xml:space="preserve"> pliantes-coulissantes offrent un passage maximal entre l’intérieur et l’extérieur / Une ferrure premium garantit un fonctionnement durable et sûr de systèmes pliants-coulissants aux grandes surfaces. / Maintenant il y a aussi une version</w:t>
      </w:r>
      <w:r>
        <w:rPr>
          <w:rFonts w:ascii="Arial" w:hAnsi="Arial"/>
          <w:sz w:val="20"/>
          <w:lang w:val="fr-FR"/>
        </w:rPr>
        <w:t xml:space="preserve">… </w:t>
      </w:r>
    </w:p>
    <w:p w:rsidR="00C43D4C" w:rsidRPr="00C30B22" w:rsidRDefault="00C43D4C" w:rsidP="00447816">
      <w:pPr>
        <w:spacing w:line="360" w:lineRule="auto"/>
        <w:ind w:right="1982"/>
        <w:jc w:val="both"/>
        <w:rPr>
          <w:rFonts w:ascii="Arial" w:hAnsi="Arial"/>
          <w:sz w:val="20"/>
          <w:lang w:val="fr-BE"/>
        </w:rPr>
      </w:pPr>
    </w:p>
    <w:p w:rsidR="00C43D4C" w:rsidRPr="00554F10" w:rsidRDefault="00554F10" w:rsidP="00447816">
      <w:pPr>
        <w:spacing w:line="360" w:lineRule="auto"/>
        <w:ind w:right="1699"/>
        <w:jc w:val="both"/>
        <w:rPr>
          <w:rFonts w:ascii="Arial" w:hAnsi="Arial"/>
          <w:b/>
          <w:color w:val="000000"/>
          <w:sz w:val="24"/>
          <w:lang w:val="fr-FR"/>
        </w:rPr>
      </w:pPr>
      <w:r w:rsidRPr="00554F10">
        <w:rPr>
          <w:rFonts w:ascii="Arial" w:hAnsi="Arial"/>
          <w:b/>
          <w:color w:val="000000"/>
          <w:sz w:val="24"/>
          <w:lang w:val="fr-FR"/>
        </w:rPr>
        <w:t>Lorsque les espaces s’ouvrent…</w:t>
      </w:r>
    </w:p>
    <w:p w:rsidR="00554F10" w:rsidRPr="00554F10" w:rsidRDefault="00554F10" w:rsidP="00447816">
      <w:pPr>
        <w:spacing w:line="360" w:lineRule="auto"/>
        <w:ind w:right="1699"/>
        <w:jc w:val="both"/>
        <w:rPr>
          <w:rFonts w:ascii="Arial" w:hAnsi="Arial"/>
          <w:b/>
          <w:lang w:val="fr-FR"/>
        </w:rPr>
      </w:pPr>
    </w:p>
    <w:p w:rsidR="00554F10" w:rsidRPr="00554F10" w:rsidRDefault="00447816" w:rsidP="00554F10">
      <w:pPr>
        <w:spacing w:line="360" w:lineRule="auto"/>
        <w:ind w:right="1982"/>
        <w:jc w:val="both"/>
        <w:rPr>
          <w:rFonts w:ascii="Arial" w:hAnsi="Arial"/>
          <w:lang w:val="fr-FR"/>
        </w:rPr>
      </w:pPr>
      <w:proofErr w:type="spellStart"/>
      <w:r w:rsidRPr="00554F10">
        <w:rPr>
          <w:rFonts w:ascii="Arial" w:hAnsi="Arial"/>
          <w:b/>
          <w:i/>
          <w:lang w:val="fr-FR"/>
        </w:rPr>
        <w:t>Leinfelden-Echterdingen</w:t>
      </w:r>
      <w:proofErr w:type="spellEnd"/>
      <w:r w:rsidRPr="00554F10">
        <w:rPr>
          <w:rFonts w:ascii="Arial" w:hAnsi="Arial"/>
          <w:b/>
          <w:i/>
          <w:lang w:val="fr-FR"/>
        </w:rPr>
        <w:t xml:space="preserve"> – (</w:t>
      </w:r>
      <w:proofErr w:type="spellStart"/>
      <w:r w:rsidRPr="00554F10">
        <w:rPr>
          <w:rFonts w:ascii="Arial" w:hAnsi="Arial"/>
          <w:b/>
          <w:i/>
          <w:lang w:val="fr-FR"/>
        </w:rPr>
        <w:t>rp</w:t>
      </w:r>
      <w:proofErr w:type="spellEnd"/>
      <w:r w:rsidRPr="00554F10">
        <w:rPr>
          <w:rFonts w:ascii="Arial" w:hAnsi="Arial"/>
          <w:b/>
          <w:i/>
          <w:lang w:val="fr-FR"/>
        </w:rPr>
        <w:t>)</w:t>
      </w:r>
      <w:r w:rsidRPr="00554F10">
        <w:rPr>
          <w:rFonts w:ascii="Arial" w:hAnsi="Arial"/>
          <w:lang w:val="fr-FR"/>
        </w:rPr>
        <w:t xml:space="preserve"> </w:t>
      </w:r>
      <w:r w:rsidR="00554F10" w:rsidRPr="00554F10">
        <w:rPr>
          <w:rFonts w:ascii="Arial" w:hAnsi="Arial"/>
          <w:lang w:val="fr-FR"/>
        </w:rPr>
        <w:t xml:space="preserve">Durant de nombreuses années, les grandes portes de balcon </w:t>
      </w:r>
      <w:proofErr w:type="spellStart"/>
      <w:r w:rsidR="00554F10" w:rsidRPr="00554F10">
        <w:rPr>
          <w:rFonts w:ascii="Arial" w:hAnsi="Arial"/>
          <w:lang w:val="fr-FR"/>
        </w:rPr>
        <w:t>Fold&amp;Slide</w:t>
      </w:r>
      <w:proofErr w:type="spellEnd"/>
      <w:r w:rsidR="00554F10" w:rsidRPr="00554F10">
        <w:rPr>
          <w:rFonts w:ascii="Arial" w:hAnsi="Arial"/>
          <w:lang w:val="fr-FR"/>
        </w:rPr>
        <w:t xml:space="preserve"> se sont révélées être une solution pratique pour économiser de l’espace entre l’intérieur et l’extérieur dans les salles de conférences, les restaurants, les équipements pour personnes âgées ainsi que dans les résidences privées. La qualité du matériel entre les panneaux de verre individuels et qui ouvre et ferme la porte du balcon, est un facteur important, et non le moindre, pour l’opération fiable à long terme d’un système </w:t>
      </w:r>
      <w:proofErr w:type="spellStart"/>
      <w:r w:rsidR="00554F10" w:rsidRPr="00554F10">
        <w:rPr>
          <w:rFonts w:ascii="Arial" w:hAnsi="Arial"/>
          <w:lang w:val="fr-FR"/>
        </w:rPr>
        <w:t>Fold&amp;Slide</w:t>
      </w:r>
      <w:proofErr w:type="spellEnd"/>
      <w:r w:rsidR="00554F10" w:rsidRPr="00554F10">
        <w:rPr>
          <w:rFonts w:ascii="Arial" w:hAnsi="Arial"/>
          <w:lang w:val="fr-FR"/>
        </w:rPr>
        <w:t xml:space="preserve">. Le matériel de qualité ayant fait ses preuves Roto Patio </w:t>
      </w:r>
      <w:proofErr w:type="spellStart"/>
      <w:r w:rsidR="00554F10" w:rsidRPr="00554F10">
        <w:rPr>
          <w:rFonts w:ascii="Arial" w:hAnsi="Arial"/>
          <w:lang w:val="fr-FR"/>
        </w:rPr>
        <w:t>Fold</w:t>
      </w:r>
      <w:proofErr w:type="spellEnd"/>
      <w:r w:rsidR="00554F10" w:rsidRPr="00554F10">
        <w:rPr>
          <w:rFonts w:ascii="Arial" w:hAnsi="Arial"/>
          <w:lang w:val="fr-FR"/>
        </w:rPr>
        <w:t xml:space="preserve"> pour les systèmes </w:t>
      </w:r>
      <w:proofErr w:type="spellStart"/>
      <w:r w:rsidR="00554F10" w:rsidRPr="00554F10">
        <w:rPr>
          <w:rFonts w:ascii="Arial" w:hAnsi="Arial"/>
          <w:lang w:val="fr-FR"/>
        </w:rPr>
        <w:t>Fold&amp;Slide</w:t>
      </w:r>
      <w:proofErr w:type="spellEnd"/>
      <w:r w:rsidR="00554F10" w:rsidRPr="00554F10">
        <w:rPr>
          <w:rFonts w:ascii="Arial" w:hAnsi="Arial"/>
          <w:lang w:val="fr-FR"/>
        </w:rPr>
        <w:t xml:space="preserve"> est à présent aussi disponible pour les fabricants de portes de balcon en aluminium. Plusieurs fournisseurs de renom ont déjà pris la décision d’utiliser ce matériel de grande qualité, déjà établi dans la production de fenêtres en bois et en PVC. Ils fournissent des conseils d’expert aux constructeurs et aux planificateurs sur la conception de portes de balcon individuelles </w:t>
      </w:r>
      <w:proofErr w:type="spellStart"/>
      <w:r w:rsidR="00554F10" w:rsidRPr="00554F10">
        <w:rPr>
          <w:rFonts w:ascii="Arial" w:hAnsi="Arial"/>
          <w:lang w:val="fr-FR"/>
        </w:rPr>
        <w:t>Fold&amp;Slide</w:t>
      </w:r>
      <w:proofErr w:type="spellEnd"/>
      <w:r w:rsidR="00554F10" w:rsidRPr="00554F10">
        <w:rPr>
          <w:rFonts w:ascii="Arial" w:hAnsi="Arial"/>
          <w:lang w:val="fr-FR"/>
        </w:rPr>
        <w:t xml:space="preserve"> pour tout bâtiment.</w:t>
      </w:r>
      <w:r w:rsidR="00554F10">
        <w:rPr>
          <w:rFonts w:ascii="Arial" w:hAnsi="Arial"/>
          <w:lang w:val="fr-FR"/>
        </w:rPr>
        <w:t xml:space="preserve"> </w:t>
      </w:r>
      <w:r w:rsidR="00554F10" w:rsidRPr="00554F10">
        <w:rPr>
          <w:rFonts w:ascii="Arial" w:hAnsi="Arial"/>
          <w:lang w:val="fr-FR"/>
        </w:rPr>
        <w:t xml:space="preserve">Grâce à sa technologie unique de soutien et de roulettes, Roto Patio </w:t>
      </w:r>
      <w:proofErr w:type="spellStart"/>
      <w:r w:rsidR="00554F10" w:rsidRPr="00554F10">
        <w:rPr>
          <w:rFonts w:ascii="Arial" w:hAnsi="Arial"/>
          <w:lang w:val="fr-FR"/>
        </w:rPr>
        <w:t>Fold</w:t>
      </w:r>
      <w:proofErr w:type="spellEnd"/>
      <w:r w:rsidR="00554F10" w:rsidRPr="00554F10">
        <w:rPr>
          <w:rFonts w:ascii="Arial" w:hAnsi="Arial"/>
          <w:lang w:val="fr-FR"/>
        </w:rPr>
        <w:t xml:space="preserve"> assure le fonctionnement et l’utilisation fiables de panneaux </w:t>
      </w:r>
      <w:proofErr w:type="spellStart"/>
      <w:r w:rsidR="00554F10" w:rsidRPr="00554F10">
        <w:rPr>
          <w:rFonts w:ascii="Arial" w:hAnsi="Arial"/>
          <w:lang w:val="fr-FR"/>
        </w:rPr>
        <w:t>Fold&amp;Slide</w:t>
      </w:r>
      <w:proofErr w:type="spellEnd"/>
      <w:r w:rsidR="00554F10" w:rsidRPr="00554F10">
        <w:rPr>
          <w:rFonts w:ascii="Arial" w:hAnsi="Arial"/>
          <w:lang w:val="fr-FR"/>
        </w:rPr>
        <w:t xml:space="preserve"> faisant jusqu’à 2,80 mètres de hauteur et pesant jusqu’à 100 kilos. Roto Patio </w:t>
      </w:r>
      <w:proofErr w:type="spellStart"/>
      <w:r w:rsidR="00554F10" w:rsidRPr="00554F10">
        <w:rPr>
          <w:rFonts w:ascii="Arial" w:hAnsi="Arial"/>
          <w:lang w:val="fr-FR"/>
        </w:rPr>
        <w:t>Fold</w:t>
      </w:r>
      <w:proofErr w:type="spellEnd"/>
      <w:r w:rsidR="00554F10" w:rsidRPr="00554F10">
        <w:rPr>
          <w:rFonts w:ascii="Arial" w:hAnsi="Arial"/>
          <w:lang w:val="fr-FR"/>
        </w:rPr>
        <w:t xml:space="preserve"> permet à ces éléments d’être complètement déplacés sur le côté et d’être pliés en accordéon pour gagner de l’espace. Cela permet aux systèmes </w:t>
      </w:r>
      <w:proofErr w:type="spellStart"/>
      <w:r w:rsidR="00554F10" w:rsidRPr="00554F10">
        <w:rPr>
          <w:rFonts w:ascii="Arial" w:hAnsi="Arial"/>
          <w:lang w:val="fr-FR"/>
        </w:rPr>
        <w:t>Fold&amp;Slide</w:t>
      </w:r>
      <w:proofErr w:type="spellEnd"/>
      <w:r w:rsidR="00554F10" w:rsidRPr="00554F10">
        <w:rPr>
          <w:rFonts w:ascii="Arial" w:hAnsi="Arial"/>
          <w:lang w:val="fr-FR"/>
        </w:rPr>
        <w:t xml:space="preserve"> équipés de Roto Patio </w:t>
      </w:r>
      <w:proofErr w:type="spellStart"/>
      <w:r w:rsidR="00554F10" w:rsidRPr="00554F10">
        <w:rPr>
          <w:rFonts w:ascii="Arial" w:hAnsi="Arial"/>
          <w:lang w:val="fr-FR"/>
        </w:rPr>
        <w:t>Fold</w:t>
      </w:r>
      <w:proofErr w:type="spellEnd"/>
      <w:r w:rsidR="00554F10" w:rsidRPr="00554F10">
        <w:rPr>
          <w:rFonts w:ascii="Arial" w:hAnsi="Arial"/>
          <w:lang w:val="fr-FR"/>
        </w:rPr>
        <w:t xml:space="preserve"> de donner accès aux terrasses, balcons et lieux extérieurs.</w:t>
      </w:r>
    </w:p>
    <w:p w:rsidR="00554F10" w:rsidRPr="00554F10" w:rsidRDefault="00554F10" w:rsidP="00554F10">
      <w:pPr>
        <w:spacing w:line="360" w:lineRule="auto"/>
        <w:ind w:right="1982"/>
        <w:jc w:val="both"/>
        <w:rPr>
          <w:rFonts w:ascii="Arial" w:hAnsi="Arial"/>
          <w:lang w:val="fr-FR"/>
        </w:rPr>
      </w:pPr>
    </w:p>
    <w:p w:rsidR="00554F10" w:rsidRPr="00554F10" w:rsidRDefault="00554F10" w:rsidP="00554F10">
      <w:pPr>
        <w:spacing w:line="360" w:lineRule="auto"/>
        <w:ind w:right="1982"/>
        <w:jc w:val="both"/>
        <w:rPr>
          <w:rFonts w:ascii="Arial" w:hAnsi="Arial"/>
          <w:lang w:val="fr-FR"/>
        </w:rPr>
      </w:pPr>
      <w:r w:rsidRPr="00554F10">
        <w:rPr>
          <w:rFonts w:ascii="Arial" w:hAnsi="Arial"/>
          <w:lang w:val="fr-FR"/>
        </w:rPr>
        <w:t xml:space="preserve">Fonctionnement fluide, silencieux et durable Le guidage précis des roulettes est assuré par des roulettes latérales durables en PVC montées sur roulements à billes. Elles garantissent l’opération simple, silencieuse et pratique des éléments </w:t>
      </w:r>
      <w:proofErr w:type="spellStart"/>
      <w:r w:rsidRPr="00554F10">
        <w:rPr>
          <w:rFonts w:ascii="Arial" w:hAnsi="Arial"/>
          <w:lang w:val="fr-FR"/>
        </w:rPr>
        <w:t>Fold&amp;Slide</w:t>
      </w:r>
      <w:proofErr w:type="spellEnd"/>
      <w:r w:rsidRPr="00554F10">
        <w:rPr>
          <w:rFonts w:ascii="Arial" w:hAnsi="Arial"/>
          <w:lang w:val="fr-FR"/>
        </w:rPr>
        <w:t xml:space="preserve"> à la fois hauts et lourds durant de nombreuses années. L’installation des vantaux est rendue particulièrement sûre grâce à un mécanisme empêchant les roulettes de glisser hors de leur emplacement.</w:t>
      </w:r>
    </w:p>
    <w:p w:rsidR="00554F10" w:rsidRPr="00554F10" w:rsidRDefault="00554F10" w:rsidP="00554F10">
      <w:pPr>
        <w:spacing w:line="360" w:lineRule="auto"/>
        <w:ind w:right="1982"/>
        <w:jc w:val="both"/>
        <w:rPr>
          <w:rFonts w:ascii="Arial" w:hAnsi="Arial"/>
          <w:lang w:val="fr-FR"/>
        </w:rPr>
      </w:pPr>
    </w:p>
    <w:p w:rsidR="00554F10" w:rsidRPr="00554F10" w:rsidRDefault="00554F10" w:rsidP="00554F10">
      <w:pPr>
        <w:spacing w:line="360" w:lineRule="auto"/>
        <w:ind w:right="1982"/>
        <w:jc w:val="both"/>
        <w:rPr>
          <w:rFonts w:ascii="Arial" w:hAnsi="Arial"/>
          <w:lang w:val="fr-FR"/>
        </w:rPr>
      </w:pPr>
      <w:r w:rsidRPr="00554F10">
        <w:rPr>
          <w:rFonts w:ascii="Arial" w:hAnsi="Arial"/>
          <w:lang w:val="fr-FR"/>
        </w:rPr>
        <w:t xml:space="preserve">Efficacité énergétique maximale et abolition des barrières Le seul Roto Eifel amélioré, doté d’une efficacité thermique optimisée, combinée au système Roto Patio </w:t>
      </w:r>
      <w:proofErr w:type="spellStart"/>
      <w:r w:rsidRPr="00554F10">
        <w:rPr>
          <w:rFonts w:ascii="Arial" w:hAnsi="Arial"/>
          <w:lang w:val="fr-FR"/>
        </w:rPr>
        <w:t>Fold</w:t>
      </w:r>
      <w:proofErr w:type="spellEnd"/>
      <w:r w:rsidRPr="00554F10">
        <w:rPr>
          <w:rFonts w:ascii="Arial" w:hAnsi="Arial"/>
          <w:lang w:val="fr-FR"/>
        </w:rPr>
        <w:t xml:space="preserve">, garantit une isolation précise du système </w:t>
      </w:r>
      <w:proofErr w:type="spellStart"/>
      <w:r w:rsidRPr="00554F10">
        <w:rPr>
          <w:rFonts w:ascii="Arial" w:hAnsi="Arial"/>
          <w:lang w:val="fr-FR"/>
        </w:rPr>
        <w:t>Fold&amp;Slide</w:t>
      </w:r>
      <w:proofErr w:type="spellEnd"/>
      <w:r w:rsidRPr="00554F10">
        <w:rPr>
          <w:rFonts w:ascii="Arial" w:hAnsi="Arial"/>
          <w:lang w:val="fr-FR"/>
        </w:rPr>
        <w:t xml:space="preserve"> en position fermée. Il convient aussi à une utilisation dans les bâtiments sans barrières, en accord avec la norme DIN 18040.</w:t>
      </w:r>
    </w:p>
    <w:p w:rsidR="00554F10" w:rsidRPr="00554F10" w:rsidRDefault="00554F10" w:rsidP="00554F10">
      <w:pPr>
        <w:spacing w:line="360" w:lineRule="auto"/>
        <w:ind w:right="1982"/>
        <w:jc w:val="both"/>
        <w:rPr>
          <w:rFonts w:ascii="Arial" w:hAnsi="Arial"/>
          <w:lang w:val="fr-FR"/>
        </w:rPr>
      </w:pPr>
    </w:p>
    <w:p w:rsidR="00447816" w:rsidRPr="00554F10" w:rsidRDefault="00554F10" w:rsidP="00554F10">
      <w:pPr>
        <w:spacing w:line="360" w:lineRule="auto"/>
        <w:ind w:right="1982"/>
        <w:jc w:val="both"/>
        <w:rPr>
          <w:rFonts w:ascii="Arial" w:hAnsi="Arial"/>
          <w:lang w:val="fr-FR"/>
        </w:rPr>
      </w:pPr>
      <w:r w:rsidRPr="00554F10">
        <w:rPr>
          <w:rFonts w:ascii="Arial" w:hAnsi="Arial"/>
          <w:lang w:val="fr-FR"/>
        </w:rPr>
        <w:t xml:space="preserve">Mais le système Roto Patio </w:t>
      </w:r>
      <w:proofErr w:type="spellStart"/>
      <w:r w:rsidRPr="00554F10">
        <w:rPr>
          <w:rFonts w:ascii="Arial" w:hAnsi="Arial"/>
          <w:lang w:val="fr-FR"/>
        </w:rPr>
        <w:t>Fold</w:t>
      </w:r>
      <w:proofErr w:type="spellEnd"/>
      <w:r w:rsidRPr="00554F10">
        <w:rPr>
          <w:rFonts w:ascii="Arial" w:hAnsi="Arial"/>
          <w:lang w:val="fr-FR"/>
        </w:rPr>
        <w:t xml:space="preserve"> ne répond pas uniquement aux demandes élevées de technologie et de confort. </w:t>
      </w:r>
      <w:proofErr w:type="spellStart"/>
      <w:r w:rsidRPr="00554F10">
        <w:rPr>
          <w:rFonts w:ascii="Arial" w:hAnsi="Arial"/>
          <w:lang w:val="fr-FR"/>
        </w:rPr>
        <w:t>ll</w:t>
      </w:r>
      <w:proofErr w:type="spellEnd"/>
      <w:r w:rsidRPr="00554F10">
        <w:rPr>
          <w:rFonts w:ascii="Arial" w:hAnsi="Arial"/>
          <w:lang w:val="fr-FR"/>
        </w:rPr>
        <w:t xml:space="preserve"> se distingue aussi par un design particulièrement attirant : les composantes matérielles à l’intérieur et à la surface du profilé, disponible en différentes couleurs, sont étroites et élégantes. Le système Roto Patio </w:t>
      </w:r>
      <w:proofErr w:type="spellStart"/>
      <w:r w:rsidRPr="00554F10">
        <w:rPr>
          <w:rFonts w:ascii="Arial" w:hAnsi="Arial"/>
          <w:lang w:val="fr-FR"/>
        </w:rPr>
        <w:t>Fold</w:t>
      </w:r>
      <w:proofErr w:type="spellEnd"/>
      <w:r w:rsidRPr="00554F10">
        <w:rPr>
          <w:rFonts w:ascii="Arial" w:hAnsi="Arial"/>
          <w:lang w:val="fr-FR"/>
        </w:rPr>
        <w:t xml:space="preserve"> est extrêmement soupe grâce à ses options de réglage sans marche. Le réglage en hauteur de +/-3 mm peut facilement être réalisé en utilisant une clé Allen.</w:t>
      </w:r>
    </w:p>
    <w:p w:rsidR="00447816" w:rsidRPr="00554F10" w:rsidRDefault="00447816" w:rsidP="00447816">
      <w:pPr>
        <w:spacing w:line="360" w:lineRule="auto"/>
        <w:ind w:right="1982"/>
        <w:jc w:val="both"/>
        <w:rPr>
          <w:rFonts w:ascii="Arial" w:hAnsi="Arial"/>
          <w:lang w:val="fr-FR"/>
        </w:rPr>
      </w:pPr>
    </w:p>
    <w:p w:rsidR="00447816" w:rsidRPr="00554F10" w:rsidRDefault="00447816" w:rsidP="00447816">
      <w:pPr>
        <w:spacing w:line="360" w:lineRule="auto"/>
        <w:ind w:right="1982"/>
        <w:jc w:val="both"/>
        <w:rPr>
          <w:rFonts w:ascii="Arial" w:hAnsi="Arial"/>
          <w:lang w:val="fr-FR"/>
        </w:rPr>
      </w:pPr>
    </w:p>
    <w:p w:rsidR="009D72DB" w:rsidRPr="00554F10" w:rsidRDefault="009D72DB" w:rsidP="009D72DB">
      <w:pPr>
        <w:spacing w:line="360" w:lineRule="auto"/>
        <w:ind w:right="1699"/>
        <w:jc w:val="both"/>
        <w:rPr>
          <w:rFonts w:ascii="Arial" w:hAnsi="Arial"/>
          <w:b/>
          <w:i/>
          <w:lang w:val="fr-FR"/>
        </w:rPr>
      </w:pPr>
      <w:r w:rsidRPr="00554F10">
        <w:rPr>
          <w:rFonts w:ascii="Arial" w:hAnsi="Arial"/>
          <w:b/>
          <w:i/>
          <w:lang w:val="fr-FR"/>
        </w:rPr>
        <w:t>Légendes</w:t>
      </w:r>
    </w:p>
    <w:p w:rsidR="00CB6C0E" w:rsidRPr="00554F10" w:rsidRDefault="00074FBF" w:rsidP="00CB6C0E">
      <w:pPr>
        <w:spacing w:line="360" w:lineRule="auto"/>
        <w:ind w:right="1699"/>
        <w:jc w:val="both"/>
        <w:rPr>
          <w:rFonts w:ascii="Arial" w:hAnsi="Arial"/>
          <w:b/>
          <w:i/>
          <w:sz w:val="20"/>
          <w:lang w:val="fr-FR"/>
        </w:rPr>
      </w:pPr>
      <w:r w:rsidRPr="00554F10">
        <w:rPr>
          <w:rFonts w:ascii="Arial" w:hAnsi="Arial"/>
          <w:b/>
          <w:i/>
          <w:noProof/>
          <w:sz w:val="20"/>
          <w:lang w:val="fr-FR" w:eastAsia="en-GB" w:bidi="ar-SA"/>
        </w:rPr>
        <w:drawing>
          <wp:inline distT="0" distB="0" distL="0" distR="0" wp14:anchorId="39E614C5" wp14:editId="4AB79EE9">
            <wp:extent cx="1628775" cy="1181100"/>
            <wp:effectExtent l="0" t="0" r="9525" b="0"/>
            <wp:docPr id="2" name="Picture 2" descr="Roto Patio Fold Alu 1-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o Patio Fold Alu 1-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1181100"/>
                    </a:xfrm>
                    <a:prstGeom prst="rect">
                      <a:avLst/>
                    </a:prstGeom>
                    <a:noFill/>
                    <a:ln>
                      <a:noFill/>
                    </a:ln>
                  </pic:spPr>
                </pic:pic>
              </a:graphicData>
            </a:graphic>
          </wp:inline>
        </w:drawing>
      </w:r>
    </w:p>
    <w:p w:rsidR="00CB6C0E" w:rsidRPr="00554F10" w:rsidRDefault="00CB6C0E" w:rsidP="00CB6C0E">
      <w:pPr>
        <w:ind w:right="1985"/>
        <w:jc w:val="both"/>
        <w:rPr>
          <w:rFonts w:ascii="Arial" w:hAnsi="Arial"/>
          <w:lang w:val="fr-FR"/>
        </w:rPr>
      </w:pPr>
      <w:proofErr w:type="spellStart"/>
      <w:r w:rsidRPr="00554F10">
        <w:rPr>
          <w:rFonts w:ascii="Arial" w:hAnsi="Arial"/>
          <w:lang w:val="fr-FR"/>
        </w:rPr>
        <w:t>Binnen</w:t>
      </w:r>
      <w:proofErr w:type="spellEnd"/>
      <w:r w:rsidRPr="00554F10">
        <w:rPr>
          <w:rFonts w:ascii="Arial" w:hAnsi="Arial"/>
          <w:lang w:val="fr-FR"/>
        </w:rPr>
        <w:t xml:space="preserve">- en </w:t>
      </w:r>
      <w:proofErr w:type="spellStart"/>
      <w:r w:rsidR="00074FBF" w:rsidRPr="00554F10">
        <w:rPr>
          <w:rFonts w:ascii="Arial" w:hAnsi="Arial"/>
          <w:lang w:val="fr-FR"/>
        </w:rPr>
        <w:t>buitenruimtes</w:t>
      </w:r>
      <w:proofErr w:type="spellEnd"/>
      <w:r w:rsidRPr="00554F10">
        <w:rPr>
          <w:rFonts w:ascii="Arial" w:hAnsi="Arial"/>
          <w:lang w:val="fr-FR"/>
        </w:rPr>
        <w:t xml:space="preserve"> </w:t>
      </w:r>
      <w:proofErr w:type="spellStart"/>
      <w:r w:rsidRPr="00554F10">
        <w:rPr>
          <w:rFonts w:ascii="Arial" w:hAnsi="Arial"/>
          <w:lang w:val="fr-FR"/>
        </w:rPr>
        <w:t>worden</w:t>
      </w:r>
      <w:proofErr w:type="spellEnd"/>
      <w:r w:rsidRPr="00554F10">
        <w:rPr>
          <w:rFonts w:ascii="Arial" w:hAnsi="Arial"/>
          <w:lang w:val="fr-FR"/>
        </w:rPr>
        <w:t xml:space="preserve"> </w:t>
      </w:r>
      <w:proofErr w:type="spellStart"/>
      <w:r w:rsidRPr="00554F10">
        <w:rPr>
          <w:rFonts w:ascii="Arial" w:hAnsi="Arial"/>
          <w:lang w:val="fr-FR"/>
        </w:rPr>
        <w:t>één</w:t>
      </w:r>
      <w:proofErr w:type="spellEnd"/>
      <w:r w:rsidRPr="00554F10">
        <w:rPr>
          <w:rFonts w:ascii="Arial" w:hAnsi="Arial"/>
          <w:lang w:val="fr-FR"/>
        </w:rPr>
        <w:t xml:space="preserve">: </w:t>
      </w:r>
      <w:proofErr w:type="spellStart"/>
      <w:r w:rsidRPr="00554F10">
        <w:rPr>
          <w:rFonts w:ascii="Arial" w:hAnsi="Arial"/>
          <w:lang w:val="fr-FR"/>
        </w:rPr>
        <w:t>vouwschuifsystemen</w:t>
      </w:r>
      <w:proofErr w:type="spellEnd"/>
      <w:r w:rsidRPr="00554F10">
        <w:rPr>
          <w:rFonts w:ascii="Arial" w:hAnsi="Arial"/>
          <w:lang w:val="fr-FR"/>
        </w:rPr>
        <w:t xml:space="preserve"> met </w:t>
      </w:r>
      <w:proofErr w:type="spellStart"/>
      <w:r w:rsidRPr="00554F10">
        <w:rPr>
          <w:rFonts w:ascii="Arial" w:hAnsi="Arial"/>
          <w:lang w:val="fr-FR"/>
        </w:rPr>
        <w:t>grote</w:t>
      </w:r>
      <w:proofErr w:type="spellEnd"/>
      <w:r w:rsidRPr="00554F10">
        <w:rPr>
          <w:rFonts w:ascii="Arial" w:hAnsi="Arial"/>
          <w:lang w:val="fr-FR"/>
        </w:rPr>
        <w:t xml:space="preserve"> </w:t>
      </w:r>
      <w:proofErr w:type="spellStart"/>
      <w:r w:rsidRPr="00554F10">
        <w:rPr>
          <w:rFonts w:ascii="Arial" w:hAnsi="Arial"/>
          <w:lang w:val="fr-FR"/>
        </w:rPr>
        <w:t>oppervlakte</w:t>
      </w:r>
      <w:proofErr w:type="spellEnd"/>
      <w:r w:rsidRPr="00554F10">
        <w:rPr>
          <w:rFonts w:ascii="Arial" w:hAnsi="Arial"/>
          <w:lang w:val="fr-FR"/>
        </w:rPr>
        <w:t xml:space="preserve"> </w:t>
      </w:r>
      <w:proofErr w:type="spellStart"/>
      <w:r w:rsidRPr="00554F10">
        <w:rPr>
          <w:rFonts w:ascii="Arial" w:hAnsi="Arial"/>
          <w:lang w:val="fr-FR"/>
        </w:rPr>
        <w:t>kunnen</w:t>
      </w:r>
      <w:proofErr w:type="spellEnd"/>
      <w:r w:rsidRPr="00554F10">
        <w:rPr>
          <w:rFonts w:ascii="Arial" w:hAnsi="Arial"/>
          <w:lang w:val="fr-FR"/>
        </w:rPr>
        <w:t xml:space="preserve"> </w:t>
      </w:r>
      <w:proofErr w:type="spellStart"/>
      <w:r w:rsidRPr="00554F10">
        <w:rPr>
          <w:rFonts w:ascii="Arial" w:hAnsi="Arial"/>
          <w:lang w:val="fr-FR"/>
        </w:rPr>
        <w:t>dankzij</w:t>
      </w:r>
      <w:proofErr w:type="spellEnd"/>
      <w:r w:rsidRPr="00554F10">
        <w:rPr>
          <w:rFonts w:ascii="Arial" w:hAnsi="Arial"/>
          <w:lang w:val="fr-FR"/>
        </w:rPr>
        <w:t xml:space="preserve"> Roto Patio </w:t>
      </w:r>
      <w:proofErr w:type="spellStart"/>
      <w:r w:rsidRPr="00554F10">
        <w:rPr>
          <w:rFonts w:ascii="Arial" w:hAnsi="Arial"/>
          <w:lang w:val="fr-FR"/>
        </w:rPr>
        <w:t>Fold</w:t>
      </w:r>
      <w:proofErr w:type="spellEnd"/>
      <w:r w:rsidRPr="00554F10">
        <w:rPr>
          <w:rFonts w:ascii="Arial" w:hAnsi="Arial"/>
          <w:lang w:val="fr-FR"/>
        </w:rPr>
        <w:t xml:space="preserve"> </w:t>
      </w:r>
      <w:proofErr w:type="spellStart"/>
      <w:r w:rsidRPr="00554F10">
        <w:rPr>
          <w:rFonts w:ascii="Arial" w:hAnsi="Arial"/>
          <w:lang w:val="fr-FR"/>
        </w:rPr>
        <w:t>gemakkelijk</w:t>
      </w:r>
      <w:proofErr w:type="spellEnd"/>
      <w:r w:rsidRPr="00554F10">
        <w:rPr>
          <w:rFonts w:ascii="Arial" w:hAnsi="Arial"/>
          <w:lang w:val="fr-FR"/>
        </w:rPr>
        <w:t xml:space="preserve"> en </w:t>
      </w:r>
      <w:proofErr w:type="spellStart"/>
      <w:r w:rsidRPr="00554F10">
        <w:rPr>
          <w:rFonts w:ascii="Arial" w:hAnsi="Arial"/>
          <w:lang w:val="fr-FR"/>
        </w:rPr>
        <w:t>comfortabel</w:t>
      </w:r>
      <w:proofErr w:type="spellEnd"/>
      <w:r w:rsidRPr="00554F10">
        <w:rPr>
          <w:rFonts w:ascii="Arial" w:hAnsi="Arial"/>
          <w:lang w:val="fr-FR"/>
        </w:rPr>
        <w:t xml:space="preserve"> </w:t>
      </w:r>
      <w:proofErr w:type="spellStart"/>
      <w:r w:rsidRPr="00554F10">
        <w:rPr>
          <w:rFonts w:ascii="Arial" w:hAnsi="Arial"/>
          <w:lang w:val="fr-FR"/>
        </w:rPr>
        <w:t>bediend</w:t>
      </w:r>
      <w:proofErr w:type="spellEnd"/>
      <w:r w:rsidRPr="00554F10">
        <w:rPr>
          <w:rFonts w:ascii="Arial" w:hAnsi="Arial"/>
          <w:lang w:val="fr-FR"/>
        </w:rPr>
        <w:t xml:space="preserve"> </w:t>
      </w:r>
      <w:proofErr w:type="spellStart"/>
      <w:r w:rsidRPr="00554F10">
        <w:rPr>
          <w:rFonts w:ascii="Arial" w:hAnsi="Arial"/>
          <w:lang w:val="fr-FR"/>
        </w:rPr>
        <w:t>worden</w:t>
      </w:r>
      <w:proofErr w:type="spellEnd"/>
      <w:r w:rsidRPr="00554F10">
        <w:rPr>
          <w:rFonts w:ascii="Arial" w:hAnsi="Arial"/>
          <w:lang w:val="fr-FR"/>
        </w:rPr>
        <w:t xml:space="preserve"> en </w:t>
      </w:r>
      <w:proofErr w:type="spellStart"/>
      <w:r w:rsidRPr="00554F10">
        <w:rPr>
          <w:rFonts w:ascii="Arial" w:hAnsi="Arial"/>
          <w:lang w:val="fr-FR"/>
        </w:rPr>
        <w:t>vouwen</w:t>
      </w:r>
      <w:proofErr w:type="spellEnd"/>
      <w:r w:rsidRPr="00554F10">
        <w:rPr>
          <w:rFonts w:ascii="Arial" w:hAnsi="Arial"/>
          <w:lang w:val="fr-FR"/>
        </w:rPr>
        <w:t xml:space="preserve"> </w:t>
      </w:r>
      <w:proofErr w:type="spellStart"/>
      <w:r w:rsidR="00074FBF" w:rsidRPr="00554F10">
        <w:rPr>
          <w:rFonts w:ascii="Arial" w:hAnsi="Arial"/>
          <w:lang w:val="fr-FR"/>
        </w:rPr>
        <w:t>plaats</w:t>
      </w:r>
      <w:proofErr w:type="spellEnd"/>
      <w:r w:rsidR="00074FBF" w:rsidRPr="00554F10">
        <w:rPr>
          <w:rFonts w:ascii="Arial" w:hAnsi="Arial"/>
          <w:lang w:val="fr-FR"/>
        </w:rPr>
        <w:t xml:space="preserve"> </w:t>
      </w:r>
      <w:proofErr w:type="spellStart"/>
      <w:r w:rsidR="00074FBF" w:rsidRPr="00554F10">
        <w:rPr>
          <w:rFonts w:ascii="Arial" w:hAnsi="Arial"/>
          <w:lang w:val="fr-FR"/>
        </w:rPr>
        <w:t>sparend</w:t>
      </w:r>
      <w:proofErr w:type="spellEnd"/>
      <w:r w:rsidRPr="00554F10">
        <w:rPr>
          <w:rFonts w:ascii="Arial" w:hAnsi="Arial"/>
          <w:lang w:val="fr-FR"/>
        </w:rPr>
        <w:t xml:space="preserve"> open. Nu </w:t>
      </w:r>
      <w:proofErr w:type="spellStart"/>
      <w:r w:rsidRPr="00554F10">
        <w:rPr>
          <w:rFonts w:ascii="Arial" w:hAnsi="Arial"/>
          <w:lang w:val="fr-FR"/>
        </w:rPr>
        <w:t>is</w:t>
      </w:r>
      <w:proofErr w:type="spellEnd"/>
      <w:r w:rsidRPr="00554F10">
        <w:rPr>
          <w:rFonts w:ascii="Arial" w:hAnsi="Arial"/>
          <w:lang w:val="fr-FR"/>
        </w:rPr>
        <w:t xml:space="preserve"> er </w:t>
      </w:r>
      <w:proofErr w:type="spellStart"/>
      <w:r w:rsidRPr="00554F10">
        <w:rPr>
          <w:rFonts w:ascii="Arial" w:hAnsi="Arial"/>
          <w:lang w:val="fr-FR"/>
        </w:rPr>
        <w:t>een</w:t>
      </w:r>
      <w:proofErr w:type="spellEnd"/>
      <w:r w:rsidRPr="00554F10">
        <w:rPr>
          <w:rFonts w:ascii="Arial" w:hAnsi="Arial"/>
          <w:lang w:val="fr-FR"/>
        </w:rPr>
        <w:t xml:space="preserve"> </w:t>
      </w:r>
      <w:proofErr w:type="spellStart"/>
      <w:r w:rsidRPr="00554F10">
        <w:rPr>
          <w:rFonts w:ascii="Arial" w:hAnsi="Arial"/>
          <w:lang w:val="fr-FR"/>
        </w:rPr>
        <w:t>nieuwe</w:t>
      </w:r>
      <w:proofErr w:type="spellEnd"/>
      <w:r w:rsidRPr="00554F10">
        <w:rPr>
          <w:rFonts w:ascii="Arial" w:hAnsi="Arial"/>
          <w:lang w:val="fr-FR"/>
        </w:rPr>
        <w:t xml:space="preserve"> </w:t>
      </w:r>
      <w:proofErr w:type="spellStart"/>
      <w:r w:rsidRPr="00554F10">
        <w:rPr>
          <w:rFonts w:ascii="Arial" w:hAnsi="Arial"/>
          <w:lang w:val="fr-FR"/>
        </w:rPr>
        <w:t>versie</w:t>
      </w:r>
      <w:proofErr w:type="spellEnd"/>
      <w:r w:rsidRPr="00554F10">
        <w:rPr>
          <w:rFonts w:ascii="Arial" w:hAnsi="Arial"/>
          <w:lang w:val="fr-FR"/>
        </w:rPr>
        <w:t xml:space="preserve"> van dit </w:t>
      </w:r>
      <w:proofErr w:type="spellStart"/>
      <w:r w:rsidRPr="00554F10">
        <w:rPr>
          <w:rFonts w:ascii="Arial" w:hAnsi="Arial"/>
          <w:lang w:val="fr-FR"/>
        </w:rPr>
        <w:t>beslag</w:t>
      </w:r>
      <w:proofErr w:type="spellEnd"/>
      <w:r w:rsidRPr="00554F10">
        <w:rPr>
          <w:rFonts w:ascii="Arial" w:hAnsi="Arial"/>
          <w:lang w:val="fr-FR"/>
        </w:rPr>
        <w:t xml:space="preserve"> </w:t>
      </w:r>
      <w:proofErr w:type="spellStart"/>
      <w:r w:rsidRPr="00554F10">
        <w:rPr>
          <w:rFonts w:ascii="Arial" w:hAnsi="Arial"/>
          <w:lang w:val="fr-FR"/>
        </w:rPr>
        <w:t>beschikbaar</w:t>
      </w:r>
      <w:proofErr w:type="spellEnd"/>
      <w:r w:rsidRPr="00554F10">
        <w:rPr>
          <w:rFonts w:ascii="Arial" w:hAnsi="Arial"/>
          <w:lang w:val="fr-FR"/>
        </w:rPr>
        <w:t xml:space="preserve"> </w:t>
      </w:r>
      <w:proofErr w:type="spellStart"/>
      <w:r w:rsidR="00074FBF" w:rsidRPr="00554F10">
        <w:rPr>
          <w:rFonts w:ascii="Arial" w:hAnsi="Arial"/>
          <w:lang w:val="fr-FR"/>
        </w:rPr>
        <w:t>voor</w:t>
      </w:r>
      <w:proofErr w:type="spellEnd"/>
      <w:r w:rsidR="00074FBF" w:rsidRPr="00554F10">
        <w:rPr>
          <w:rFonts w:ascii="Arial" w:hAnsi="Arial"/>
          <w:lang w:val="fr-FR"/>
        </w:rPr>
        <w:t xml:space="preserve"> aluminium</w:t>
      </w:r>
      <w:r w:rsidRPr="00554F10">
        <w:rPr>
          <w:rFonts w:ascii="Arial" w:hAnsi="Arial"/>
          <w:lang w:val="fr-FR"/>
        </w:rPr>
        <w:t>.</w:t>
      </w:r>
    </w:p>
    <w:p w:rsidR="00CB6C0E" w:rsidRPr="00554F10" w:rsidRDefault="00CB6C0E" w:rsidP="00CB6C0E">
      <w:pPr>
        <w:ind w:right="1985"/>
        <w:jc w:val="both"/>
        <w:rPr>
          <w:rFonts w:ascii="Arial" w:hAnsi="Arial"/>
          <w:lang w:val="fr-FR"/>
        </w:rPr>
      </w:pPr>
    </w:p>
    <w:p w:rsidR="00CB6C0E" w:rsidRPr="00554F10" w:rsidRDefault="001B3AB7" w:rsidP="00CB6C0E">
      <w:pPr>
        <w:ind w:right="1985"/>
        <w:jc w:val="both"/>
        <w:rPr>
          <w:rFonts w:ascii="Arial" w:hAnsi="Arial"/>
          <w:lang w:val="fr-FR"/>
        </w:rPr>
      </w:pPr>
      <w:r>
        <w:rPr>
          <w:rFonts w:ascii="Arial" w:hAnsi="Arial"/>
          <w:lang w:val="fr-FR"/>
        </w:rPr>
        <w:t>Ph</w:t>
      </w:r>
      <w:r w:rsidR="00CB6C0E" w:rsidRPr="00554F10">
        <w:rPr>
          <w:rFonts w:ascii="Arial" w:hAnsi="Arial"/>
          <w:lang w:val="fr-FR"/>
        </w:rPr>
        <w:t>oto: Roto</w:t>
      </w:r>
      <w:r w:rsidR="00CB6C0E" w:rsidRPr="00554F10">
        <w:rPr>
          <w:rFonts w:ascii="Arial" w:hAnsi="Arial"/>
          <w:lang w:val="fr-FR"/>
        </w:rPr>
        <w:tab/>
      </w:r>
      <w:proofErr w:type="spellStart"/>
      <w:r w:rsidR="00CB6C0E" w:rsidRPr="00554F10">
        <w:rPr>
          <w:rFonts w:ascii="Arial" w:hAnsi="Arial"/>
          <w:lang w:val="fr-FR"/>
        </w:rPr>
        <w:t>Roto</w:t>
      </w:r>
      <w:proofErr w:type="spellEnd"/>
      <w:r w:rsidR="00CB6C0E" w:rsidRPr="00554F10">
        <w:rPr>
          <w:rFonts w:ascii="Arial" w:hAnsi="Arial"/>
          <w:lang w:val="fr-FR"/>
        </w:rPr>
        <w:t xml:space="preserve"> Patio </w:t>
      </w:r>
      <w:proofErr w:type="spellStart"/>
      <w:r w:rsidR="00CB6C0E" w:rsidRPr="00554F10">
        <w:rPr>
          <w:rFonts w:ascii="Arial" w:hAnsi="Arial"/>
          <w:lang w:val="fr-FR"/>
        </w:rPr>
        <w:t>Fold</w:t>
      </w:r>
      <w:proofErr w:type="spellEnd"/>
      <w:r w:rsidR="00CB6C0E" w:rsidRPr="00554F10">
        <w:rPr>
          <w:rFonts w:ascii="Arial" w:hAnsi="Arial"/>
          <w:lang w:val="fr-FR"/>
        </w:rPr>
        <w:t xml:space="preserve"> Alu 1.jpg</w:t>
      </w:r>
    </w:p>
    <w:p w:rsidR="00CB6C0E" w:rsidRPr="00554F10" w:rsidRDefault="00CB6C0E" w:rsidP="00CB6C0E">
      <w:pPr>
        <w:ind w:right="1985"/>
        <w:jc w:val="both"/>
        <w:rPr>
          <w:rFonts w:ascii="Arial" w:hAnsi="Arial"/>
          <w:lang w:val="fr-FR"/>
        </w:rPr>
      </w:pPr>
    </w:p>
    <w:p w:rsidR="00CB6C0E" w:rsidRPr="00554F10" w:rsidRDefault="00CB6C0E" w:rsidP="00CB6C0E">
      <w:pPr>
        <w:spacing w:line="360" w:lineRule="auto"/>
        <w:ind w:right="1699"/>
        <w:jc w:val="both"/>
        <w:rPr>
          <w:rFonts w:ascii="Arial" w:hAnsi="Arial"/>
          <w:b/>
          <w:sz w:val="20"/>
          <w:lang w:val="fr-FR"/>
        </w:rPr>
      </w:pPr>
      <w:r w:rsidRPr="00554F10">
        <w:rPr>
          <w:rFonts w:ascii="Arial" w:hAnsi="Arial"/>
          <w:lang w:val="fr-FR"/>
        </w:rPr>
        <w:lastRenderedPageBreak/>
        <w:t xml:space="preserve"> </w:t>
      </w:r>
    </w:p>
    <w:p w:rsidR="00CB6C0E" w:rsidRPr="00554F10" w:rsidRDefault="00074FBF" w:rsidP="00CB6C0E">
      <w:pPr>
        <w:spacing w:line="360" w:lineRule="auto"/>
        <w:ind w:right="1699"/>
        <w:jc w:val="both"/>
        <w:rPr>
          <w:rFonts w:ascii="Arial" w:hAnsi="Arial"/>
          <w:b/>
          <w:sz w:val="20"/>
          <w:lang w:val="fr-FR"/>
        </w:rPr>
      </w:pPr>
      <w:r w:rsidRPr="00554F10">
        <w:rPr>
          <w:rFonts w:ascii="Arial" w:hAnsi="Arial"/>
          <w:b/>
          <w:noProof/>
          <w:sz w:val="20"/>
          <w:lang w:val="fr-FR" w:eastAsia="en-GB" w:bidi="ar-SA"/>
        </w:rPr>
        <w:drawing>
          <wp:inline distT="0" distB="0" distL="0" distR="0" wp14:anchorId="01582637" wp14:editId="2DBED017">
            <wp:extent cx="1104900" cy="1533525"/>
            <wp:effectExtent l="0" t="0" r="0" b="9525"/>
            <wp:docPr id="4" name="Picture 4" descr="Roto Patio Fold Alu 2-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to Patio Fold Alu 2-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533525"/>
                    </a:xfrm>
                    <a:prstGeom prst="rect">
                      <a:avLst/>
                    </a:prstGeom>
                    <a:noFill/>
                    <a:ln>
                      <a:noFill/>
                    </a:ln>
                  </pic:spPr>
                </pic:pic>
              </a:graphicData>
            </a:graphic>
          </wp:inline>
        </w:drawing>
      </w:r>
    </w:p>
    <w:p w:rsidR="001B3AB7" w:rsidRDefault="001B3AB7" w:rsidP="00CB6C0E">
      <w:pPr>
        <w:ind w:right="1985"/>
        <w:jc w:val="both"/>
        <w:rPr>
          <w:rFonts w:ascii="Arial" w:hAnsi="Arial"/>
          <w:lang w:val="fr-FR"/>
        </w:rPr>
      </w:pPr>
      <w:r w:rsidRPr="001B3AB7">
        <w:rPr>
          <w:rFonts w:ascii="Arial" w:hAnsi="Arial"/>
          <w:lang w:val="fr-FR"/>
        </w:rPr>
        <w:t>Le guidage précis du chariot est assuré par des rouleaux guidés latéralement pourvu de roulements à billes en matière synthétique durable.</w:t>
      </w:r>
      <w:r>
        <w:rPr>
          <w:rFonts w:ascii="Arial" w:hAnsi="Arial"/>
          <w:lang w:val="fr-FR"/>
        </w:rPr>
        <w:t xml:space="preserve"> </w:t>
      </w:r>
      <w:bookmarkStart w:id="0" w:name="_GoBack"/>
      <w:bookmarkEnd w:id="0"/>
      <w:r w:rsidRPr="001B3AB7">
        <w:rPr>
          <w:rFonts w:ascii="Arial" w:hAnsi="Arial"/>
          <w:lang w:val="fr-FR"/>
        </w:rPr>
        <w:t>Le guidage précis du chariot est assuré par des rouleaux guidés latéralement pourvu de roulements à billes en matière synthétique durable.</w:t>
      </w:r>
    </w:p>
    <w:p w:rsidR="001B3AB7" w:rsidRDefault="001B3AB7" w:rsidP="00CB6C0E">
      <w:pPr>
        <w:ind w:right="1985"/>
        <w:jc w:val="both"/>
        <w:rPr>
          <w:rFonts w:ascii="Arial" w:hAnsi="Arial"/>
          <w:lang w:val="fr-FR"/>
        </w:rPr>
      </w:pPr>
    </w:p>
    <w:p w:rsidR="00447816" w:rsidRPr="00554F10" w:rsidRDefault="001B3AB7" w:rsidP="00CB6C0E">
      <w:pPr>
        <w:ind w:right="1985"/>
        <w:jc w:val="both"/>
        <w:rPr>
          <w:rFonts w:ascii="Arial" w:hAnsi="Arial"/>
          <w:lang w:val="fr-FR"/>
        </w:rPr>
      </w:pPr>
      <w:r>
        <w:rPr>
          <w:rFonts w:ascii="Arial" w:hAnsi="Arial"/>
          <w:lang w:val="fr-FR"/>
        </w:rPr>
        <w:t>Ph</w:t>
      </w:r>
      <w:r w:rsidR="00CB6C0E" w:rsidRPr="00554F10">
        <w:rPr>
          <w:rFonts w:ascii="Arial" w:hAnsi="Arial"/>
          <w:lang w:val="fr-FR"/>
        </w:rPr>
        <w:t>oto: Roto</w:t>
      </w:r>
      <w:r w:rsidR="00CB6C0E" w:rsidRPr="00554F10">
        <w:rPr>
          <w:rFonts w:ascii="Arial" w:hAnsi="Arial"/>
          <w:lang w:val="fr-FR"/>
        </w:rPr>
        <w:tab/>
      </w:r>
      <w:proofErr w:type="spellStart"/>
      <w:r w:rsidR="00CB6C0E" w:rsidRPr="00554F10">
        <w:rPr>
          <w:rFonts w:ascii="Arial" w:hAnsi="Arial"/>
          <w:lang w:val="fr-FR"/>
        </w:rPr>
        <w:t>Roto</w:t>
      </w:r>
      <w:proofErr w:type="spellEnd"/>
      <w:r w:rsidR="00CB6C0E" w:rsidRPr="00554F10">
        <w:rPr>
          <w:rFonts w:ascii="Arial" w:hAnsi="Arial"/>
          <w:lang w:val="fr-FR"/>
        </w:rPr>
        <w:t xml:space="preserve"> Patio </w:t>
      </w:r>
      <w:proofErr w:type="spellStart"/>
      <w:r w:rsidR="00CB6C0E" w:rsidRPr="00554F10">
        <w:rPr>
          <w:rFonts w:ascii="Arial" w:hAnsi="Arial"/>
          <w:lang w:val="fr-FR"/>
        </w:rPr>
        <w:t>Fold</w:t>
      </w:r>
      <w:proofErr w:type="spellEnd"/>
      <w:r w:rsidR="00CB6C0E" w:rsidRPr="00554F10">
        <w:rPr>
          <w:rFonts w:ascii="Arial" w:hAnsi="Arial"/>
          <w:lang w:val="fr-FR"/>
        </w:rPr>
        <w:t xml:space="preserve"> Alu 2.jpg</w:t>
      </w:r>
    </w:p>
    <w:p w:rsidR="00447816" w:rsidRPr="00554F10" w:rsidRDefault="00447816" w:rsidP="00447816">
      <w:pPr>
        <w:ind w:right="1985"/>
        <w:jc w:val="both"/>
        <w:rPr>
          <w:rFonts w:ascii="Arial" w:hAnsi="Arial"/>
          <w:lang w:val="fr-FR"/>
        </w:rPr>
      </w:pPr>
    </w:p>
    <w:p w:rsidR="00CB6C0E" w:rsidRPr="00554F10" w:rsidRDefault="00CB6C0E" w:rsidP="00447816">
      <w:pPr>
        <w:ind w:right="1985"/>
        <w:jc w:val="both"/>
        <w:rPr>
          <w:rFonts w:ascii="Arial" w:hAnsi="Arial"/>
          <w:lang w:val="fr-FR"/>
        </w:rPr>
      </w:pPr>
    </w:p>
    <w:p w:rsidR="009D72DB" w:rsidRPr="00554F10" w:rsidRDefault="009D72DB" w:rsidP="009D72DB">
      <w:pPr>
        <w:ind w:right="1985"/>
        <w:jc w:val="both"/>
        <w:rPr>
          <w:rFonts w:ascii="Arial" w:hAnsi="Arial"/>
          <w:lang w:val="fr-FR"/>
        </w:rPr>
      </w:pPr>
    </w:p>
    <w:p w:rsidR="009D72DB" w:rsidRPr="00554F10" w:rsidRDefault="009D72DB" w:rsidP="009D72DB">
      <w:pPr>
        <w:spacing w:line="240" w:lineRule="exact"/>
        <w:ind w:right="1982"/>
        <w:jc w:val="both"/>
        <w:rPr>
          <w:rFonts w:ascii="Arial" w:hAnsi="Arial"/>
          <w:sz w:val="17"/>
          <w:lang w:val="fr-FR"/>
        </w:rPr>
      </w:pPr>
      <w:r w:rsidRPr="00554F10">
        <w:rPr>
          <w:rFonts w:ascii="Arial" w:hAnsi="Arial"/>
          <w:sz w:val="17"/>
          <w:lang w:val="fr-FR"/>
        </w:rPr>
        <w:t>Reproduction autorisée – Prière de nous adresser un exemplaire</w:t>
      </w:r>
    </w:p>
    <w:p w:rsidR="009D72DB" w:rsidRPr="00554F10" w:rsidRDefault="009D72DB" w:rsidP="009D72DB">
      <w:pPr>
        <w:spacing w:line="240" w:lineRule="exact"/>
        <w:ind w:right="1982"/>
        <w:jc w:val="both"/>
        <w:rPr>
          <w:rFonts w:ascii="Arial" w:hAnsi="Arial"/>
          <w:sz w:val="17"/>
          <w:lang w:val="fr-FR"/>
        </w:rPr>
      </w:pPr>
    </w:p>
    <w:p w:rsidR="009D72DB" w:rsidRPr="00554F10" w:rsidRDefault="009D72DB" w:rsidP="009D72DB">
      <w:pPr>
        <w:spacing w:line="240" w:lineRule="exact"/>
        <w:ind w:right="1982"/>
        <w:jc w:val="both"/>
        <w:rPr>
          <w:rFonts w:ascii="Arial" w:hAnsi="Arial"/>
          <w:sz w:val="17"/>
          <w:lang w:val="fr-FR"/>
        </w:rPr>
      </w:pPr>
    </w:p>
    <w:p w:rsidR="009D72DB" w:rsidRPr="00554F10" w:rsidRDefault="009D72DB" w:rsidP="009D72DB">
      <w:pPr>
        <w:spacing w:line="240" w:lineRule="exact"/>
        <w:ind w:right="1985"/>
        <w:jc w:val="both"/>
        <w:rPr>
          <w:rFonts w:ascii="Arial" w:hAnsi="Arial"/>
          <w:sz w:val="17"/>
          <w:lang w:val="fr-FR"/>
        </w:rPr>
      </w:pPr>
      <w:r w:rsidRPr="00554F10">
        <w:rPr>
          <w:rFonts w:ascii="Arial" w:hAnsi="Arial"/>
          <w:b/>
          <w:sz w:val="17"/>
          <w:lang w:val="fr-FR"/>
        </w:rPr>
        <w:t xml:space="preserve">Édité par : </w:t>
      </w:r>
      <w:r w:rsidRPr="00554F10">
        <w:rPr>
          <w:rFonts w:ascii="Arial" w:hAnsi="Arial"/>
          <w:sz w:val="17"/>
          <w:lang w:val="fr-FR"/>
        </w:rPr>
        <w:t>Roto Frank AG • Wilhelm-Frank-</w:t>
      </w:r>
      <w:proofErr w:type="spellStart"/>
      <w:r w:rsidRPr="00554F10">
        <w:rPr>
          <w:rFonts w:ascii="Arial" w:hAnsi="Arial"/>
          <w:sz w:val="17"/>
          <w:lang w:val="fr-FR"/>
        </w:rPr>
        <w:t>Platz</w:t>
      </w:r>
      <w:proofErr w:type="spellEnd"/>
      <w:r w:rsidRPr="00554F10">
        <w:rPr>
          <w:rFonts w:ascii="Arial" w:hAnsi="Arial"/>
          <w:sz w:val="17"/>
          <w:lang w:val="fr-FR"/>
        </w:rPr>
        <w:t xml:space="preserve"> 1 • 70771 </w:t>
      </w:r>
      <w:proofErr w:type="spellStart"/>
      <w:r w:rsidRPr="00554F10">
        <w:rPr>
          <w:rFonts w:ascii="Arial" w:hAnsi="Arial"/>
          <w:sz w:val="17"/>
          <w:lang w:val="fr-FR"/>
        </w:rPr>
        <w:t>Leinfelden-Echterdingen</w:t>
      </w:r>
      <w:proofErr w:type="spellEnd"/>
      <w:r w:rsidRPr="00554F10">
        <w:rPr>
          <w:rFonts w:ascii="Arial" w:hAnsi="Arial"/>
          <w:sz w:val="17"/>
          <w:lang w:val="fr-FR"/>
        </w:rPr>
        <w:t xml:space="preserve"> • Tél. +49 711 7598 0 • Fax +49 711 7598 253 • info@roto-frank.com</w:t>
      </w:r>
    </w:p>
    <w:p w:rsidR="009D72DB" w:rsidRPr="00554F10" w:rsidRDefault="009D72DB" w:rsidP="009D72DB">
      <w:pPr>
        <w:spacing w:line="240" w:lineRule="exact"/>
        <w:ind w:right="1985"/>
        <w:jc w:val="both"/>
        <w:rPr>
          <w:rFonts w:ascii="Arial" w:hAnsi="Arial"/>
          <w:b/>
          <w:sz w:val="20"/>
          <w:lang w:val="fr-FR"/>
        </w:rPr>
      </w:pPr>
      <w:r w:rsidRPr="00554F10">
        <w:rPr>
          <w:rFonts w:ascii="Arial" w:hAnsi="Arial"/>
          <w:b/>
          <w:sz w:val="17"/>
          <w:lang w:val="fr-FR"/>
        </w:rPr>
        <w:t xml:space="preserve">Rédaction : </w:t>
      </w:r>
      <w:proofErr w:type="spellStart"/>
      <w:r w:rsidRPr="00554F10">
        <w:rPr>
          <w:rFonts w:ascii="Arial" w:hAnsi="Arial"/>
          <w:sz w:val="17"/>
          <w:lang w:val="fr-FR"/>
        </w:rPr>
        <w:t>Linnigpublic</w:t>
      </w:r>
      <w:proofErr w:type="spellEnd"/>
      <w:r w:rsidRPr="00554F10">
        <w:rPr>
          <w:rFonts w:ascii="Arial" w:hAnsi="Arial"/>
          <w:sz w:val="17"/>
          <w:lang w:val="fr-FR"/>
        </w:rPr>
        <w:t xml:space="preserve"> Agency for Public Relations </w:t>
      </w:r>
      <w:proofErr w:type="spellStart"/>
      <w:r w:rsidRPr="00554F10">
        <w:rPr>
          <w:rFonts w:ascii="Arial" w:hAnsi="Arial"/>
          <w:sz w:val="17"/>
          <w:lang w:val="fr-FR"/>
        </w:rPr>
        <w:t>GmbH</w:t>
      </w:r>
      <w:proofErr w:type="spellEnd"/>
      <w:r w:rsidRPr="00554F10">
        <w:rPr>
          <w:rFonts w:ascii="Arial" w:hAnsi="Arial"/>
          <w:sz w:val="17"/>
          <w:lang w:val="fr-FR"/>
        </w:rPr>
        <w:t xml:space="preserve"> • </w:t>
      </w:r>
      <w:proofErr w:type="spellStart"/>
      <w:r w:rsidRPr="00554F10">
        <w:rPr>
          <w:rFonts w:ascii="Arial" w:hAnsi="Arial"/>
          <w:sz w:val="17"/>
          <w:lang w:val="fr-FR"/>
        </w:rPr>
        <w:t>Koblenz</w:t>
      </w:r>
      <w:proofErr w:type="spellEnd"/>
      <w:r w:rsidRPr="00554F10">
        <w:rPr>
          <w:rFonts w:ascii="Arial" w:hAnsi="Arial"/>
          <w:sz w:val="17"/>
          <w:lang w:val="fr-FR"/>
        </w:rPr>
        <w:t xml:space="preserve"> office • Fritz-</w:t>
      </w:r>
      <w:proofErr w:type="spellStart"/>
      <w:r w:rsidRPr="00554F10">
        <w:rPr>
          <w:rFonts w:ascii="Arial" w:hAnsi="Arial"/>
          <w:sz w:val="17"/>
          <w:lang w:val="fr-FR"/>
        </w:rPr>
        <w:t>von</w:t>
      </w:r>
      <w:proofErr w:type="spellEnd"/>
      <w:r w:rsidRPr="00554F10">
        <w:rPr>
          <w:rFonts w:ascii="Arial" w:hAnsi="Arial"/>
          <w:sz w:val="17"/>
          <w:lang w:val="fr-FR"/>
        </w:rPr>
        <w:t>-Unruh-</w:t>
      </w:r>
      <w:proofErr w:type="spellStart"/>
      <w:r w:rsidRPr="00554F10">
        <w:rPr>
          <w:rFonts w:ascii="Arial" w:hAnsi="Arial"/>
          <w:sz w:val="17"/>
          <w:lang w:val="fr-FR"/>
        </w:rPr>
        <w:t>Straße</w:t>
      </w:r>
      <w:proofErr w:type="spellEnd"/>
      <w:r w:rsidRPr="00554F10">
        <w:rPr>
          <w:rFonts w:ascii="Arial" w:hAnsi="Arial"/>
          <w:sz w:val="17"/>
          <w:lang w:val="fr-FR"/>
        </w:rPr>
        <w:t xml:space="preserve"> 1 • 56077 Coblence • Allemagne • Tél. +49 261 303839 0 • Fax +49 261 303839 1 • koblenz@linnigpublic.de</w:t>
      </w:r>
    </w:p>
    <w:p w:rsidR="00447816" w:rsidRPr="00554F10" w:rsidRDefault="00447816" w:rsidP="009D72DB">
      <w:pPr>
        <w:spacing w:line="240" w:lineRule="exact"/>
        <w:ind w:right="1982"/>
        <w:jc w:val="both"/>
        <w:rPr>
          <w:rFonts w:ascii="Arial" w:hAnsi="Arial"/>
          <w:b/>
          <w:sz w:val="20"/>
          <w:lang w:val="fr-FR"/>
        </w:rPr>
      </w:pPr>
    </w:p>
    <w:sectPr w:rsidR="00447816" w:rsidRPr="00554F10" w:rsidSect="003F1196">
      <w:headerReference w:type="even" r:id="rId9"/>
      <w:headerReference w:type="default" r:id="rId10"/>
      <w:footerReference w:type="even" r:id="rId11"/>
      <w:footerReference w:type="default" r:id="rId12"/>
      <w:headerReference w:type="first" r:id="rId13"/>
      <w:footerReference w:type="first" r:id="rId14"/>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2A4" w:rsidRDefault="005212A4">
      <w:r>
        <w:separator/>
      </w:r>
    </w:p>
  </w:endnote>
  <w:endnote w:type="continuationSeparator" w:id="0">
    <w:p w:rsidR="005212A4" w:rsidRDefault="0052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29" w:rsidRDefault="00A353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5329" w:rsidRDefault="00A353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29" w:rsidRPr="009F3A79" w:rsidRDefault="00A35329">
    <w:pPr>
      <w:pStyle w:val="Footer"/>
      <w:ind w:right="360"/>
      <w:jc w:val="right"/>
      <w:rPr>
        <w:rFonts w:ascii="Arial" w:hAnsi="Arial"/>
      </w:rPr>
    </w:pPr>
    <w:r>
      <w:rPr>
        <w:rFonts w:ascii="Arial" w:hAnsi="Arial"/>
        <w:sz w:val="18"/>
      </w:rPr>
      <w:t xml:space="preserve">Pagina </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1B3AB7">
      <w:rPr>
        <w:rStyle w:val="PageNumber"/>
        <w:rFonts w:ascii="Arial" w:hAnsi="Arial"/>
        <w:noProof/>
        <w:sz w:val="18"/>
      </w:rPr>
      <w:t>1</w:t>
    </w:r>
    <w:r>
      <w:rPr>
        <w:rStyle w:val="PageNumber"/>
        <w:rFonts w:ascii="Arial" w:hAnsi="Arial"/>
        <w:sz w:val="18"/>
      </w:rPr>
      <w:fldChar w:fldCharType="end"/>
    </w:r>
    <w:r>
      <w:rPr>
        <w:rStyle w:val="PageNumber"/>
        <w:rFonts w:ascii="Arial" w:hAnsi="Arial"/>
        <w:sz w:val="18"/>
      </w:rPr>
      <w:t>/</w:t>
    </w:r>
    <w:r>
      <w:rPr>
        <w:rStyle w:val="PageNumber"/>
        <w:rFonts w:ascii="Arial" w:hAnsi="Arial"/>
        <w:sz w:val="18"/>
      </w:rPr>
      <w:fldChar w:fldCharType="begin"/>
    </w:r>
    <w:r>
      <w:rPr>
        <w:rStyle w:val="PageNumber"/>
        <w:rFonts w:ascii="Arial" w:hAnsi="Arial"/>
        <w:sz w:val="18"/>
      </w:rPr>
      <w:instrText xml:space="preserve"> NUMPAGES </w:instrText>
    </w:r>
    <w:r>
      <w:rPr>
        <w:rStyle w:val="PageNumber"/>
        <w:rFonts w:ascii="Arial" w:hAnsi="Arial"/>
        <w:sz w:val="18"/>
      </w:rPr>
      <w:fldChar w:fldCharType="separate"/>
    </w:r>
    <w:r w:rsidR="001B3AB7">
      <w:rPr>
        <w:rStyle w:val="PageNumber"/>
        <w:rFonts w:ascii="Arial" w:hAnsi="Arial"/>
        <w:noProof/>
        <w:sz w:val="18"/>
      </w:rPr>
      <w:t>3</w:t>
    </w:r>
    <w:r>
      <w:rPr>
        <w:rStyle w:val="PageNumber"/>
        <w:rFonts w:ascii="Arial" w:hAnsi="Arial"/>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29" w:rsidRDefault="00A353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2A4" w:rsidRDefault="005212A4">
      <w:r>
        <w:separator/>
      </w:r>
    </w:p>
  </w:footnote>
  <w:footnote w:type="continuationSeparator" w:id="0">
    <w:p w:rsidR="005212A4" w:rsidRDefault="00521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29" w:rsidRDefault="00A353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29" w:rsidRDefault="00A35329">
    <w:pPr>
      <w:pStyle w:val="Header"/>
    </w:pPr>
    <w:r>
      <w:tab/>
    </w:r>
    <w:r>
      <w:tab/>
    </w:r>
    <w:r w:rsidR="00074FBF">
      <w:rPr>
        <w:noProof/>
        <w:lang w:val="en-GB" w:eastAsia="en-GB" w:bidi="ar-SA"/>
      </w:rPr>
      <w:drawing>
        <wp:inline distT="0" distB="0" distL="0" distR="0">
          <wp:extent cx="1133475" cy="466725"/>
          <wp:effectExtent l="0" t="0" r="9525" b="9525"/>
          <wp:docPr id="1" name="Picture 1" descr="Roto Logo neuRGB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 Logo neuRGB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667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29" w:rsidRDefault="00A353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74FBF"/>
    <w:rsid w:val="001B3AB7"/>
    <w:rsid w:val="00243D00"/>
    <w:rsid w:val="002A005A"/>
    <w:rsid w:val="003A43E9"/>
    <w:rsid w:val="003B2FA3"/>
    <w:rsid w:val="003E1C3C"/>
    <w:rsid w:val="003E5555"/>
    <w:rsid w:val="003F1196"/>
    <w:rsid w:val="00447816"/>
    <w:rsid w:val="004532B6"/>
    <w:rsid w:val="00477078"/>
    <w:rsid w:val="004D47C5"/>
    <w:rsid w:val="005212A4"/>
    <w:rsid w:val="00554F10"/>
    <w:rsid w:val="00773BE2"/>
    <w:rsid w:val="00806826"/>
    <w:rsid w:val="00943F1C"/>
    <w:rsid w:val="00987C48"/>
    <w:rsid w:val="009D72DB"/>
    <w:rsid w:val="00A35329"/>
    <w:rsid w:val="00B82FEE"/>
    <w:rsid w:val="00B869EB"/>
    <w:rsid w:val="00C30B22"/>
    <w:rsid w:val="00C43D4C"/>
    <w:rsid w:val="00CB6C0E"/>
    <w:rsid w:val="00DC562F"/>
    <w:rsid w:val="00F04BB2"/>
    <w:rsid w:val="00F35477"/>
    <w:rsid w:val="00F81F61"/>
    <w:rsid w:val="00FA26F5"/>
    <w:rsid w:val="00FA4AE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F1196"/>
    <w:rPr>
      <w:rFonts w:ascii="LTUnivers 330 BasicLight" w:hAnsi="LTUnivers 330 BasicLight"/>
      <w:sz w:val="22"/>
      <w:szCs w:val="22"/>
      <w:lang w:val="nl-NL" w:eastAsia="nl-NL" w:bidi="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73BE2"/>
    <w:pPr>
      <w:tabs>
        <w:tab w:val="center" w:pos="4536"/>
        <w:tab w:val="right" w:pos="9072"/>
      </w:tabs>
    </w:pPr>
    <w:rPr>
      <w:rFonts w:ascii="Helvetica" w:eastAsia="Times" w:hAnsi="Helvetica"/>
      <w:szCs w:val="20"/>
    </w:rPr>
  </w:style>
  <w:style w:type="character" w:styleId="PageNumber">
    <w:name w:val="page number"/>
    <w:basedOn w:val="DefaultParagraphFont"/>
    <w:rsid w:val="00773BE2"/>
  </w:style>
  <w:style w:type="paragraph" w:styleId="Header">
    <w:name w:val="header"/>
    <w:basedOn w:val="Normal"/>
    <w:rsid w:val="001D4FAF"/>
    <w:pPr>
      <w:tabs>
        <w:tab w:val="center" w:pos="4536"/>
        <w:tab w:val="right" w:pos="9072"/>
      </w:tabs>
    </w:pPr>
  </w:style>
  <w:style w:type="paragraph" w:styleId="BalloonText">
    <w:name w:val="Balloon Text"/>
    <w:basedOn w:val="Normal"/>
    <w:semiHidden/>
    <w:rsid w:val="00092E13"/>
    <w:rPr>
      <w:rFonts w:ascii="Tahoma" w:hAnsi="Tahoma" w:cs="Tahoma"/>
      <w:sz w:val="16"/>
      <w:szCs w:val="16"/>
    </w:rPr>
  </w:style>
  <w:style w:type="character" w:styleId="Hyperlink">
    <w:name w:val="Hyperlink"/>
    <w:uiPriority w:val="99"/>
    <w:semiHidden/>
    <w:unhideWhenUsed/>
    <w:rsid w:val="00FF7695"/>
    <w:rPr>
      <w:color w:val="0000FF"/>
      <w:u w:val="single"/>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F1196"/>
    <w:rPr>
      <w:rFonts w:ascii="LTUnivers 330 BasicLight" w:hAnsi="LTUnivers 330 BasicLight"/>
      <w:sz w:val="22"/>
      <w:szCs w:val="22"/>
      <w:lang w:val="nl-NL" w:eastAsia="nl-NL" w:bidi="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73BE2"/>
    <w:pPr>
      <w:tabs>
        <w:tab w:val="center" w:pos="4536"/>
        <w:tab w:val="right" w:pos="9072"/>
      </w:tabs>
    </w:pPr>
    <w:rPr>
      <w:rFonts w:ascii="Helvetica" w:eastAsia="Times" w:hAnsi="Helvetica"/>
      <w:szCs w:val="20"/>
    </w:rPr>
  </w:style>
  <w:style w:type="character" w:styleId="PageNumber">
    <w:name w:val="page number"/>
    <w:basedOn w:val="DefaultParagraphFont"/>
    <w:rsid w:val="00773BE2"/>
  </w:style>
  <w:style w:type="paragraph" w:styleId="Header">
    <w:name w:val="header"/>
    <w:basedOn w:val="Normal"/>
    <w:rsid w:val="001D4FAF"/>
    <w:pPr>
      <w:tabs>
        <w:tab w:val="center" w:pos="4536"/>
        <w:tab w:val="right" w:pos="9072"/>
      </w:tabs>
    </w:pPr>
  </w:style>
  <w:style w:type="paragraph" w:styleId="BalloonText">
    <w:name w:val="Balloon Text"/>
    <w:basedOn w:val="Normal"/>
    <w:semiHidden/>
    <w:rsid w:val="00092E13"/>
    <w:rPr>
      <w:rFonts w:ascii="Tahoma" w:hAnsi="Tahoma" w:cs="Tahoma"/>
      <w:sz w:val="16"/>
      <w:szCs w:val="16"/>
    </w:rPr>
  </w:style>
  <w:style w:type="character" w:styleId="Hyperlink">
    <w:name w:val="Hyperlink"/>
    <w:uiPriority w:val="99"/>
    <w:semiHidden/>
    <w:unhideWhenUsed/>
    <w:rsid w:val="00FF7695"/>
    <w:rPr>
      <w:color w:val="0000FF"/>
      <w:u w:val="single"/>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3561</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2015-06-17T09:29:00Z</dcterms:created>
  <dcterms:modified xsi:type="dcterms:W3CDTF">2015-06-17T09:35:00Z</dcterms:modified>
</cp:coreProperties>
</file>