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3BB" w:rsidRPr="00880442" w:rsidRDefault="004173BB" w:rsidP="00E023D0">
      <w:pPr>
        <w:spacing w:line="360" w:lineRule="auto"/>
        <w:ind w:right="1751"/>
        <w:jc w:val="both"/>
        <w:rPr>
          <w:rFonts w:ascii="Arial" w:hAnsi="Arial" w:cs="Arial"/>
          <w:b/>
          <w:sz w:val="24"/>
          <w:szCs w:val="24"/>
        </w:rPr>
      </w:pPr>
      <w:r w:rsidRPr="00880442">
        <w:rPr>
          <w:rFonts w:ascii="Arial" w:hAnsi="Arial" w:cs="Arial"/>
          <w:b/>
          <w:sz w:val="24"/>
          <w:szCs w:val="24"/>
        </w:rPr>
        <w:t>Presse-Information</w:t>
      </w:r>
    </w:p>
    <w:p w:rsidR="00283BE0" w:rsidRPr="00880442" w:rsidRDefault="00283BE0" w:rsidP="004173BB">
      <w:pPr>
        <w:spacing w:line="360" w:lineRule="auto"/>
        <w:ind w:right="1699"/>
        <w:jc w:val="both"/>
        <w:rPr>
          <w:rFonts w:ascii="Arial" w:hAnsi="Arial" w:cs="Arial"/>
          <w:b/>
          <w:sz w:val="20"/>
        </w:rPr>
      </w:pPr>
    </w:p>
    <w:p w:rsidR="007431D0" w:rsidRPr="00880442" w:rsidRDefault="007431D0" w:rsidP="004173BB">
      <w:pPr>
        <w:spacing w:line="360" w:lineRule="auto"/>
        <w:ind w:right="1699"/>
        <w:jc w:val="both"/>
        <w:rPr>
          <w:rFonts w:ascii="Arial" w:hAnsi="Arial" w:cs="Arial"/>
          <w:b/>
          <w:sz w:val="20"/>
        </w:rPr>
      </w:pPr>
    </w:p>
    <w:p w:rsidR="004173BB" w:rsidRPr="00880442" w:rsidRDefault="004173BB" w:rsidP="00D01263">
      <w:pPr>
        <w:spacing w:line="360" w:lineRule="auto"/>
        <w:ind w:right="1751"/>
        <w:jc w:val="both"/>
        <w:rPr>
          <w:rFonts w:ascii="Arial" w:hAnsi="Arial" w:cs="Arial"/>
          <w:sz w:val="20"/>
        </w:rPr>
      </w:pPr>
      <w:r w:rsidRPr="00880442">
        <w:rPr>
          <w:rFonts w:ascii="Arial" w:hAnsi="Arial" w:cs="Arial"/>
          <w:b/>
          <w:sz w:val="20"/>
        </w:rPr>
        <w:t>Datum:</w:t>
      </w:r>
      <w:r w:rsidRPr="00880442">
        <w:rPr>
          <w:rFonts w:ascii="Arial" w:hAnsi="Arial" w:cs="Arial"/>
          <w:sz w:val="20"/>
        </w:rPr>
        <w:t xml:space="preserve"> </w:t>
      </w:r>
      <w:r w:rsidR="00C431D1">
        <w:rPr>
          <w:rFonts w:ascii="Arial" w:hAnsi="Arial" w:cs="Arial"/>
          <w:sz w:val="20"/>
        </w:rPr>
        <w:t>5</w:t>
      </w:r>
      <w:r w:rsidR="00B67BF7" w:rsidRPr="00880442">
        <w:rPr>
          <w:rFonts w:ascii="Arial" w:hAnsi="Arial" w:cs="Arial"/>
          <w:sz w:val="20"/>
        </w:rPr>
        <w:t xml:space="preserve">. November </w:t>
      </w:r>
      <w:r w:rsidRPr="00880442">
        <w:rPr>
          <w:rFonts w:ascii="Arial" w:hAnsi="Arial" w:cs="Arial"/>
          <w:sz w:val="20"/>
        </w:rPr>
        <w:t>20</w:t>
      </w:r>
      <w:r w:rsidR="00C431D1">
        <w:rPr>
          <w:rFonts w:ascii="Arial" w:hAnsi="Arial" w:cs="Arial"/>
          <w:sz w:val="20"/>
        </w:rPr>
        <w:t>20</w:t>
      </w:r>
    </w:p>
    <w:p w:rsidR="004173BB" w:rsidRPr="00880442" w:rsidRDefault="004173BB" w:rsidP="00D01263">
      <w:pPr>
        <w:spacing w:line="360" w:lineRule="auto"/>
        <w:ind w:right="1751"/>
        <w:jc w:val="both"/>
        <w:rPr>
          <w:rFonts w:ascii="Arial" w:hAnsi="Arial" w:cs="Arial"/>
          <w:sz w:val="20"/>
        </w:rPr>
      </w:pPr>
    </w:p>
    <w:p w:rsidR="00E11E55" w:rsidRPr="007B0C5E" w:rsidRDefault="00A97D3F" w:rsidP="00E11E55">
      <w:pPr>
        <w:spacing w:line="360" w:lineRule="auto"/>
        <w:ind w:right="1982"/>
        <w:jc w:val="both"/>
        <w:rPr>
          <w:rFonts w:ascii="Arial" w:hAnsi="Arial" w:cs="Arial"/>
          <w:sz w:val="20"/>
          <w:szCs w:val="20"/>
        </w:rPr>
      </w:pPr>
      <w:r w:rsidRPr="007B0C5E">
        <w:rPr>
          <w:rFonts w:ascii="Arial" w:hAnsi="Arial" w:cs="Arial"/>
          <w:sz w:val="20"/>
          <w:szCs w:val="20"/>
        </w:rPr>
        <w:t xml:space="preserve">Roto Frank </w:t>
      </w:r>
      <w:r w:rsidR="00F61400" w:rsidRPr="007B0C5E">
        <w:rPr>
          <w:rFonts w:ascii="Arial" w:hAnsi="Arial" w:cs="Arial"/>
          <w:sz w:val="20"/>
          <w:szCs w:val="20"/>
        </w:rPr>
        <w:t>Professional Service</w:t>
      </w:r>
      <w:r w:rsidRPr="007B0C5E">
        <w:rPr>
          <w:rFonts w:ascii="Arial" w:hAnsi="Arial" w:cs="Arial"/>
          <w:sz w:val="20"/>
          <w:szCs w:val="20"/>
        </w:rPr>
        <w:t xml:space="preserve">: </w:t>
      </w:r>
      <w:r w:rsidR="00FD3B82">
        <w:rPr>
          <w:rFonts w:ascii="Arial" w:hAnsi="Arial" w:cs="Arial"/>
          <w:sz w:val="20"/>
          <w:szCs w:val="20"/>
        </w:rPr>
        <w:t xml:space="preserve">Auch 2020 zweistelliges Wachstum / Corona verändert Nachfragestrukturen / Breites Dienstleistungsangebot stützt Nachversorgungs-Geschäft / Spezialbeschichtung unterbricht Infektionskette / Kurzfristige Lösungen für Lüftungs-Probleme in Schulen / Ausgebautes Partner-Netzwerk / Ballungsregionen fast abgedeckt / Neue Firmengründung / Digitales Marketing für „Service </w:t>
      </w:r>
      <w:proofErr w:type="spellStart"/>
      <w:r w:rsidR="00FD3B82">
        <w:rPr>
          <w:rFonts w:ascii="Arial" w:hAnsi="Arial" w:cs="Arial"/>
          <w:sz w:val="20"/>
          <w:szCs w:val="20"/>
        </w:rPr>
        <w:t>Friends</w:t>
      </w:r>
      <w:proofErr w:type="spellEnd"/>
      <w:r w:rsidR="00FD3B82">
        <w:rPr>
          <w:rFonts w:ascii="Arial" w:hAnsi="Arial" w:cs="Arial"/>
          <w:sz w:val="20"/>
          <w:szCs w:val="20"/>
        </w:rPr>
        <w:t xml:space="preserve">“ / Erstmals zertifizierter Nachrüstbeschlag / Effiziente B2B-Kooperation / Positive Bewertung von </w:t>
      </w:r>
      <w:proofErr w:type="spellStart"/>
      <w:r w:rsidR="00FD3B82">
        <w:rPr>
          <w:rFonts w:ascii="Arial" w:hAnsi="Arial" w:cs="Arial"/>
          <w:sz w:val="20"/>
          <w:szCs w:val="20"/>
        </w:rPr>
        <w:t>Kneer</w:t>
      </w:r>
      <w:proofErr w:type="spellEnd"/>
      <w:r w:rsidR="00FD3B82">
        <w:rPr>
          <w:rFonts w:ascii="Arial" w:hAnsi="Arial" w:cs="Arial"/>
          <w:sz w:val="20"/>
          <w:szCs w:val="20"/>
        </w:rPr>
        <w:t>-Südfenster</w:t>
      </w:r>
    </w:p>
    <w:p w:rsidR="00A82AE0" w:rsidRPr="007B0C5E" w:rsidRDefault="00A82AE0" w:rsidP="00640901">
      <w:pPr>
        <w:spacing w:line="360" w:lineRule="auto"/>
        <w:ind w:right="1751"/>
        <w:jc w:val="both"/>
        <w:rPr>
          <w:rFonts w:ascii="Arial" w:hAnsi="Arial" w:cs="Arial"/>
          <w:bCs/>
          <w:color w:val="000000"/>
          <w:sz w:val="20"/>
          <w:szCs w:val="20"/>
        </w:rPr>
      </w:pPr>
    </w:p>
    <w:p w:rsidR="00E11E55" w:rsidRPr="00880442" w:rsidRDefault="00C40CF9" w:rsidP="00E11E55">
      <w:pPr>
        <w:spacing w:line="360" w:lineRule="auto"/>
        <w:ind w:right="1985"/>
        <w:jc w:val="both"/>
        <w:rPr>
          <w:rFonts w:ascii="Arial" w:hAnsi="Arial" w:cs="Arial"/>
          <w:b/>
          <w:bCs/>
          <w:sz w:val="24"/>
          <w:szCs w:val="24"/>
        </w:rPr>
      </w:pPr>
      <w:r>
        <w:rPr>
          <w:rFonts w:ascii="Arial" w:hAnsi="Arial" w:cs="Arial"/>
          <w:b/>
          <w:bCs/>
          <w:sz w:val="24"/>
          <w:szCs w:val="24"/>
        </w:rPr>
        <w:t>Mit Diversifizierungs-Strategie erfolgreich</w:t>
      </w:r>
    </w:p>
    <w:p w:rsidR="009B28FF" w:rsidRPr="00880442" w:rsidRDefault="009B28FF" w:rsidP="00D01263">
      <w:pPr>
        <w:spacing w:line="360" w:lineRule="auto"/>
        <w:ind w:right="1751"/>
        <w:jc w:val="both"/>
        <w:rPr>
          <w:rFonts w:ascii="Arial" w:hAnsi="Arial" w:cs="Arial"/>
          <w:b/>
          <w:color w:val="000000"/>
          <w:sz w:val="24"/>
          <w:szCs w:val="24"/>
        </w:rPr>
      </w:pPr>
    </w:p>
    <w:p w:rsidR="00C65AF5" w:rsidRDefault="00640901" w:rsidP="00F61400">
      <w:pPr>
        <w:adjustRightInd w:val="0"/>
        <w:spacing w:line="360" w:lineRule="auto"/>
        <w:ind w:right="1752"/>
        <w:contextualSpacing/>
        <w:jc w:val="both"/>
        <w:rPr>
          <w:rFonts w:ascii="Arial" w:hAnsi="Arial" w:cs="Arial"/>
        </w:rPr>
      </w:pPr>
      <w:r w:rsidRPr="00880442">
        <w:rPr>
          <w:rFonts w:ascii="Arial" w:hAnsi="Arial" w:cs="Arial"/>
          <w:b/>
          <w:i/>
        </w:rPr>
        <w:t>Leinfelden-Echterdingen – (rp)</w:t>
      </w:r>
      <w:r w:rsidRPr="00880442">
        <w:rPr>
          <w:rFonts w:ascii="Arial" w:hAnsi="Arial" w:cs="Arial"/>
        </w:rPr>
        <w:t xml:space="preserve"> </w:t>
      </w:r>
      <w:r w:rsidR="0057682E">
        <w:rPr>
          <w:rFonts w:ascii="Arial" w:hAnsi="Arial" w:cs="Arial"/>
        </w:rPr>
        <w:t>Auch im zweiten Jahr der Eigenständigkeit erwartet die Roto Frank Professional Service GmbH (RPS) ein zweistelliges Umsatzwachstum. Das gute Abschneiden ist nach den Worten von Geschäftsführer Dr. Christian Faden besonders deshalb erfreulich, weil sich aufgrund der Pandemie die Nachfragestrukturen 2020 erheblich veränderten.</w:t>
      </w:r>
      <w:r w:rsidR="006A0209">
        <w:rPr>
          <w:rFonts w:ascii="Arial" w:hAnsi="Arial" w:cs="Arial"/>
        </w:rPr>
        <w:t xml:space="preserve"> Dank des breiten Dienstleistungsangebotes bei der Nachversorgung von Fenstern und Türen habe man sich darauf flexibel einstellen können. „Unsere Diversifizierungs-Strategie greift“, hieß es Anfang November 2020 während des 15. Internationalen Fachpressetages</w:t>
      </w:r>
      <w:r w:rsidR="001665A3">
        <w:rPr>
          <w:rFonts w:ascii="Arial" w:hAnsi="Arial" w:cs="Arial"/>
        </w:rPr>
        <w:t xml:space="preserve"> der </w:t>
      </w:r>
      <w:proofErr w:type="spellStart"/>
      <w:r w:rsidR="001665A3">
        <w:rPr>
          <w:rFonts w:ascii="Arial" w:hAnsi="Arial" w:cs="Arial"/>
        </w:rPr>
        <w:t>Roto</w:t>
      </w:r>
      <w:proofErr w:type="spellEnd"/>
      <w:r w:rsidR="001665A3">
        <w:rPr>
          <w:rFonts w:ascii="Arial" w:hAnsi="Arial" w:cs="Arial"/>
        </w:rPr>
        <w:t>-Gruppe</w:t>
      </w:r>
      <w:r w:rsidR="006A0209">
        <w:rPr>
          <w:rFonts w:ascii="Arial" w:hAnsi="Arial" w:cs="Arial"/>
        </w:rPr>
        <w:t xml:space="preserve">. Weitere Themen: das gestärkte Netzwerk von </w:t>
      </w:r>
      <w:r w:rsidR="001665A3">
        <w:rPr>
          <w:rFonts w:ascii="Arial" w:hAnsi="Arial" w:cs="Arial"/>
        </w:rPr>
        <w:t>P</w:t>
      </w:r>
      <w:r w:rsidR="006A0209">
        <w:rPr>
          <w:rFonts w:ascii="Arial" w:hAnsi="Arial" w:cs="Arial"/>
        </w:rPr>
        <w:t>artnerfirmen, neue Produktalternativen und ein praktisches B2B-Beispiel.</w:t>
      </w:r>
    </w:p>
    <w:p w:rsidR="006A0209" w:rsidRDefault="006A0209" w:rsidP="00F61400">
      <w:pPr>
        <w:adjustRightInd w:val="0"/>
        <w:spacing w:line="360" w:lineRule="auto"/>
        <w:ind w:right="1752"/>
        <w:contextualSpacing/>
        <w:jc w:val="both"/>
        <w:rPr>
          <w:rFonts w:ascii="Arial" w:hAnsi="Arial" w:cs="Arial"/>
        </w:rPr>
      </w:pPr>
    </w:p>
    <w:p w:rsidR="006A0209" w:rsidRDefault="006A0209" w:rsidP="00F61400">
      <w:pPr>
        <w:adjustRightInd w:val="0"/>
        <w:spacing w:line="360" w:lineRule="auto"/>
        <w:ind w:right="1752"/>
        <w:contextualSpacing/>
        <w:jc w:val="both"/>
        <w:rPr>
          <w:rFonts w:ascii="Arial" w:hAnsi="Arial" w:cs="Arial"/>
        </w:rPr>
      </w:pPr>
      <w:r>
        <w:rPr>
          <w:rFonts w:ascii="Arial" w:hAnsi="Arial" w:cs="Arial"/>
        </w:rPr>
        <w:t>Die Corona-Auswirkungen seien ebenso intensiv wie unterschiedlich. Während der Branche</w:t>
      </w:r>
      <w:r w:rsidR="001665A3">
        <w:rPr>
          <w:rFonts w:ascii="Arial" w:hAnsi="Arial" w:cs="Arial"/>
        </w:rPr>
        <w:t xml:space="preserve"> etwa</w:t>
      </w:r>
      <w:r>
        <w:rPr>
          <w:rFonts w:ascii="Arial" w:hAnsi="Arial" w:cs="Arial"/>
        </w:rPr>
        <w:t xml:space="preserve"> die aus Wohnungseinbrüchen resultierenden Reparaturaufträge zeitweise wegbrachen, zog das gewerbliche Einbruchschutz-Geschäft laut Faden recht deutlich an. Dieser „Sondereffekt“ habe aber nicht ausgereicht, um das Minus im Privatsektor zu kompensieren.</w:t>
      </w:r>
      <w:r w:rsidR="00B65012">
        <w:rPr>
          <w:rFonts w:ascii="Arial" w:hAnsi="Arial" w:cs="Arial"/>
        </w:rPr>
        <w:t xml:space="preserve"> Auf der „Negativseite“ standen danach </w:t>
      </w:r>
      <w:r w:rsidR="00B81742">
        <w:rPr>
          <w:rFonts w:ascii="Arial" w:hAnsi="Arial" w:cs="Arial"/>
        </w:rPr>
        <w:t xml:space="preserve">ferner </w:t>
      </w:r>
      <w:r w:rsidR="00B65012">
        <w:rPr>
          <w:rFonts w:ascii="Arial" w:hAnsi="Arial" w:cs="Arial"/>
        </w:rPr>
        <w:t xml:space="preserve">u. a. die über mehrere Monate nicht oder nur sehr eingeschränkt </w:t>
      </w:r>
      <w:r w:rsidR="00B65012">
        <w:rPr>
          <w:rFonts w:ascii="Arial" w:hAnsi="Arial" w:cs="Arial"/>
        </w:rPr>
        <w:lastRenderedPageBreak/>
        <w:t xml:space="preserve">mögliche polizeiliche Aufklärungsarbeit vor Ort, das im Zuge häufig ausgefallener Eigentümerversammlungen schwache Geschäft mit Hausverwaltungen und die Streichung vieler Verbrauchermessen. </w:t>
      </w:r>
      <w:r w:rsidR="005331C9">
        <w:rPr>
          <w:rFonts w:ascii="Arial" w:hAnsi="Arial" w:cs="Arial"/>
        </w:rPr>
        <w:t>Die Situation habe sich im Jahresverlauf jedoch wieder entspannt. Ein generell steigendes Volumen konstatierte der RPS-Geschäftsführer bei Serviceanfragen.</w:t>
      </w:r>
    </w:p>
    <w:p w:rsidR="005331C9" w:rsidRDefault="005331C9" w:rsidP="00F61400">
      <w:pPr>
        <w:adjustRightInd w:val="0"/>
        <w:spacing w:line="360" w:lineRule="auto"/>
        <w:ind w:right="1752"/>
        <w:contextualSpacing/>
        <w:jc w:val="both"/>
        <w:rPr>
          <w:rFonts w:ascii="Arial" w:hAnsi="Arial" w:cs="Arial"/>
        </w:rPr>
      </w:pPr>
    </w:p>
    <w:p w:rsidR="005331C9" w:rsidRPr="005331C9" w:rsidRDefault="00B81742" w:rsidP="00F61400">
      <w:pPr>
        <w:adjustRightInd w:val="0"/>
        <w:spacing w:line="360" w:lineRule="auto"/>
        <w:ind w:right="1752"/>
        <w:contextualSpacing/>
        <w:jc w:val="both"/>
        <w:rPr>
          <w:rFonts w:ascii="Arial" w:hAnsi="Arial" w:cs="Arial"/>
          <w:b/>
          <w:bCs/>
        </w:rPr>
      </w:pPr>
      <w:r>
        <w:rPr>
          <w:rFonts w:ascii="Arial" w:hAnsi="Arial" w:cs="Arial"/>
          <w:b/>
          <w:bCs/>
        </w:rPr>
        <w:t>Zwei Anti-Corona-Lösungen</w:t>
      </w:r>
    </w:p>
    <w:p w:rsidR="005331C9" w:rsidRDefault="005331C9" w:rsidP="00F61400">
      <w:pPr>
        <w:adjustRightInd w:val="0"/>
        <w:spacing w:line="360" w:lineRule="auto"/>
        <w:ind w:right="1752"/>
        <w:contextualSpacing/>
        <w:jc w:val="both"/>
        <w:rPr>
          <w:rFonts w:ascii="Arial" w:hAnsi="Arial" w:cs="Arial"/>
        </w:rPr>
      </w:pPr>
    </w:p>
    <w:p w:rsidR="007C2AAD" w:rsidRDefault="007C2AAD" w:rsidP="00F61400">
      <w:pPr>
        <w:adjustRightInd w:val="0"/>
        <w:spacing w:line="360" w:lineRule="auto"/>
        <w:ind w:right="1752"/>
        <w:contextualSpacing/>
        <w:jc w:val="both"/>
        <w:rPr>
          <w:rFonts w:ascii="Arial" w:hAnsi="Arial" w:cs="Arial"/>
        </w:rPr>
      </w:pPr>
      <w:r>
        <w:rPr>
          <w:rFonts w:ascii="Arial" w:hAnsi="Arial" w:cs="Arial"/>
        </w:rPr>
        <w:t>Das von Anfang an praktizierte Konzept</w:t>
      </w:r>
      <w:r w:rsidR="004F09AF">
        <w:rPr>
          <w:rFonts w:ascii="Arial" w:hAnsi="Arial" w:cs="Arial"/>
        </w:rPr>
        <w:t>,</w:t>
      </w:r>
      <w:r>
        <w:rPr>
          <w:rFonts w:ascii="Arial" w:hAnsi="Arial" w:cs="Arial"/>
        </w:rPr>
        <w:t xml:space="preserve"> das Leistungsportfolio zu diversifizieren und damit unabhängig von einzelnen Segmenten zu machen, sei gerade in der Covid-19-Krise „voll aufgegangen“. </w:t>
      </w:r>
      <w:r w:rsidR="00C0302B">
        <w:rPr>
          <w:rFonts w:ascii="Arial" w:hAnsi="Arial" w:cs="Arial"/>
        </w:rPr>
        <w:t>Mittlerweile umfasse das Programm die Gebiete Sanierung / Renovierung, Energieeffizienz, Einbruchschutz, Baustellenabnahme, Reparatur, Wartung, Sonnenschutz und Dachfensterservice.</w:t>
      </w:r>
      <w:r w:rsidR="0006048E">
        <w:rPr>
          <w:rFonts w:ascii="Arial" w:hAnsi="Arial" w:cs="Arial"/>
        </w:rPr>
        <w:t xml:space="preserve"> </w:t>
      </w:r>
    </w:p>
    <w:p w:rsidR="0006048E" w:rsidRDefault="0006048E" w:rsidP="00F61400">
      <w:pPr>
        <w:adjustRightInd w:val="0"/>
        <w:spacing w:line="360" w:lineRule="auto"/>
        <w:ind w:right="1752"/>
        <w:contextualSpacing/>
        <w:jc w:val="both"/>
        <w:rPr>
          <w:rFonts w:ascii="Arial" w:hAnsi="Arial" w:cs="Arial"/>
        </w:rPr>
      </w:pPr>
    </w:p>
    <w:p w:rsidR="00B81742" w:rsidRDefault="0006048E" w:rsidP="00F61400">
      <w:pPr>
        <w:adjustRightInd w:val="0"/>
        <w:spacing w:line="360" w:lineRule="auto"/>
        <w:ind w:right="1752"/>
        <w:contextualSpacing/>
        <w:jc w:val="both"/>
        <w:rPr>
          <w:rFonts w:ascii="Arial" w:hAnsi="Arial" w:cs="Arial"/>
        </w:rPr>
      </w:pPr>
      <w:r>
        <w:rPr>
          <w:rFonts w:ascii="Arial" w:hAnsi="Arial" w:cs="Arial"/>
        </w:rPr>
        <w:t xml:space="preserve">Zudem hob Faden eine spezielle Problemlösung hervor. Damit lasse sich die Corona-Infektionskette wirksam unterbrechen. </w:t>
      </w:r>
      <w:r w:rsidR="00450812">
        <w:rPr>
          <w:rFonts w:ascii="Arial" w:hAnsi="Arial" w:cs="Arial"/>
        </w:rPr>
        <w:t xml:space="preserve">Konkret </w:t>
      </w:r>
      <w:r w:rsidR="00B81742">
        <w:rPr>
          <w:rFonts w:ascii="Arial" w:hAnsi="Arial" w:cs="Arial"/>
        </w:rPr>
        <w:t>handele</w:t>
      </w:r>
      <w:r w:rsidR="00450812">
        <w:rPr>
          <w:rFonts w:ascii="Arial" w:hAnsi="Arial" w:cs="Arial"/>
        </w:rPr>
        <w:t xml:space="preserve"> es</w:t>
      </w:r>
      <w:r w:rsidR="00B81742">
        <w:rPr>
          <w:rFonts w:ascii="Arial" w:hAnsi="Arial" w:cs="Arial"/>
        </w:rPr>
        <w:t xml:space="preserve"> sich</w:t>
      </w:r>
      <w:r w:rsidR="00450812">
        <w:rPr>
          <w:rFonts w:ascii="Arial" w:hAnsi="Arial" w:cs="Arial"/>
        </w:rPr>
        <w:t xml:space="preserve"> um die von der Bundesanstalt für Arbeitsschutz und Arbeitsmedizin genehmigte Oberflächenbeschichtung „PM-Shield“.</w:t>
      </w:r>
      <w:r w:rsidR="00BF5080">
        <w:rPr>
          <w:rFonts w:ascii="Arial" w:hAnsi="Arial" w:cs="Arial"/>
        </w:rPr>
        <w:t xml:space="preserve"> Sie töte „dauerhaft und nachweislich“ 99 % der Viren mit Hüllen wie Influenza und Corona sowie Bakterien ab</w:t>
      </w:r>
      <w:r w:rsidR="007D4948">
        <w:rPr>
          <w:rFonts w:ascii="Arial" w:hAnsi="Arial" w:cs="Arial"/>
        </w:rPr>
        <w:t xml:space="preserve"> und könne sogar nachträglich z. B. auf Griffe hochfrequentierter Türen und Fenster aufgebracht werden</w:t>
      </w:r>
      <w:r w:rsidR="00BF5080">
        <w:rPr>
          <w:rFonts w:ascii="Arial" w:hAnsi="Arial" w:cs="Arial"/>
        </w:rPr>
        <w:t xml:space="preserve">. </w:t>
      </w:r>
    </w:p>
    <w:p w:rsidR="00B81742" w:rsidRDefault="00B81742" w:rsidP="00F61400">
      <w:pPr>
        <w:adjustRightInd w:val="0"/>
        <w:spacing w:line="360" w:lineRule="auto"/>
        <w:ind w:right="1752"/>
        <w:contextualSpacing/>
        <w:jc w:val="both"/>
        <w:rPr>
          <w:rFonts w:ascii="Arial" w:hAnsi="Arial" w:cs="Arial"/>
        </w:rPr>
      </w:pPr>
    </w:p>
    <w:p w:rsidR="0006048E" w:rsidRDefault="00BF5080" w:rsidP="00F61400">
      <w:pPr>
        <w:adjustRightInd w:val="0"/>
        <w:spacing w:line="360" w:lineRule="auto"/>
        <w:ind w:right="1752"/>
        <w:contextualSpacing/>
        <w:jc w:val="both"/>
        <w:rPr>
          <w:rFonts w:ascii="Arial" w:hAnsi="Arial" w:cs="Arial"/>
        </w:rPr>
      </w:pPr>
      <w:r>
        <w:rPr>
          <w:rFonts w:ascii="Arial" w:hAnsi="Arial" w:cs="Arial"/>
        </w:rPr>
        <w:t xml:space="preserve">Mit Blick auf die Pandemie thematisierte </w:t>
      </w:r>
      <w:r w:rsidR="00B81742">
        <w:rPr>
          <w:rFonts w:ascii="Arial" w:hAnsi="Arial" w:cs="Arial"/>
        </w:rPr>
        <w:t>d</w:t>
      </w:r>
      <w:r>
        <w:rPr>
          <w:rFonts w:ascii="Arial" w:hAnsi="Arial" w:cs="Arial"/>
        </w:rPr>
        <w:t>er</w:t>
      </w:r>
      <w:r w:rsidR="00B81742">
        <w:rPr>
          <w:rFonts w:ascii="Arial" w:hAnsi="Arial" w:cs="Arial"/>
        </w:rPr>
        <w:t xml:space="preserve"> Geschäftsführer auch</w:t>
      </w:r>
      <w:r>
        <w:rPr>
          <w:rFonts w:ascii="Arial" w:hAnsi="Arial" w:cs="Arial"/>
        </w:rPr>
        <w:t xml:space="preserve"> die gerade jetzt stark diskutierte und geforderte Lüftung in Schulen. </w:t>
      </w:r>
      <w:r w:rsidR="00541A40">
        <w:rPr>
          <w:rFonts w:ascii="Arial" w:hAnsi="Arial" w:cs="Arial"/>
        </w:rPr>
        <w:t xml:space="preserve">Der </w:t>
      </w:r>
      <w:r w:rsidR="00B81742">
        <w:rPr>
          <w:rFonts w:ascii="Arial" w:hAnsi="Arial" w:cs="Arial"/>
        </w:rPr>
        <w:t xml:space="preserve">dort </w:t>
      </w:r>
      <w:r w:rsidR="00541A40">
        <w:rPr>
          <w:rFonts w:ascii="Arial" w:hAnsi="Arial" w:cs="Arial"/>
        </w:rPr>
        <w:t xml:space="preserve">vielfach marode Zustand der Fenster verhindere gegenwärtig oft das nötige Stoßlüften und damit die Einhaltung der Corona-Vorgaben. Da ein </w:t>
      </w:r>
      <w:r w:rsidR="00B81742">
        <w:rPr>
          <w:rFonts w:ascii="Arial" w:hAnsi="Arial" w:cs="Arial"/>
        </w:rPr>
        <w:t>kompletter</w:t>
      </w:r>
      <w:r w:rsidR="00541A40">
        <w:rPr>
          <w:rFonts w:ascii="Arial" w:hAnsi="Arial" w:cs="Arial"/>
        </w:rPr>
        <w:t xml:space="preserve"> Fenster</w:t>
      </w:r>
      <w:r w:rsidR="00B81742">
        <w:rPr>
          <w:rFonts w:ascii="Arial" w:hAnsi="Arial" w:cs="Arial"/>
        </w:rPr>
        <w:t>wechsel</w:t>
      </w:r>
      <w:r w:rsidR="00541A40">
        <w:rPr>
          <w:rFonts w:ascii="Arial" w:hAnsi="Arial" w:cs="Arial"/>
        </w:rPr>
        <w:t xml:space="preserve"> in der Kürze der Zeit und aus Kostengründen meist ausscheide, bed</w:t>
      </w:r>
      <w:r w:rsidR="00B81742">
        <w:rPr>
          <w:rFonts w:ascii="Arial" w:hAnsi="Arial" w:cs="Arial"/>
        </w:rPr>
        <w:t>ü</w:t>
      </w:r>
      <w:r w:rsidR="00541A40">
        <w:rPr>
          <w:rFonts w:ascii="Arial" w:hAnsi="Arial" w:cs="Arial"/>
        </w:rPr>
        <w:t>rf</w:t>
      </w:r>
      <w:r w:rsidR="00B81742">
        <w:rPr>
          <w:rFonts w:ascii="Arial" w:hAnsi="Arial" w:cs="Arial"/>
        </w:rPr>
        <w:t>e</w:t>
      </w:r>
      <w:r w:rsidR="00541A40">
        <w:rPr>
          <w:rFonts w:ascii="Arial" w:hAnsi="Arial" w:cs="Arial"/>
        </w:rPr>
        <w:t xml:space="preserve"> es dringend schneller und wirksamer Lösungen. Die Palette reiche von der Reparatur beschädigter Beschläge über den Austausch defekter Teile bis zum Ersatz abmontierter Griffe.</w:t>
      </w:r>
      <w:r w:rsidR="000C66E4">
        <w:rPr>
          <w:rFonts w:ascii="Arial" w:hAnsi="Arial" w:cs="Arial"/>
        </w:rPr>
        <w:t xml:space="preserve"> Die RPS-Firmen seien in der Lage, diese Arbeiten „noch vor Weihnachten“ auszuführen.</w:t>
      </w:r>
      <w:r w:rsidR="009B753E">
        <w:rPr>
          <w:rFonts w:ascii="Arial" w:hAnsi="Arial" w:cs="Arial"/>
        </w:rPr>
        <w:t xml:space="preserve"> Separate Lüftungsanlagen hätten </w:t>
      </w:r>
      <w:r w:rsidR="009B753E">
        <w:rPr>
          <w:rFonts w:ascii="Arial" w:hAnsi="Arial" w:cs="Arial"/>
        </w:rPr>
        <w:lastRenderedPageBreak/>
        <w:t xml:space="preserve">dagegen in der momentanen Phase viele Nachteile (fehlende </w:t>
      </w:r>
      <w:r w:rsidR="007A640E">
        <w:rPr>
          <w:rFonts w:ascii="Arial" w:hAnsi="Arial" w:cs="Arial"/>
        </w:rPr>
        <w:t>rasche V</w:t>
      </w:r>
      <w:r w:rsidR="009B753E">
        <w:rPr>
          <w:rFonts w:ascii="Arial" w:hAnsi="Arial" w:cs="Arial"/>
        </w:rPr>
        <w:t>erfügbarkeit, hohe Investitions-, Folge- und Energiekosten etc.).</w:t>
      </w:r>
    </w:p>
    <w:p w:rsidR="00962DDC" w:rsidRDefault="00962DDC" w:rsidP="00F61400">
      <w:pPr>
        <w:adjustRightInd w:val="0"/>
        <w:spacing w:line="360" w:lineRule="auto"/>
        <w:ind w:right="1752"/>
        <w:contextualSpacing/>
        <w:jc w:val="both"/>
        <w:rPr>
          <w:rFonts w:ascii="Arial" w:hAnsi="Arial" w:cs="Arial"/>
        </w:rPr>
      </w:pPr>
    </w:p>
    <w:p w:rsidR="00A82AE0" w:rsidRPr="00C129C0" w:rsidRDefault="00B81742" w:rsidP="00AC6DFE">
      <w:pPr>
        <w:adjustRightInd w:val="0"/>
        <w:spacing w:line="360" w:lineRule="auto"/>
        <w:ind w:right="1752"/>
        <w:contextualSpacing/>
        <w:jc w:val="both"/>
        <w:rPr>
          <w:rFonts w:ascii="Arial" w:hAnsi="Arial" w:cs="Arial"/>
          <w:b/>
          <w:bCs/>
        </w:rPr>
      </w:pPr>
      <w:r>
        <w:rPr>
          <w:rFonts w:ascii="Arial" w:hAnsi="Arial" w:cs="Arial"/>
          <w:b/>
          <w:bCs/>
        </w:rPr>
        <w:t>„Ein großer Schritt“</w:t>
      </w:r>
    </w:p>
    <w:p w:rsidR="00C129C0" w:rsidRDefault="00C129C0" w:rsidP="00AC6DFE">
      <w:pPr>
        <w:adjustRightInd w:val="0"/>
        <w:spacing w:line="360" w:lineRule="auto"/>
        <w:ind w:right="1752"/>
        <w:contextualSpacing/>
        <w:jc w:val="both"/>
        <w:rPr>
          <w:rFonts w:ascii="Arial" w:hAnsi="Arial" w:cs="Arial"/>
        </w:rPr>
      </w:pPr>
    </w:p>
    <w:p w:rsidR="00C129C0" w:rsidRDefault="00C129C0" w:rsidP="00AC6DFE">
      <w:pPr>
        <w:adjustRightInd w:val="0"/>
        <w:spacing w:line="360" w:lineRule="auto"/>
        <w:ind w:right="1752"/>
        <w:contextualSpacing/>
        <w:jc w:val="both"/>
        <w:rPr>
          <w:rFonts w:ascii="Arial" w:hAnsi="Arial" w:cs="Arial"/>
        </w:rPr>
      </w:pPr>
      <w:r>
        <w:rPr>
          <w:rFonts w:ascii="Arial" w:hAnsi="Arial" w:cs="Arial"/>
        </w:rPr>
        <w:t xml:space="preserve">Für die Geschäftsentwicklung im restlichen Jahresverlauf </w:t>
      </w:r>
      <w:r w:rsidR="00E147DC">
        <w:rPr>
          <w:rFonts w:ascii="Arial" w:hAnsi="Arial" w:cs="Arial"/>
        </w:rPr>
        <w:t xml:space="preserve">zeigte sich Faden im Prinzip optimistisch. </w:t>
      </w:r>
      <w:r w:rsidR="00962DDC">
        <w:rPr>
          <w:rFonts w:ascii="Arial" w:hAnsi="Arial" w:cs="Arial"/>
        </w:rPr>
        <w:t xml:space="preserve">Dazu trage der infolge der Pandemie steigende Stellenwert des eigenen Zuhauses für die Menschen wesentlich bei. Allerdings ließen sich die konkreten Auswirkungen der wieder verschärften Corona-Regeln gegenwärtig nicht genau abschätzen. </w:t>
      </w:r>
      <w:r w:rsidR="00B81742">
        <w:rPr>
          <w:rFonts w:ascii="Arial" w:hAnsi="Arial" w:cs="Arial"/>
        </w:rPr>
        <w:t>Für 2021 wolle er sich „nicht als Kaffeesatzleser betätigen“.</w:t>
      </w:r>
      <w:r w:rsidR="00E147DC">
        <w:rPr>
          <w:rFonts w:ascii="Arial" w:hAnsi="Arial" w:cs="Arial"/>
        </w:rPr>
        <w:t xml:space="preserve"> Je später ein Impfstoff zur effizienten Virusbekämpfung verfügbar sei, umso länger fahre das „Marktauto nur mit angezogener Handbremse“.</w:t>
      </w:r>
    </w:p>
    <w:p w:rsidR="00E147DC" w:rsidRDefault="00E147DC" w:rsidP="00AC6DFE">
      <w:pPr>
        <w:adjustRightInd w:val="0"/>
        <w:spacing w:line="360" w:lineRule="auto"/>
        <w:ind w:right="1752"/>
        <w:contextualSpacing/>
        <w:jc w:val="both"/>
        <w:rPr>
          <w:rFonts w:ascii="Arial" w:hAnsi="Arial" w:cs="Arial"/>
        </w:rPr>
      </w:pPr>
    </w:p>
    <w:p w:rsidR="00E147DC" w:rsidRDefault="00E147DC" w:rsidP="00AC6DFE">
      <w:pPr>
        <w:adjustRightInd w:val="0"/>
        <w:spacing w:line="360" w:lineRule="auto"/>
        <w:ind w:right="1752"/>
        <w:contextualSpacing/>
        <w:jc w:val="both"/>
        <w:rPr>
          <w:rFonts w:ascii="Arial" w:hAnsi="Arial" w:cs="Arial"/>
        </w:rPr>
      </w:pPr>
      <w:r>
        <w:rPr>
          <w:rFonts w:ascii="Arial" w:hAnsi="Arial" w:cs="Arial"/>
        </w:rPr>
        <w:t>Dem Ziel, in allen deutschen B</w:t>
      </w:r>
      <w:r w:rsidR="00B81742">
        <w:rPr>
          <w:rFonts w:ascii="Arial" w:hAnsi="Arial" w:cs="Arial"/>
        </w:rPr>
        <w:t>allungsgebieten</w:t>
      </w:r>
      <w:r>
        <w:rPr>
          <w:rFonts w:ascii="Arial" w:hAnsi="Arial" w:cs="Arial"/>
        </w:rPr>
        <w:t xml:space="preserve"> durch qualifizierte und etablierte Partnerbetriebe vertreten zu sein, sei man 2020 wieder „einen großen Schritt“ nähergekommen.</w:t>
      </w:r>
      <w:r w:rsidR="00C8586D">
        <w:rPr>
          <w:rFonts w:ascii="Arial" w:hAnsi="Arial" w:cs="Arial"/>
        </w:rPr>
        <w:t xml:space="preserve"> Inzwischen gehörten dem Verbund acht Firmen in Deutschland und der Schweiz an. Neues Mitglied ist seit dem 1. April 2020 </w:t>
      </w:r>
      <w:r w:rsidR="0091453E">
        <w:rPr>
          <w:rFonts w:ascii="Arial" w:hAnsi="Arial" w:cs="Arial"/>
        </w:rPr>
        <w:t>die Schirrmacher Sicherheits- und Fenstertechnik GmbH mit rund 20 Mitarbeitern. Sie decke die Regionen Rhein-Ruhr und Rhein-Main ab.</w:t>
      </w:r>
    </w:p>
    <w:p w:rsidR="00B36142" w:rsidRDefault="00B36142" w:rsidP="00AC6DFE">
      <w:pPr>
        <w:adjustRightInd w:val="0"/>
        <w:spacing w:line="360" w:lineRule="auto"/>
        <w:ind w:right="1752"/>
        <w:contextualSpacing/>
        <w:jc w:val="both"/>
        <w:rPr>
          <w:rFonts w:ascii="Arial" w:hAnsi="Arial" w:cs="Arial"/>
        </w:rPr>
      </w:pPr>
    </w:p>
    <w:p w:rsidR="00B36142" w:rsidRDefault="00B36142" w:rsidP="00AC6DFE">
      <w:pPr>
        <w:adjustRightInd w:val="0"/>
        <w:spacing w:line="360" w:lineRule="auto"/>
        <w:ind w:right="1752"/>
        <w:contextualSpacing/>
        <w:jc w:val="both"/>
        <w:rPr>
          <w:rFonts w:ascii="Arial" w:hAnsi="Arial" w:cs="Arial"/>
        </w:rPr>
      </w:pPr>
      <w:r>
        <w:rPr>
          <w:rFonts w:ascii="Arial" w:hAnsi="Arial" w:cs="Arial"/>
        </w:rPr>
        <w:t xml:space="preserve">Eine besondere Situation ergab sich laut Faden im Großraum Stuttgart bzw. </w:t>
      </w:r>
      <w:r w:rsidR="00B81742">
        <w:rPr>
          <w:rFonts w:ascii="Arial" w:hAnsi="Arial" w:cs="Arial"/>
        </w:rPr>
        <w:t>M</w:t>
      </w:r>
      <w:r>
        <w:rPr>
          <w:rFonts w:ascii="Arial" w:hAnsi="Arial" w:cs="Arial"/>
        </w:rPr>
        <w:t>ittlere</w:t>
      </w:r>
      <w:r w:rsidR="00B81742">
        <w:rPr>
          <w:rFonts w:ascii="Arial" w:hAnsi="Arial" w:cs="Arial"/>
        </w:rPr>
        <w:t>r</w:t>
      </w:r>
      <w:r>
        <w:rPr>
          <w:rFonts w:ascii="Arial" w:hAnsi="Arial" w:cs="Arial"/>
        </w:rPr>
        <w:t xml:space="preserve"> Neckar. Um die </w:t>
      </w:r>
      <w:r w:rsidR="00962DDC">
        <w:rPr>
          <w:rFonts w:ascii="Arial" w:hAnsi="Arial" w:cs="Arial"/>
        </w:rPr>
        <w:t xml:space="preserve">bisherige </w:t>
      </w:r>
      <w:r>
        <w:rPr>
          <w:rFonts w:ascii="Arial" w:hAnsi="Arial" w:cs="Arial"/>
        </w:rPr>
        <w:t>Lücke in „unserem Stammgebiet“ zu schließen, habe man</w:t>
      </w:r>
      <w:r w:rsidR="00962DDC">
        <w:rPr>
          <w:rFonts w:ascii="Arial" w:hAnsi="Arial" w:cs="Arial"/>
        </w:rPr>
        <w:t xml:space="preserve"> die gute Infrastruktur am </w:t>
      </w:r>
      <w:proofErr w:type="spellStart"/>
      <w:r w:rsidR="00962DDC">
        <w:rPr>
          <w:rFonts w:ascii="Arial" w:hAnsi="Arial" w:cs="Arial"/>
        </w:rPr>
        <w:t>Roto</w:t>
      </w:r>
      <w:proofErr w:type="spellEnd"/>
      <w:r w:rsidR="00962DDC">
        <w:rPr>
          <w:rFonts w:ascii="Arial" w:hAnsi="Arial" w:cs="Arial"/>
        </w:rPr>
        <w:t xml:space="preserve">-Standort in Leinfelden-Echterdingen genutzt und </w:t>
      </w:r>
      <w:r>
        <w:rPr>
          <w:rFonts w:ascii="Arial" w:hAnsi="Arial" w:cs="Arial"/>
        </w:rPr>
        <w:t>eine</w:t>
      </w:r>
      <w:r w:rsidR="001867AA">
        <w:rPr>
          <w:rFonts w:ascii="Arial" w:hAnsi="Arial" w:cs="Arial"/>
        </w:rPr>
        <w:t>n</w:t>
      </w:r>
      <w:r>
        <w:rPr>
          <w:rFonts w:ascii="Arial" w:hAnsi="Arial" w:cs="Arial"/>
        </w:rPr>
        <w:t xml:space="preserve"> neuen Betrieb </w:t>
      </w:r>
      <w:r w:rsidR="001867AA">
        <w:rPr>
          <w:rFonts w:ascii="Arial" w:hAnsi="Arial" w:cs="Arial"/>
        </w:rPr>
        <w:t>gegründet</w:t>
      </w:r>
      <w:r>
        <w:rPr>
          <w:rFonts w:ascii="Arial" w:hAnsi="Arial" w:cs="Arial"/>
        </w:rPr>
        <w:t>.</w:t>
      </w:r>
      <w:r w:rsidR="00923C43">
        <w:rPr>
          <w:rFonts w:ascii="Arial" w:hAnsi="Arial" w:cs="Arial"/>
        </w:rPr>
        <w:t xml:space="preserve"> Die Frank Sicherheits- und Fenstertechnik GmbH sei seit Oktober 2020 aktiv, beschäftige derzeit fünf Mitarbeiter</w:t>
      </w:r>
      <w:r w:rsidR="00962DDC">
        <w:rPr>
          <w:rFonts w:ascii="Arial" w:hAnsi="Arial" w:cs="Arial"/>
        </w:rPr>
        <w:t xml:space="preserve"> </w:t>
      </w:r>
      <w:r w:rsidR="00923C43">
        <w:rPr>
          <w:rFonts w:ascii="Arial" w:hAnsi="Arial" w:cs="Arial"/>
        </w:rPr>
        <w:t>und werde zunächst von ihm in Personalunion geführt. Letzteres soll aber „natürlich kein Dauerzustand sein“.</w:t>
      </w:r>
    </w:p>
    <w:p w:rsidR="00962DDC" w:rsidRDefault="00962DDC" w:rsidP="00B81742">
      <w:pPr>
        <w:adjustRightInd w:val="0"/>
        <w:spacing w:line="360" w:lineRule="auto"/>
        <w:ind w:right="1752"/>
        <w:contextualSpacing/>
        <w:jc w:val="both"/>
        <w:rPr>
          <w:rFonts w:ascii="Arial" w:hAnsi="Arial" w:cs="Arial"/>
        </w:rPr>
      </w:pPr>
    </w:p>
    <w:p w:rsidR="00B81742" w:rsidRPr="00B81742" w:rsidRDefault="00B81742" w:rsidP="00B81742">
      <w:pPr>
        <w:adjustRightInd w:val="0"/>
        <w:spacing w:line="360" w:lineRule="auto"/>
        <w:ind w:right="1752"/>
        <w:contextualSpacing/>
        <w:jc w:val="both"/>
        <w:rPr>
          <w:rFonts w:ascii="Arial" w:hAnsi="Arial" w:cs="Arial"/>
          <w:b/>
          <w:bCs/>
        </w:rPr>
      </w:pPr>
      <w:r>
        <w:rPr>
          <w:rFonts w:ascii="Arial" w:hAnsi="Arial" w:cs="Arial"/>
          <w:b/>
          <w:bCs/>
        </w:rPr>
        <w:t>Mehr Sicherheit durch Novität</w:t>
      </w:r>
    </w:p>
    <w:p w:rsidR="00923C43" w:rsidRDefault="00923C43" w:rsidP="00AC6DFE">
      <w:pPr>
        <w:adjustRightInd w:val="0"/>
        <w:spacing w:line="360" w:lineRule="auto"/>
        <w:ind w:right="1752"/>
        <w:contextualSpacing/>
        <w:jc w:val="both"/>
        <w:rPr>
          <w:rFonts w:ascii="Arial" w:hAnsi="Arial" w:cs="Arial"/>
        </w:rPr>
      </w:pPr>
    </w:p>
    <w:p w:rsidR="00923C43" w:rsidRDefault="00923C43" w:rsidP="00AC6DFE">
      <w:pPr>
        <w:adjustRightInd w:val="0"/>
        <w:spacing w:line="360" w:lineRule="auto"/>
        <w:ind w:right="1752"/>
        <w:contextualSpacing/>
        <w:jc w:val="both"/>
        <w:rPr>
          <w:rFonts w:ascii="Arial" w:hAnsi="Arial" w:cs="Arial"/>
        </w:rPr>
      </w:pPr>
      <w:r>
        <w:rPr>
          <w:rFonts w:ascii="Arial" w:hAnsi="Arial" w:cs="Arial"/>
        </w:rPr>
        <w:t>Alle integrierten Unternehmen</w:t>
      </w:r>
      <w:r w:rsidR="00914142">
        <w:rPr>
          <w:rFonts w:ascii="Arial" w:hAnsi="Arial" w:cs="Arial"/>
        </w:rPr>
        <w:t xml:space="preserve"> treten bekanntlich u. a. gemeinsam als „Service Friends für Fenster und Türen“ auf. Diese Dachmarke wende </w:t>
      </w:r>
      <w:r w:rsidR="00914142">
        <w:rPr>
          <w:rFonts w:ascii="Arial" w:hAnsi="Arial" w:cs="Arial"/>
        </w:rPr>
        <w:lastRenderedPageBreak/>
        <w:t xml:space="preserve">sich an Endkunden sowie an (polizeiliche) Sicherheitsberater, die Bauherren und Hauseigentümer betreuen. Für die Firmen, die sich unter www.service-friends.de dem Publikum präsentieren, forciere die </w:t>
      </w:r>
      <w:r w:rsidR="00B81742">
        <w:rPr>
          <w:rFonts w:ascii="Arial" w:hAnsi="Arial" w:cs="Arial"/>
        </w:rPr>
        <w:t>Z</w:t>
      </w:r>
      <w:r w:rsidR="00914142">
        <w:rPr>
          <w:rFonts w:ascii="Arial" w:hAnsi="Arial" w:cs="Arial"/>
        </w:rPr>
        <w:t xml:space="preserve">entrale digitales Marketing. Auch das sei nicht zuletzt eine Konsequenz der durch </w:t>
      </w:r>
      <w:r w:rsidR="00B81742">
        <w:rPr>
          <w:rFonts w:ascii="Arial" w:hAnsi="Arial" w:cs="Arial"/>
        </w:rPr>
        <w:t>die Pandemie</w:t>
      </w:r>
      <w:r w:rsidR="00914142">
        <w:rPr>
          <w:rFonts w:ascii="Arial" w:hAnsi="Arial" w:cs="Arial"/>
        </w:rPr>
        <w:t xml:space="preserve"> veränderten Informations- und Vertriebskanäle.</w:t>
      </w:r>
    </w:p>
    <w:p w:rsidR="00914142" w:rsidRDefault="00914142" w:rsidP="00AC6DFE">
      <w:pPr>
        <w:adjustRightInd w:val="0"/>
        <w:spacing w:line="360" w:lineRule="auto"/>
        <w:ind w:right="1752"/>
        <w:contextualSpacing/>
        <w:jc w:val="both"/>
        <w:rPr>
          <w:rFonts w:ascii="Arial" w:hAnsi="Arial" w:cs="Arial"/>
        </w:rPr>
      </w:pPr>
    </w:p>
    <w:p w:rsidR="00914142" w:rsidRDefault="00914142" w:rsidP="00AC6DFE">
      <w:pPr>
        <w:adjustRightInd w:val="0"/>
        <w:spacing w:line="360" w:lineRule="auto"/>
        <w:ind w:right="1752"/>
        <w:contextualSpacing/>
        <w:jc w:val="both"/>
        <w:rPr>
          <w:rFonts w:ascii="Arial" w:hAnsi="Arial" w:cs="Arial"/>
        </w:rPr>
      </w:pPr>
      <w:r>
        <w:rPr>
          <w:rFonts w:ascii="Arial" w:hAnsi="Arial" w:cs="Arial"/>
        </w:rPr>
        <w:t>Das Produktprogramm verfüge mit dem Nachrüstbeschlag „PM 12/16-VdS“ von Roto im Übrigen über eine Novität</w:t>
      </w:r>
      <w:r w:rsidR="00B81742">
        <w:rPr>
          <w:rFonts w:ascii="Arial" w:hAnsi="Arial" w:cs="Arial"/>
        </w:rPr>
        <w:t>:</w:t>
      </w:r>
      <w:r>
        <w:rPr>
          <w:rFonts w:ascii="Arial" w:hAnsi="Arial" w:cs="Arial"/>
        </w:rPr>
        <w:t xml:space="preserve"> </w:t>
      </w:r>
      <w:r w:rsidR="00B81742">
        <w:rPr>
          <w:rFonts w:ascii="Arial" w:hAnsi="Arial" w:cs="Arial"/>
        </w:rPr>
        <w:t>E</w:t>
      </w:r>
      <w:r>
        <w:rPr>
          <w:rFonts w:ascii="Arial" w:hAnsi="Arial" w:cs="Arial"/>
        </w:rPr>
        <w:t>rstmals</w:t>
      </w:r>
      <w:r w:rsidR="00B81742">
        <w:rPr>
          <w:rFonts w:ascii="Arial" w:hAnsi="Arial" w:cs="Arial"/>
        </w:rPr>
        <w:t xml:space="preserve"> sei</w:t>
      </w:r>
      <w:r>
        <w:rPr>
          <w:rFonts w:ascii="Arial" w:hAnsi="Arial" w:cs="Arial"/>
        </w:rPr>
        <w:t xml:space="preserve"> ein Beschlag gemäß </w:t>
      </w:r>
      <w:proofErr w:type="spellStart"/>
      <w:r>
        <w:rPr>
          <w:rFonts w:ascii="Arial" w:hAnsi="Arial" w:cs="Arial"/>
        </w:rPr>
        <w:t>VdS</w:t>
      </w:r>
      <w:proofErr w:type="spellEnd"/>
      <w:r>
        <w:rPr>
          <w:rFonts w:ascii="Arial" w:hAnsi="Arial" w:cs="Arial"/>
        </w:rPr>
        <w:t>-Richtlinie</w:t>
      </w:r>
      <w:r w:rsidR="00B81742">
        <w:rPr>
          <w:rFonts w:ascii="Arial" w:hAnsi="Arial" w:cs="Arial"/>
        </w:rPr>
        <w:t>n</w:t>
      </w:r>
      <w:r>
        <w:rPr>
          <w:rFonts w:ascii="Arial" w:hAnsi="Arial" w:cs="Arial"/>
        </w:rPr>
        <w:t xml:space="preserve"> 3168 unter erschwerten Prüfbedingungen zertifiziert worden. Er eigne sich für Fenster jedes Herstellers, sorge durch zusätzliche Verriegelungspunkte für die entscheidende Sicherheitsverbesserung und zeichne sich z. B. durch Pilzzapfen und Schließstücke aus gehärtetem Stahl aus. Der Einbau erfolge verdeckt im Fenster, so dass Optik und Funktion der Elemente voll erhalten blieben.</w:t>
      </w:r>
    </w:p>
    <w:p w:rsidR="004205F7" w:rsidRDefault="004205F7" w:rsidP="00AC6DFE">
      <w:pPr>
        <w:adjustRightInd w:val="0"/>
        <w:spacing w:line="360" w:lineRule="auto"/>
        <w:ind w:right="1752"/>
        <w:contextualSpacing/>
        <w:jc w:val="both"/>
        <w:rPr>
          <w:rFonts w:ascii="Arial" w:hAnsi="Arial" w:cs="Arial"/>
        </w:rPr>
      </w:pPr>
    </w:p>
    <w:p w:rsidR="004205F7" w:rsidRPr="004205F7" w:rsidRDefault="00B81742" w:rsidP="00AC6DFE">
      <w:pPr>
        <w:adjustRightInd w:val="0"/>
        <w:spacing w:line="360" w:lineRule="auto"/>
        <w:ind w:right="1752"/>
        <w:contextualSpacing/>
        <w:jc w:val="both"/>
        <w:rPr>
          <w:rFonts w:ascii="Arial" w:hAnsi="Arial" w:cs="Arial"/>
          <w:b/>
          <w:bCs/>
        </w:rPr>
      </w:pPr>
      <w:r>
        <w:rPr>
          <w:rFonts w:ascii="Arial" w:hAnsi="Arial" w:cs="Arial"/>
          <w:b/>
          <w:bCs/>
        </w:rPr>
        <w:t>Zufriedener Kunde mit zufriedenen Kunden</w:t>
      </w:r>
    </w:p>
    <w:p w:rsidR="004205F7" w:rsidRDefault="004205F7" w:rsidP="00AC6DFE">
      <w:pPr>
        <w:adjustRightInd w:val="0"/>
        <w:spacing w:line="360" w:lineRule="auto"/>
        <w:ind w:right="1752"/>
        <w:contextualSpacing/>
        <w:jc w:val="both"/>
        <w:rPr>
          <w:rFonts w:ascii="Arial" w:hAnsi="Arial" w:cs="Arial"/>
        </w:rPr>
      </w:pPr>
    </w:p>
    <w:p w:rsidR="004205F7" w:rsidRDefault="004205F7" w:rsidP="00AC6DFE">
      <w:pPr>
        <w:adjustRightInd w:val="0"/>
        <w:spacing w:line="360" w:lineRule="auto"/>
        <w:ind w:right="1752"/>
        <w:contextualSpacing/>
        <w:jc w:val="both"/>
        <w:rPr>
          <w:rFonts w:ascii="Arial" w:hAnsi="Arial" w:cs="Arial"/>
        </w:rPr>
      </w:pPr>
      <w:r>
        <w:rPr>
          <w:rFonts w:ascii="Arial" w:hAnsi="Arial" w:cs="Arial"/>
        </w:rPr>
        <w:t xml:space="preserve">Abschließend berichtete Faden darüber, wie eine B2B-Kooperation in der Praxis funktioniert. </w:t>
      </w:r>
      <w:r w:rsidR="00B81742">
        <w:rPr>
          <w:rFonts w:ascii="Arial" w:hAnsi="Arial" w:cs="Arial"/>
        </w:rPr>
        <w:t>Das</w:t>
      </w:r>
      <w:r>
        <w:rPr>
          <w:rFonts w:ascii="Arial" w:hAnsi="Arial" w:cs="Arial"/>
        </w:rPr>
        <w:t xml:space="preserve"> Beispiel der Zusammenarbeit von </w:t>
      </w:r>
      <w:proofErr w:type="spellStart"/>
      <w:r>
        <w:rPr>
          <w:rFonts w:ascii="Arial" w:hAnsi="Arial" w:cs="Arial"/>
        </w:rPr>
        <w:t>Roto</w:t>
      </w:r>
      <w:proofErr w:type="spellEnd"/>
      <w:r>
        <w:rPr>
          <w:rFonts w:ascii="Arial" w:hAnsi="Arial" w:cs="Arial"/>
        </w:rPr>
        <w:t xml:space="preserve"> Professional Service und </w:t>
      </w:r>
      <w:proofErr w:type="spellStart"/>
      <w:r>
        <w:rPr>
          <w:rFonts w:ascii="Arial" w:hAnsi="Arial" w:cs="Arial"/>
        </w:rPr>
        <w:t>Kneer</w:t>
      </w:r>
      <w:proofErr w:type="spellEnd"/>
      <w:r>
        <w:rPr>
          <w:rFonts w:ascii="Arial" w:hAnsi="Arial" w:cs="Arial"/>
        </w:rPr>
        <w:t>-Südfenster</w:t>
      </w:r>
      <w:r w:rsidR="00577C7C">
        <w:rPr>
          <w:rFonts w:ascii="Arial" w:hAnsi="Arial" w:cs="Arial"/>
        </w:rPr>
        <w:t xml:space="preserve"> stehe exemplarisch</w:t>
      </w:r>
      <w:r w:rsidR="00161796">
        <w:rPr>
          <w:rFonts w:ascii="Arial" w:hAnsi="Arial" w:cs="Arial"/>
        </w:rPr>
        <w:t xml:space="preserve"> für viele weitere Kooperationen dieser Art. Es</w:t>
      </w:r>
      <w:r>
        <w:rPr>
          <w:rFonts w:ascii="Arial" w:hAnsi="Arial" w:cs="Arial"/>
        </w:rPr>
        <w:t xml:space="preserve"> w</w:t>
      </w:r>
      <w:r w:rsidR="00B81742">
        <w:rPr>
          <w:rFonts w:ascii="Arial" w:hAnsi="Arial" w:cs="Arial"/>
        </w:rPr>
        <w:t>eise</w:t>
      </w:r>
      <w:r>
        <w:rPr>
          <w:rFonts w:ascii="Arial" w:hAnsi="Arial" w:cs="Arial"/>
        </w:rPr>
        <w:t xml:space="preserve"> nach, dass sich der Einsatz von RPS-Partnerbetrieben für Fensterproduzenten lohne und ihnen die Möglichkeit gebe, sich auf ihr Kerngeschäft zu konzentrieren. Zur Veranschaulichung dienten zwei mit </w:t>
      </w:r>
      <w:proofErr w:type="spellStart"/>
      <w:r>
        <w:rPr>
          <w:rFonts w:ascii="Arial" w:hAnsi="Arial" w:cs="Arial"/>
        </w:rPr>
        <w:t>Kneer</w:t>
      </w:r>
      <w:proofErr w:type="spellEnd"/>
      <w:r>
        <w:rPr>
          <w:rFonts w:ascii="Arial" w:hAnsi="Arial" w:cs="Arial"/>
        </w:rPr>
        <w:t>-Fenstern ausgestattete Objekte in Berlin und München. Während es in einem Fall um die Behebung von nach der Montage entstandenen Profilschäden ging, waren bei dem anderen Projekt diverse offene Arbeiten vor der Schlussabnahme zu erledigen.</w:t>
      </w:r>
    </w:p>
    <w:p w:rsidR="004205F7" w:rsidRDefault="004205F7" w:rsidP="00AC6DFE">
      <w:pPr>
        <w:adjustRightInd w:val="0"/>
        <w:spacing w:line="360" w:lineRule="auto"/>
        <w:ind w:right="1752"/>
        <w:contextualSpacing/>
        <w:jc w:val="both"/>
        <w:rPr>
          <w:rFonts w:ascii="Arial" w:hAnsi="Arial" w:cs="Arial"/>
        </w:rPr>
      </w:pPr>
    </w:p>
    <w:p w:rsidR="004205F7" w:rsidRDefault="004205F7" w:rsidP="00AC6DFE">
      <w:pPr>
        <w:adjustRightInd w:val="0"/>
        <w:spacing w:line="360" w:lineRule="auto"/>
        <w:ind w:right="1752"/>
        <w:contextualSpacing/>
        <w:jc w:val="both"/>
        <w:rPr>
          <w:rFonts w:ascii="Arial" w:hAnsi="Arial" w:cs="Arial"/>
        </w:rPr>
      </w:pPr>
      <w:r>
        <w:rPr>
          <w:rFonts w:ascii="Arial" w:hAnsi="Arial" w:cs="Arial"/>
        </w:rPr>
        <w:t xml:space="preserve">Florian </w:t>
      </w:r>
      <w:proofErr w:type="spellStart"/>
      <w:r>
        <w:rPr>
          <w:rFonts w:ascii="Arial" w:hAnsi="Arial" w:cs="Arial"/>
        </w:rPr>
        <w:t>Kneer</w:t>
      </w:r>
      <w:proofErr w:type="spellEnd"/>
      <w:r>
        <w:rPr>
          <w:rFonts w:ascii="Arial" w:hAnsi="Arial" w:cs="Arial"/>
        </w:rPr>
        <w:t xml:space="preserve"> bewertet die bisherigen Erfahrungen mit den „Service </w:t>
      </w:r>
      <w:proofErr w:type="spellStart"/>
      <w:r>
        <w:rPr>
          <w:rFonts w:ascii="Arial" w:hAnsi="Arial" w:cs="Arial"/>
        </w:rPr>
        <w:t>Friends</w:t>
      </w:r>
      <w:proofErr w:type="spellEnd"/>
      <w:r>
        <w:rPr>
          <w:rFonts w:ascii="Arial" w:hAnsi="Arial" w:cs="Arial"/>
        </w:rPr>
        <w:t>“ uneingeschränkt positiv. Der Geschäftsführer des bundesweit tätigen Fenster</w:t>
      </w:r>
      <w:r w:rsidR="00B81742">
        <w:rPr>
          <w:rFonts w:ascii="Arial" w:hAnsi="Arial" w:cs="Arial"/>
        </w:rPr>
        <w:t>hersteller</w:t>
      </w:r>
      <w:r w:rsidR="00081B81">
        <w:rPr>
          <w:rFonts w:ascii="Arial" w:hAnsi="Arial" w:cs="Arial"/>
        </w:rPr>
        <w:t>s</w:t>
      </w:r>
      <w:r>
        <w:rPr>
          <w:rFonts w:ascii="Arial" w:hAnsi="Arial" w:cs="Arial"/>
        </w:rPr>
        <w:t xml:space="preserve"> hebt mehrere Punkte hervor</w:t>
      </w:r>
      <w:r w:rsidR="00222BF7">
        <w:rPr>
          <w:rFonts w:ascii="Arial" w:hAnsi="Arial" w:cs="Arial"/>
        </w:rPr>
        <w:t xml:space="preserve">. Im Einzelnen nennt er z. B. die national kurzen Wege und Reaktionszeiten, die zuverlässige und technisch einwandfreie Ausführung sowie die schnellen und unkomplizierten Lösungen. Entsprechend gut falle das </w:t>
      </w:r>
      <w:r w:rsidR="00222BF7">
        <w:rPr>
          <w:rFonts w:ascii="Arial" w:hAnsi="Arial" w:cs="Arial"/>
        </w:rPr>
        <w:lastRenderedPageBreak/>
        <w:t xml:space="preserve">Feedback der Kunden aus. </w:t>
      </w:r>
      <w:proofErr w:type="spellStart"/>
      <w:r w:rsidR="00222BF7">
        <w:rPr>
          <w:rFonts w:ascii="Arial" w:hAnsi="Arial" w:cs="Arial"/>
        </w:rPr>
        <w:t>Kneer</w:t>
      </w:r>
      <w:proofErr w:type="spellEnd"/>
      <w:r w:rsidR="00222BF7">
        <w:rPr>
          <w:rFonts w:ascii="Arial" w:hAnsi="Arial" w:cs="Arial"/>
        </w:rPr>
        <w:t xml:space="preserve"> bezeichnet es als „elementar, dass der Service eine genauso hohe Qualität hat wie Fertigung und Montage unserer Produkte“. Und: „Die Gewissheit der Kunden, auch nach dem Kauf bestens betreut zu sein, sichert uns bestimmt weitere Aufträge.“</w:t>
      </w:r>
    </w:p>
    <w:p w:rsidR="004205F7" w:rsidRDefault="004205F7" w:rsidP="00AC6DFE">
      <w:pPr>
        <w:adjustRightInd w:val="0"/>
        <w:spacing w:line="360" w:lineRule="auto"/>
        <w:ind w:right="1752"/>
        <w:contextualSpacing/>
        <w:jc w:val="both"/>
        <w:rPr>
          <w:rFonts w:ascii="Arial" w:hAnsi="Arial" w:cs="Arial"/>
        </w:rPr>
      </w:pPr>
    </w:p>
    <w:p w:rsidR="004205F7" w:rsidRDefault="004205F7" w:rsidP="00AC6DFE">
      <w:pPr>
        <w:adjustRightInd w:val="0"/>
        <w:spacing w:line="360" w:lineRule="auto"/>
        <w:ind w:right="1752"/>
        <w:contextualSpacing/>
        <w:jc w:val="both"/>
        <w:rPr>
          <w:rFonts w:ascii="Arial" w:hAnsi="Arial" w:cs="Arial"/>
        </w:rPr>
      </w:pPr>
    </w:p>
    <w:p w:rsidR="00EC0B37" w:rsidRDefault="00EC0B37" w:rsidP="00AC6DFE">
      <w:pPr>
        <w:adjustRightInd w:val="0"/>
        <w:spacing w:line="360" w:lineRule="auto"/>
        <w:ind w:right="1752"/>
        <w:contextualSpacing/>
        <w:jc w:val="both"/>
        <w:rPr>
          <w:rFonts w:ascii="Arial" w:hAnsi="Arial" w:cs="Arial"/>
        </w:rPr>
      </w:pPr>
    </w:p>
    <w:p w:rsidR="00EC0B37" w:rsidRDefault="00EC0B37" w:rsidP="00AC6DFE">
      <w:pPr>
        <w:adjustRightInd w:val="0"/>
        <w:spacing w:line="360" w:lineRule="auto"/>
        <w:ind w:right="1752"/>
        <w:contextualSpacing/>
        <w:jc w:val="both"/>
        <w:rPr>
          <w:rFonts w:ascii="Arial" w:hAnsi="Arial" w:cs="Arial"/>
        </w:rPr>
      </w:pPr>
    </w:p>
    <w:p w:rsidR="00EC0B37" w:rsidRDefault="00EC0B37" w:rsidP="00AC6DFE">
      <w:pPr>
        <w:adjustRightInd w:val="0"/>
        <w:spacing w:line="360" w:lineRule="auto"/>
        <w:ind w:right="1752"/>
        <w:contextualSpacing/>
        <w:jc w:val="both"/>
        <w:rPr>
          <w:rFonts w:ascii="Arial" w:hAnsi="Arial" w:cs="Arial"/>
        </w:rPr>
      </w:pPr>
    </w:p>
    <w:p w:rsidR="00EC0B37" w:rsidRDefault="00EC0B37" w:rsidP="00AC6DFE">
      <w:pPr>
        <w:adjustRightInd w:val="0"/>
        <w:spacing w:line="360" w:lineRule="auto"/>
        <w:ind w:right="1752"/>
        <w:contextualSpacing/>
        <w:jc w:val="both"/>
        <w:rPr>
          <w:rFonts w:ascii="Arial" w:hAnsi="Arial" w:cs="Arial"/>
        </w:rPr>
      </w:pPr>
    </w:p>
    <w:p w:rsidR="004205F7" w:rsidRDefault="004205F7" w:rsidP="00AC6DFE">
      <w:pPr>
        <w:adjustRightInd w:val="0"/>
        <w:spacing w:line="360" w:lineRule="auto"/>
        <w:ind w:right="1752"/>
        <w:contextualSpacing/>
        <w:jc w:val="both"/>
        <w:rPr>
          <w:rFonts w:ascii="Arial" w:hAnsi="Arial" w:cs="Arial"/>
        </w:rPr>
      </w:pPr>
    </w:p>
    <w:p w:rsidR="004205F7" w:rsidRDefault="004205F7" w:rsidP="00AC6DFE">
      <w:pPr>
        <w:adjustRightInd w:val="0"/>
        <w:spacing w:line="360" w:lineRule="auto"/>
        <w:ind w:right="1752"/>
        <w:contextualSpacing/>
        <w:jc w:val="both"/>
        <w:rPr>
          <w:rFonts w:ascii="Arial" w:hAnsi="Arial" w:cs="Arial"/>
        </w:rPr>
      </w:pPr>
    </w:p>
    <w:p w:rsidR="007F4FB7" w:rsidRPr="00A26A97" w:rsidRDefault="007F4FB7" w:rsidP="007F4FB7">
      <w:pPr>
        <w:rPr>
          <w:rFonts w:ascii="Arial" w:hAnsi="Arial" w:cs="Arial"/>
          <w:b/>
          <w:i/>
        </w:rPr>
      </w:pPr>
      <w:r w:rsidRPr="00A26A97">
        <w:rPr>
          <w:rFonts w:ascii="Arial" w:hAnsi="Arial" w:cs="Arial"/>
          <w:b/>
          <w:i/>
        </w:rPr>
        <w:t>Bildtexte</w:t>
      </w:r>
    </w:p>
    <w:p w:rsidR="00B74A56" w:rsidRPr="00A26A97" w:rsidRDefault="00284538" w:rsidP="007F4FB7">
      <w:pPr>
        <w:spacing w:line="360" w:lineRule="auto"/>
        <w:ind w:right="1985"/>
        <w:rPr>
          <w:rFonts w:ascii="Arial" w:hAnsi="Arial" w:cs="Arial"/>
          <w:bCs/>
        </w:rPr>
      </w:pPr>
      <w:r>
        <w:rPr>
          <w:rFonts w:ascii="Arial" w:hAnsi="Arial" w:cs="Arial"/>
          <w:noProof/>
        </w:rPr>
        <w:drawing>
          <wp:anchor distT="0" distB="0" distL="114300" distR="114300" simplePos="0" relativeHeight="251658240" behindDoc="1" locked="0" layoutInCell="1" allowOverlap="1" wp14:anchorId="0AA21FD5" wp14:editId="08ABE442">
            <wp:simplePos x="0" y="0"/>
            <wp:positionH relativeFrom="column">
              <wp:posOffset>1905</wp:posOffset>
            </wp:positionH>
            <wp:positionV relativeFrom="paragraph">
              <wp:posOffset>240030</wp:posOffset>
            </wp:positionV>
            <wp:extent cx="4318000" cy="2878455"/>
            <wp:effectExtent l="0" t="0" r="6350" b="0"/>
            <wp:wrapThrough wrapText="bothSides">
              <wp:wrapPolygon edited="0">
                <wp:start x="0" y="0"/>
                <wp:lineTo x="0" y="21443"/>
                <wp:lineTo x="21536" y="21443"/>
                <wp:lineTo x="21536"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_dpi_RGB_Christian_Faden.jpg"/>
                    <pic:cNvPicPr/>
                  </pic:nvPicPr>
                  <pic:blipFill>
                    <a:blip r:embed="rId8">
                      <a:extLst>
                        <a:ext uri="{28A0092B-C50C-407E-A947-70E740481C1C}">
                          <a14:useLocalDpi xmlns:a14="http://schemas.microsoft.com/office/drawing/2010/main" val="0"/>
                        </a:ext>
                      </a:extLst>
                    </a:blip>
                    <a:stretch>
                      <a:fillRect/>
                    </a:stretch>
                  </pic:blipFill>
                  <pic:spPr>
                    <a:xfrm>
                      <a:off x="0" y="0"/>
                      <a:ext cx="4318000" cy="2878455"/>
                    </a:xfrm>
                    <a:prstGeom prst="rect">
                      <a:avLst/>
                    </a:prstGeom>
                  </pic:spPr>
                </pic:pic>
              </a:graphicData>
            </a:graphic>
            <wp14:sizeRelH relativeFrom="page">
              <wp14:pctWidth>0</wp14:pctWidth>
            </wp14:sizeRelH>
            <wp14:sizeRelV relativeFrom="page">
              <wp14:pctHeight>0</wp14:pctHeight>
            </wp14:sizeRelV>
          </wp:anchor>
        </w:drawing>
      </w:r>
    </w:p>
    <w:p w:rsidR="00EE74CB" w:rsidRPr="00A26A97" w:rsidRDefault="00EE74CB" w:rsidP="007F4FB7">
      <w:pPr>
        <w:tabs>
          <w:tab w:val="right" w:pos="6804"/>
        </w:tabs>
        <w:spacing w:line="360" w:lineRule="auto"/>
        <w:ind w:right="1985"/>
        <w:jc w:val="both"/>
        <w:rPr>
          <w:rFonts w:ascii="Arial" w:hAnsi="Arial" w:cs="Arial"/>
        </w:rPr>
      </w:pPr>
    </w:p>
    <w:p w:rsidR="008267CA" w:rsidRDefault="008267CA" w:rsidP="007F4FB7">
      <w:pPr>
        <w:tabs>
          <w:tab w:val="right" w:pos="6804"/>
        </w:tabs>
        <w:spacing w:line="360" w:lineRule="auto"/>
        <w:ind w:right="1985"/>
        <w:jc w:val="both"/>
        <w:rPr>
          <w:rFonts w:ascii="Arial" w:hAnsi="Arial" w:cs="Arial"/>
        </w:rPr>
      </w:pPr>
    </w:p>
    <w:p w:rsidR="00B4150A" w:rsidRDefault="00B4150A" w:rsidP="007F4FB7">
      <w:pPr>
        <w:tabs>
          <w:tab w:val="right" w:pos="6804"/>
        </w:tabs>
        <w:spacing w:line="360" w:lineRule="auto"/>
        <w:ind w:right="1985"/>
        <w:jc w:val="both"/>
        <w:rPr>
          <w:rFonts w:ascii="Arial" w:hAnsi="Arial" w:cs="Arial"/>
        </w:rPr>
      </w:pPr>
    </w:p>
    <w:p w:rsidR="00B4150A" w:rsidRDefault="00B4150A" w:rsidP="007F4FB7">
      <w:pPr>
        <w:tabs>
          <w:tab w:val="right" w:pos="6804"/>
        </w:tabs>
        <w:spacing w:line="360" w:lineRule="auto"/>
        <w:ind w:right="1985"/>
        <w:jc w:val="both"/>
        <w:rPr>
          <w:rFonts w:ascii="Arial" w:hAnsi="Arial" w:cs="Arial"/>
        </w:rPr>
      </w:pPr>
    </w:p>
    <w:p w:rsidR="00B4150A" w:rsidRDefault="00B4150A" w:rsidP="007F4FB7">
      <w:pPr>
        <w:tabs>
          <w:tab w:val="right" w:pos="6804"/>
        </w:tabs>
        <w:spacing w:line="360" w:lineRule="auto"/>
        <w:ind w:right="1985"/>
        <w:jc w:val="both"/>
        <w:rPr>
          <w:rFonts w:ascii="Arial" w:hAnsi="Arial" w:cs="Arial"/>
        </w:rPr>
      </w:pPr>
    </w:p>
    <w:p w:rsidR="00B4150A" w:rsidRDefault="00B4150A" w:rsidP="007F4FB7">
      <w:pPr>
        <w:tabs>
          <w:tab w:val="right" w:pos="6804"/>
        </w:tabs>
        <w:spacing w:line="360" w:lineRule="auto"/>
        <w:ind w:right="1985"/>
        <w:jc w:val="both"/>
        <w:rPr>
          <w:rFonts w:ascii="Arial" w:hAnsi="Arial" w:cs="Arial"/>
        </w:rPr>
      </w:pPr>
    </w:p>
    <w:p w:rsidR="00B4150A" w:rsidRDefault="00B4150A" w:rsidP="007F4FB7">
      <w:pPr>
        <w:tabs>
          <w:tab w:val="right" w:pos="6804"/>
        </w:tabs>
        <w:spacing w:line="360" w:lineRule="auto"/>
        <w:ind w:right="1985"/>
        <w:jc w:val="both"/>
        <w:rPr>
          <w:rFonts w:ascii="Arial" w:hAnsi="Arial" w:cs="Arial"/>
        </w:rPr>
      </w:pPr>
    </w:p>
    <w:p w:rsidR="00B4150A" w:rsidRDefault="00B4150A" w:rsidP="007F4FB7">
      <w:pPr>
        <w:tabs>
          <w:tab w:val="right" w:pos="6804"/>
        </w:tabs>
        <w:spacing w:line="360" w:lineRule="auto"/>
        <w:ind w:right="1985"/>
        <w:jc w:val="both"/>
        <w:rPr>
          <w:rFonts w:ascii="Arial" w:hAnsi="Arial" w:cs="Arial"/>
        </w:rPr>
      </w:pPr>
    </w:p>
    <w:p w:rsidR="00B4150A" w:rsidRDefault="00B4150A" w:rsidP="007F4FB7">
      <w:pPr>
        <w:tabs>
          <w:tab w:val="right" w:pos="6804"/>
        </w:tabs>
        <w:spacing w:line="360" w:lineRule="auto"/>
        <w:ind w:right="1985"/>
        <w:jc w:val="both"/>
        <w:rPr>
          <w:rFonts w:ascii="Arial" w:hAnsi="Arial" w:cs="Arial"/>
        </w:rPr>
      </w:pPr>
    </w:p>
    <w:p w:rsidR="00284538" w:rsidRDefault="00284538" w:rsidP="007F4FB7">
      <w:pPr>
        <w:tabs>
          <w:tab w:val="right" w:pos="6804"/>
        </w:tabs>
        <w:spacing w:line="360" w:lineRule="auto"/>
        <w:ind w:right="1985"/>
        <w:jc w:val="both"/>
        <w:rPr>
          <w:rFonts w:ascii="Arial" w:hAnsi="Arial" w:cs="Arial"/>
        </w:rPr>
      </w:pPr>
    </w:p>
    <w:p w:rsidR="00284538" w:rsidRDefault="00284538" w:rsidP="007F4FB7">
      <w:pPr>
        <w:tabs>
          <w:tab w:val="right" w:pos="6804"/>
        </w:tabs>
        <w:spacing w:line="360" w:lineRule="auto"/>
        <w:ind w:right="1985"/>
        <w:jc w:val="both"/>
        <w:rPr>
          <w:rFonts w:ascii="Arial" w:hAnsi="Arial" w:cs="Arial"/>
        </w:rPr>
      </w:pPr>
    </w:p>
    <w:p w:rsidR="00284538" w:rsidRDefault="00284538" w:rsidP="007F4FB7">
      <w:pPr>
        <w:tabs>
          <w:tab w:val="right" w:pos="6804"/>
        </w:tabs>
        <w:spacing w:line="360" w:lineRule="auto"/>
        <w:ind w:right="1985"/>
        <w:jc w:val="both"/>
        <w:rPr>
          <w:rFonts w:ascii="Arial" w:hAnsi="Arial" w:cs="Arial"/>
        </w:rPr>
      </w:pPr>
    </w:p>
    <w:p w:rsidR="00284538" w:rsidRDefault="00284538" w:rsidP="007F4FB7">
      <w:pPr>
        <w:tabs>
          <w:tab w:val="right" w:pos="6804"/>
        </w:tabs>
        <w:spacing w:line="360" w:lineRule="auto"/>
        <w:ind w:right="1985"/>
        <w:jc w:val="both"/>
        <w:rPr>
          <w:rFonts w:ascii="Arial" w:hAnsi="Arial" w:cs="Arial"/>
        </w:rPr>
      </w:pPr>
    </w:p>
    <w:p w:rsidR="007F3B2D" w:rsidRPr="005B2232" w:rsidRDefault="005B2232" w:rsidP="007F4FB7">
      <w:pPr>
        <w:tabs>
          <w:tab w:val="right" w:pos="6804"/>
        </w:tabs>
        <w:spacing w:line="360" w:lineRule="auto"/>
        <w:ind w:right="1985"/>
        <w:jc w:val="both"/>
        <w:rPr>
          <w:rFonts w:ascii="Arial" w:hAnsi="Arial" w:cs="Arial"/>
        </w:rPr>
      </w:pPr>
      <w:r w:rsidRPr="005B2232">
        <w:rPr>
          <w:rFonts w:ascii="Arial" w:hAnsi="Arial" w:cs="Arial"/>
        </w:rPr>
        <w:t>Auch im zweiten Jahr der Eigenständi</w:t>
      </w:r>
      <w:r>
        <w:rPr>
          <w:rFonts w:ascii="Arial" w:hAnsi="Arial" w:cs="Arial"/>
        </w:rPr>
        <w:t xml:space="preserve">gkeit erwartet die </w:t>
      </w:r>
      <w:proofErr w:type="spellStart"/>
      <w:r>
        <w:rPr>
          <w:rFonts w:ascii="Arial" w:hAnsi="Arial" w:cs="Arial"/>
        </w:rPr>
        <w:t>Roto</w:t>
      </w:r>
      <w:proofErr w:type="spellEnd"/>
      <w:r>
        <w:rPr>
          <w:rFonts w:ascii="Arial" w:hAnsi="Arial" w:cs="Arial"/>
        </w:rPr>
        <w:t xml:space="preserve"> Frank Professional Service GmbH (RPS) trotz der Pandemie ein zweistelliges Umsatzwachstum. Wie Geschäftsführer Dr. Christian Faden während des 15. Internationalen </w:t>
      </w:r>
      <w:proofErr w:type="spellStart"/>
      <w:r>
        <w:rPr>
          <w:rFonts w:ascii="Arial" w:hAnsi="Arial" w:cs="Arial"/>
        </w:rPr>
        <w:t>Roto</w:t>
      </w:r>
      <w:proofErr w:type="spellEnd"/>
      <w:r>
        <w:rPr>
          <w:rFonts w:ascii="Arial" w:hAnsi="Arial" w:cs="Arial"/>
        </w:rPr>
        <w:t>-Fachpressetages mitteilte, beruhe das vor allem auf dem breiten Dienstleistungsangebot bei der Nachversorgung von Fenstern und Türen.</w:t>
      </w:r>
    </w:p>
    <w:p w:rsidR="007F4FB7" w:rsidRPr="005B2232" w:rsidRDefault="007F4FB7" w:rsidP="00811C08">
      <w:pPr>
        <w:spacing w:line="360" w:lineRule="auto"/>
        <w:ind w:right="1985"/>
        <w:jc w:val="both"/>
        <w:rPr>
          <w:rFonts w:ascii="Arial" w:hAnsi="Arial" w:cs="Arial"/>
          <w:bCs/>
        </w:rPr>
      </w:pPr>
      <w:r w:rsidRPr="005B2232">
        <w:rPr>
          <w:rFonts w:ascii="Arial" w:eastAsia="Times" w:hAnsi="Arial" w:cs="Arial"/>
          <w:b/>
        </w:rPr>
        <w:t xml:space="preserve">Foto: </w:t>
      </w:r>
      <w:proofErr w:type="spellStart"/>
      <w:r w:rsidRPr="005B2232">
        <w:rPr>
          <w:rFonts w:ascii="Arial" w:eastAsia="Times" w:hAnsi="Arial" w:cs="Arial"/>
        </w:rPr>
        <w:t>Roto</w:t>
      </w:r>
      <w:proofErr w:type="spellEnd"/>
      <w:r w:rsidRPr="005B2232">
        <w:rPr>
          <w:rFonts w:ascii="Arial" w:eastAsia="Times" w:hAnsi="Arial" w:cs="Arial"/>
          <w:b/>
        </w:rPr>
        <w:t xml:space="preserve"> </w:t>
      </w:r>
      <w:r w:rsidRPr="005B2232">
        <w:rPr>
          <w:rFonts w:ascii="Arial" w:eastAsia="Times" w:hAnsi="Arial" w:cs="Arial"/>
          <w:bCs/>
        </w:rPr>
        <w:t xml:space="preserve">/ </w:t>
      </w:r>
      <w:r w:rsidR="00F61400" w:rsidRPr="005B2232">
        <w:rPr>
          <w:rFonts w:ascii="Arial" w:eastAsia="Times" w:hAnsi="Arial" w:cs="Arial"/>
          <w:bCs/>
        </w:rPr>
        <w:t>Christian_Faden</w:t>
      </w:r>
      <w:r w:rsidRPr="005B2232">
        <w:rPr>
          <w:rFonts w:ascii="Arial" w:eastAsia="Times" w:hAnsi="Arial" w:cs="Arial"/>
          <w:bCs/>
        </w:rPr>
        <w:t>.jpg</w:t>
      </w:r>
    </w:p>
    <w:p w:rsidR="00EE74CB" w:rsidRPr="005B2232" w:rsidRDefault="00EE74CB" w:rsidP="00B74A56">
      <w:pPr>
        <w:spacing w:line="360" w:lineRule="auto"/>
        <w:ind w:right="1985"/>
        <w:jc w:val="both"/>
        <w:rPr>
          <w:rFonts w:ascii="Arial" w:hAnsi="Arial" w:cs="Arial"/>
        </w:rPr>
      </w:pPr>
    </w:p>
    <w:p w:rsidR="00F61400" w:rsidRPr="00A26A97" w:rsidRDefault="00FE13CE" w:rsidP="00B74A56">
      <w:pPr>
        <w:spacing w:line="360" w:lineRule="auto"/>
        <w:ind w:right="1985"/>
        <w:jc w:val="both"/>
        <w:rPr>
          <w:rFonts w:ascii="Arial" w:hAnsi="Arial" w:cs="Arial"/>
        </w:rPr>
      </w:pPr>
      <w:r>
        <w:rPr>
          <w:rFonts w:ascii="Arial" w:hAnsi="Arial" w:cs="Arial"/>
          <w:noProof/>
        </w:rPr>
        <w:drawing>
          <wp:inline distT="0" distB="0" distL="0" distR="0">
            <wp:extent cx="4337050" cy="3129506"/>
            <wp:effectExtent l="12700" t="12700" r="635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9"/>
                    <a:stretch>
                      <a:fillRect/>
                    </a:stretch>
                  </pic:blipFill>
                  <pic:spPr>
                    <a:xfrm>
                      <a:off x="0" y="0"/>
                      <a:ext cx="4358261" cy="3144811"/>
                    </a:xfrm>
                    <a:prstGeom prst="rect">
                      <a:avLst/>
                    </a:prstGeom>
                    <a:ln>
                      <a:solidFill>
                        <a:schemeClr val="tx1"/>
                      </a:solidFill>
                    </a:ln>
                  </pic:spPr>
                </pic:pic>
              </a:graphicData>
            </a:graphic>
          </wp:inline>
        </w:drawing>
      </w:r>
    </w:p>
    <w:p w:rsidR="008267CA" w:rsidRDefault="008267CA" w:rsidP="00B74A56">
      <w:pPr>
        <w:spacing w:line="360" w:lineRule="auto"/>
        <w:ind w:right="1985"/>
        <w:jc w:val="both"/>
        <w:rPr>
          <w:rFonts w:ascii="Arial" w:hAnsi="Arial" w:cs="Arial"/>
        </w:rPr>
      </w:pPr>
    </w:p>
    <w:p w:rsidR="00AC5E43" w:rsidRPr="00912991" w:rsidRDefault="00536888" w:rsidP="00B74A56">
      <w:pPr>
        <w:spacing w:line="360" w:lineRule="auto"/>
        <w:ind w:right="1985"/>
        <w:jc w:val="both"/>
        <w:rPr>
          <w:rFonts w:ascii="Arial" w:hAnsi="Arial" w:cs="Arial"/>
        </w:rPr>
      </w:pPr>
      <w:r>
        <w:rPr>
          <w:rFonts w:ascii="Arial" w:hAnsi="Arial" w:cs="Arial"/>
        </w:rPr>
        <w:t xml:space="preserve">Das von Anfang an praktizierte Konzept, das Leistungsportfolio von </w:t>
      </w:r>
      <w:proofErr w:type="spellStart"/>
      <w:r>
        <w:rPr>
          <w:rFonts w:ascii="Arial" w:hAnsi="Arial" w:cs="Arial"/>
        </w:rPr>
        <w:t>Roto</w:t>
      </w:r>
      <w:proofErr w:type="spellEnd"/>
      <w:r>
        <w:rPr>
          <w:rFonts w:ascii="Arial" w:hAnsi="Arial" w:cs="Arial"/>
        </w:rPr>
        <w:t xml:space="preserve"> Professional Service (RPS) zu diversifizieren und damit unabhängig von einzelnen Segmenten zu machen, geht gerade in der Covid-19-Krise „voll auf“. So lautet</w:t>
      </w:r>
      <w:r w:rsidR="00081B81">
        <w:rPr>
          <w:rFonts w:ascii="Arial" w:hAnsi="Arial" w:cs="Arial"/>
        </w:rPr>
        <w:t>e</w:t>
      </w:r>
      <w:r>
        <w:rPr>
          <w:rFonts w:ascii="Arial" w:hAnsi="Arial" w:cs="Arial"/>
        </w:rPr>
        <w:t xml:space="preserve"> eine Kernbotschaft während des 15. Internationalen Fachpressetages, den die </w:t>
      </w:r>
      <w:proofErr w:type="spellStart"/>
      <w:r>
        <w:rPr>
          <w:rFonts w:ascii="Arial" w:hAnsi="Arial" w:cs="Arial"/>
        </w:rPr>
        <w:t>Roto</w:t>
      </w:r>
      <w:proofErr w:type="spellEnd"/>
      <w:r>
        <w:rPr>
          <w:rFonts w:ascii="Arial" w:hAnsi="Arial" w:cs="Arial"/>
        </w:rPr>
        <w:t>-Gruppe Anfang November 2020 erstmals als digitales Format veranstaltete.</w:t>
      </w:r>
    </w:p>
    <w:p w:rsidR="00142B62" w:rsidRPr="00880442" w:rsidRDefault="00B74A56" w:rsidP="00B74A56">
      <w:pPr>
        <w:spacing w:line="360" w:lineRule="auto"/>
        <w:ind w:right="1985"/>
        <w:jc w:val="both"/>
        <w:rPr>
          <w:rFonts w:ascii="Arial" w:eastAsia="Times" w:hAnsi="Arial" w:cs="Arial"/>
          <w:bCs/>
          <w:lang w:val="it-IT"/>
        </w:rPr>
      </w:pPr>
      <w:r w:rsidRPr="00880442">
        <w:rPr>
          <w:rFonts w:ascii="Arial" w:eastAsia="Times" w:hAnsi="Arial" w:cs="Arial"/>
          <w:b/>
          <w:lang w:val="it-IT"/>
        </w:rPr>
        <w:t xml:space="preserve">Foto: </w:t>
      </w:r>
      <w:r w:rsidR="00912991" w:rsidRPr="00912991">
        <w:rPr>
          <w:rFonts w:ascii="Arial" w:eastAsia="Times" w:hAnsi="Arial" w:cs="Arial"/>
          <w:bCs/>
          <w:lang w:val="it-IT"/>
        </w:rPr>
        <w:t>Roto</w:t>
      </w:r>
      <w:r w:rsidRPr="00880442">
        <w:rPr>
          <w:rFonts w:ascii="Arial" w:eastAsia="Times" w:hAnsi="Arial" w:cs="Arial"/>
          <w:b/>
          <w:lang w:val="it-IT"/>
        </w:rPr>
        <w:t xml:space="preserve"> </w:t>
      </w:r>
      <w:r w:rsidRPr="00880442">
        <w:rPr>
          <w:rFonts w:ascii="Arial" w:eastAsia="Times" w:hAnsi="Arial" w:cs="Arial"/>
          <w:bCs/>
          <w:lang w:val="it-IT"/>
        </w:rPr>
        <w:t xml:space="preserve">/ </w:t>
      </w:r>
      <w:r w:rsidR="00F61400">
        <w:rPr>
          <w:rFonts w:ascii="Arial" w:eastAsia="Times" w:hAnsi="Arial" w:cs="Arial"/>
          <w:bCs/>
          <w:lang w:val="it-IT"/>
        </w:rPr>
        <w:t>RPS</w:t>
      </w:r>
      <w:r w:rsidR="00912991">
        <w:rPr>
          <w:rFonts w:ascii="Arial" w:eastAsia="Times" w:hAnsi="Arial" w:cs="Arial"/>
          <w:bCs/>
          <w:lang w:val="it-IT"/>
        </w:rPr>
        <w:t>_Pressebild</w:t>
      </w:r>
      <w:r w:rsidR="00F61400">
        <w:rPr>
          <w:rFonts w:ascii="Arial" w:eastAsia="Times" w:hAnsi="Arial" w:cs="Arial"/>
          <w:bCs/>
          <w:lang w:val="it-IT"/>
        </w:rPr>
        <w:t>_Diversifizierung</w:t>
      </w:r>
      <w:r w:rsidRPr="00880442">
        <w:rPr>
          <w:rFonts w:ascii="Arial" w:eastAsia="Times" w:hAnsi="Arial" w:cs="Arial"/>
          <w:bCs/>
          <w:lang w:val="it-IT"/>
        </w:rPr>
        <w:t>.jpg</w:t>
      </w:r>
    </w:p>
    <w:p w:rsidR="00B74A56" w:rsidRDefault="00B74A56" w:rsidP="007F4FB7">
      <w:pPr>
        <w:spacing w:line="360" w:lineRule="auto"/>
        <w:ind w:right="1985"/>
        <w:rPr>
          <w:rFonts w:ascii="Arial" w:hAnsi="Arial" w:cs="Arial"/>
          <w:bCs/>
          <w:lang w:val="it-IT"/>
        </w:rPr>
      </w:pPr>
    </w:p>
    <w:p w:rsidR="00536888" w:rsidRDefault="00536888" w:rsidP="007F4FB7">
      <w:pPr>
        <w:spacing w:line="360" w:lineRule="auto"/>
        <w:ind w:right="1985"/>
        <w:rPr>
          <w:rFonts w:ascii="Arial" w:hAnsi="Arial" w:cs="Arial"/>
          <w:bCs/>
          <w:lang w:val="it-IT"/>
        </w:rPr>
      </w:pPr>
    </w:p>
    <w:p w:rsidR="00CA0508" w:rsidRPr="00880442" w:rsidRDefault="00FE13CE" w:rsidP="007F4FB7">
      <w:pPr>
        <w:spacing w:line="360" w:lineRule="auto"/>
        <w:ind w:right="1985"/>
        <w:rPr>
          <w:rFonts w:ascii="Arial" w:hAnsi="Arial" w:cs="Arial"/>
          <w:bCs/>
          <w:lang w:val="it-IT"/>
        </w:rPr>
      </w:pPr>
      <w:r>
        <w:rPr>
          <w:rFonts w:ascii="Arial" w:hAnsi="Arial" w:cs="Arial"/>
          <w:bCs/>
          <w:noProof/>
        </w:rPr>
        <w:lastRenderedPageBreak/>
        <w:drawing>
          <wp:inline distT="0" distB="0" distL="0" distR="0">
            <wp:extent cx="4206494" cy="3035300"/>
            <wp:effectExtent l="12700" t="12700" r="10160" b="12700"/>
            <wp:docPr id="8" name="Grafik 8"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Karte enthält.&#10;&#10;Automatisch generierte Beschreibung"/>
                    <pic:cNvPicPr/>
                  </pic:nvPicPr>
                  <pic:blipFill>
                    <a:blip r:embed="rId10"/>
                    <a:stretch>
                      <a:fillRect/>
                    </a:stretch>
                  </pic:blipFill>
                  <pic:spPr>
                    <a:xfrm>
                      <a:off x="0" y="0"/>
                      <a:ext cx="4216825" cy="3042754"/>
                    </a:xfrm>
                    <a:prstGeom prst="rect">
                      <a:avLst/>
                    </a:prstGeom>
                    <a:ln>
                      <a:solidFill>
                        <a:schemeClr val="tx1"/>
                      </a:solidFill>
                    </a:ln>
                  </pic:spPr>
                </pic:pic>
              </a:graphicData>
            </a:graphic>
          </wp:inline>
        </w:drawing>
      </w:r>
    </w:p>
    <w:p w:rsidR="008267CA" w:rsidRDefault="008267CA" w:rsidP="00B74A56">
      <w:pPr>
        <w:spacing w:line="360" w:lineRule="auto"/>
        <w:ind w:right="1985"/>
        <w:jc w:val="both"/>
        <w:rPr>
          <w:rFonts w:ascii="Arial" w:hAnsi="Arial" w:cs="Arial"/>
        </w:rPr>
      </w:pPr>
    </w:p>
    <w:p w:rsidR="00E525D9" w:rsidRPr="00880442" w:rsidRDefault="00683DA5" w:rsidP="00B74A56">
      <w:pPr>
        <w:spacing w:line="360" w:lineRule="auto"/>
        <w:ind w:right="1985"/>
        <w:jc w:val="both"/>
        <w:rPr>
          <w:rFonts w:ascii="Arial" w:hAnsi="Arial" w:cs="Arial"/>
        </w:rPr>
      </w:pPr>
      <w:r>
        <w:rPr>
          <w:rFonts w:ascii="Arial" w:hAnsi="Arial" w:cs="Arial"/>
        </w:rPr>
        <w:t xml:space="preserve">Dem Ziel, in allen deutschen Ballungsgebieten durch qualifizierte und etablierte Partnerbetriebe vertreten zu sein, kam </w:t>
      </w:r>
      <w:proofErr w:type="spellStart"/>
      <w:r>
        <w:rPr>
          <w:rFonts w:ascii="Arial" w:hAnsi="Arial" w:cs="Arial"/>
        </w:rPr>
        <w:t>Roto</w:t>
      </w:r>
      <w:proofErr w:type="spellEnd"/>
      <w:r>
        <w:rPr>
          <w:rFonts w:ascii="Arial" w:hAnsi="Arial" w:cs="Arial"/>
        </w:rPr>
        <w:t xml:space="preserve"> Professional Service (RPS) 2020 wieder „einen großen Schritt“ näher. Inzwischen gehören dem Verbund acht Firmen in Deutschland und der Schweiz an. Neues Mitglied der „Service </w:t>
      </w:r>
      <w:proofErr w:type="spellStart"/>
      <w:r>
        <w:rPr>
          <w:rFonts w:ascii="Arial" w:hAnsi="Arial" w:cs="Arial"/>
        </w:rPr>
        <w:t>Friends</w:t>
      </w:r>
      <w:proofErr w:type="spellEnd"/>
      <w:r>
        <w:rPr>
          <w:rFonts w:ascii="Arial" w:hAnsi="Arial" w:cs="Arial"/>
        </w:rPr>
        <w:t xml:space="preserve"> für Fenster und Türen“ ist </w:t>
      </w:r>
      <w:r w:rsidR="00081B81">
        <w:rPr>
          <w:rFonts w:ascii="Arial" w:hAnsi="Arial" w:cs="Arial"/>
        </w:rPr>
        <w:t xml:space="preserve">u. a. </w:t>
      </w:r>
      <w:r>
        <w:rPr>
          <w:rFonts w:ascii="Arial" w:hAnsi="Arial" w:cs="Arial"/>
        </w:rPr>
        <w:t>seit dem 1. April 2020 die Schirrmacher Sicherheits- und Fenstertechnik GmbH, die die Regionen Rhein-Ruhr und Rhein-Main abdeckt.</w:t>
      </w:r>
    </w:p>
    <w:p w:rsidR="00B74A56" w:rsidRPr="00880442" w:rsidRDefault="00B74A56" w:rsidP="00B74A56">
      <w:pPr>
        <w:spacing w:line="360" w:lineRule="auto"/>
        <w:ind w:right="1985"/>
        <w:jc w:val="both"/>
        <w:rPr>
          <w:rFonts w:ascii="Arial" w:hAnsi="Arial" w:cs="Arial"/>
          <w:bCs/>
          <w:lang w:val="it-IT"/>
        </w:rPr>
      </w:pPr>
      <w:r w:rsidRPr="00880442">
        <w:rPr>
          <w:rFonts w:ascii="Arial" w:eastAsia="Times" w:hAnsi="Arial" w:cs="Arial"/>
          <w:b/>
          <w:lang w:val="it-IT"/>
        </w:rPr>
        <w:t xml:space="preserve">Foto: </w:t>
      </w:r>
      <w:r w:rsidRPr="00880442">
        <w:rPr>
          <w:rFonts w:ascii="Arial" w:eastAsia="Times" w:hAnsi="Arial" w:cs="Arial"/>
          <w:lang w:val="it-IT"/>
        </w:rPr>
        <w:t>Roto</w:t>
      </w:r>
      <w:r w:rsidRPr="00880442">
        <w:rPr>
          <w:rFonts w:ascii="Arial" w:eastAsia="Times" w:hAnsi="Arial" w:cs="Arial"/>
          <w:b/>
          <w:lang w:val="it-IT"/>
        </w:rPr>
        <w:t xml:space="preserve"> </w:t>
      </w:r>
      <w:r w:rsidRPr="00880442">
        <w:rPr>
          <w:rFonts w:ascii="Arial" w:eastAsia="Times" w:hAnsi="Arial" w:cs="Arial"/>
          <w:bCs/>
          <w:lang w:val="it-IT"/>
        </w:rPr>
        <w:t xml:space="preserve">/ </w:t>
      </w:r>
      <w:r w:rsidR="00F61400">
        <w:rPr>
          <w:rFonts w:ascii="Arial" w:eastAsia="Times" w:hAnsi="Arial" w:cs="Arial"/>
          <w:bCs/>
          <w:lang w:val="it-IT"/>
        </w:rPr>
        <w:t>RPS_Pressebild_Standorte</w:t>
      </w:r>
      <w:r w:rsidRPr="00880442">
        <w:rPr>
          <w:rFonts w:ascii="Arial" w:eastAsia="Times" w:hAnsi="Arial" w:cs="Arial"/>
          <w:bCs/>
          <w:lang w:val="it-IT"/>
        </w:rPr>
        <w:t>.jpg</w:t>
      </w:r>
    </w:p>
    <w:p w:rsidR="007F4FB7" w:rsidRPr="00880442" w:rsidRDefault="007F4FB7" w:rsidP="007F4FB7">
      <w:pPr>
        <w:spacing w:line="360" w:lineRule="auto"/>
        <w:ind w:right="1985"/>
        <w:rPr>
          <w:rFonts w:ascii="Arial" w:hAnsi="Arial" w:cs="Arial"/>
          <w:bCs/>
          <w:lang w:val="it-IT"/>
        </w:rPr>
      </w:pPr>
    </w:p>
    <w:p w:rsidR="00EE74CB" w:rsidRPr="00880442" w:rsidRDefault="00EE74CB" w:rsidP="00054729">
      <w:pPr>
        <w:spacing w:line="360" w:lineRule="auto"/>
        <w:ind w:right="1985"/>
        <w:jc w:val="both"/>
        <w:rPr>
          <w:rFonts w:ascii="Arial" w:hAnsi="Arial" w:cs="Arial"/>
        </w:rPr>
      </w:pPr>
    </w:p>
    <w:p w:rsidR="008267CA" w:rsidRDefault="00FE13CE" w:rsidP="00054729">
      <w:pPr>
        <w:spacing w:line="360" w:lineRule="auto"/>
        <w:ind w:right="1985"/>
        <w:jc w:val="both"/>
        <w:rPr>
          <w:rFonts w:ascii="Arial" w:hAnsi="Arial" w:cs="Arial"/>
        </w:rPr>
      </w:pPr>
      <w:r>
        <w:rPr>
          <w:rFonts w:ascii="Arial" w:hAnsi="Arial" w:cs="Arial"/>
          <w:noProof/>
        </w:rPr>
        <w:lastRenderedPageBreak/>
        <w:drawing>
          <wp:inline distT="0" distB="0" distL="0" distR="0">
            <wp:extent cx="2573145" cy="3435350"/>
            <wp:effectExtent l="0" t="0" r="5080" b="0"/>
            <wp:docPr id="9" name="Grafik 9" descr="Ein Bild, das draußen, Straße, Auto, Lieferw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draußen, Straße, Auto, Lieferwagen enthält.&#10;&#10;Automatisch generierte Beschreibung"/>
                    <pic:cNvPicPr/>
                  </pic:nvPicPr>
                  <pic:blipFill>
                    <a:blip r:embed="rId11"/>
                    <a:stretch>
                      <a:fillRect/>
                    </a:stretch>
                  </pic:blipFill>
                  <pic:spPr>
                    <a:xfrm>
                      <a:off x="0" y="0"/>
                      <a:ext cx="2605755" cy="3478886"/>
                    </a:xfrm>
                    <a:prstGeom prst="rect">
                      <a:avLst/>
                    </a:prstGeom>
                  </pic:spPr>
                </pic:pic>
              </a:graphicData>
            </a:graphic>
          </wp:inline>
        </w:drawing>
      </w:r>
    </w:p>
    <w:p w:rsidR="00FE13CE" w:rsidRDefault="00FE13CE" w:rsidP="00054729">
      <w:pPr>
        <w:spacing w:line="360" w:lineRule="auto"/>
        <w:ind w:right="1985"/>
        <w:jc w:val="both"/>
        <w:rPr>
          <w:rFonts w:ascii="Arial" w:hAnsi="Arial" w:cs="Arial"/>
        </w:rPr>
      </w:pPr>
      <w:bookmarkStart w:id="0" w:name="_GoBack"/>
      <w:bookmarkEnd w:id="0"/>
    </w:p>
    <w:p w:rsidR="00EE74CB" w:rsidRPr="00880442" w:rsidRDefault="00683DA5" w:rsidP="00054729">
      <w:pPr>
        <w:spacing w:line="360" w:lineRule="auto"/>
        <w:ind w:right="1985"/>
        <w:jc w:val="both"/>
        <w:rPr>
          <w:rFonts w:ascii="Arial" w:hAnsi="Arial" w:cs="Arial"/>
        </w:rPr>
      </w:pPr>
      <w:r>
        <w:rPr>
          <w:rFonts w:ascii="Arial" w:hAnsi="Arial" w:cs="Arial"/>
        </w:rPr>
        <w:t xml:space="preserve">Mit der Gründung eines neuen Betriebes schloss </w:t>
      </w:r>
      <w:proofErr w:type="spellStart"/>
      <w:r>
        <w:rPr>
          <w:rFonts w:ascii="Arial" w:hAnsi="Arial" w:cs="Arial"/>
        </w:rPr>
        <w:t>Roto</w:t>
      </w:r>
      <w:proofErr w:type="spellEnd"/>
      <w:r>
        <w:rPr>
          <w:rFonts w:ascii="Arial" w:hAnsi="Arial" w:cs="Arial"/>
        </w:rPr>
        <w:t xml:space="preserve"> Professional Service (RPS) die bisherige Lücke im Großraum Stuttgart bzw. </w:t>
      </w:r>
      <w:r w:rsidR="00081B81">
        <w:rPr>
          <w:rFonts w:ascii="Arial" w:hAnsi="Arial" w:cs="Arial"/>
        </w:rPr>
        <w:t>M</w:t>
      </w:r>
      <w:r>
        <w:rPr>
          <w:rFonts w:ascii="Arial" w:hAnsi="Arial" w:cs="Arial"/>
        </w:rPr>
        <w:t>ittlere</w:t>
      </w:r>
      <w:r w:rsidR="00081B81">
        <w:rPr>
          <w:rFonts w:ascii="Arial" w:hAnsi="Arial" w:cs="Arial"/>
        </w:rPr>
        <w:t>r</w:t>
      </w:r>
      <w:r>
        <w:rPr>
          <w:rFonts w:ascii="Arial" w:hAnsi="Arial" w:cs="Arial"/>
        </w:rPr>
        <w:t xml:space="preserve"> Neckar. Die Frank Sicherheits- und Fenstertechnik GmbH ist seit Oktober 2020 aktiv</w:t>
      </w:r>
      <w:r w:rsidR="00073DB0">
        <w:rPr>
          <w:rFonts w:ascii="Arial" w:hAnsi="Arial" w:cs="Arial"/>
        </w:rPr>
        <w:t>,</w:t>
      </w:r>
      <w:r>
        <w:rPr>
          <w:rFonts w:ascii="Arial" w:hAnsi="Arial" w:cs="Arial"/>
        </w:rPr>
        <w:t xml:space="preserve"> beschäftigt derzeit fünf Mitarbeiter</w:t>
      </w:r>
      <w:r w:rsidR="00073DB0">
        <w:rPr>
          <w:rFonts w:ascii="Arial" w:hAnsi="Arial" w:cs="Arial"/>
        </w:rPr>
        <w:t xml:space="preserve">, hat ihren Sitz bei </w:t>
      </w:r>
      <w:proofErr w:type="spellStart"/>
      <w:r w:rsidR="00073DB0">
        <w:rPr>
          <w:rFonts w:ascii="Arial" w:hAnsi="Arial" w:cs="Arial"/>
        </w:rPr>
        <w:t>Roto</w:t>
      </w:r>
      <w:proofErr w:type="spellEnd"/>
      <w:r w:rsidR="00073DB0">
        <w:rPr>
          <w:rFonts w:ascii="Arial" w:hAnsi="Arial" w:cs="Arial"/>
        </w:rPr>
        <w:t xml:space="preserve"> in Leinfelden-Echterdingen und wird zunächst von Dr. Christian Faden in Personalunion geführt.</w:t>
      </w:r>
    </w:p>
    <w:p w:rsidR="007F4FB7" w:rsidRPr="00880442" w:rsidRDefault="007F4FB7" w:rsidP="00054729">
      <w:pPr>
        <w:spacing w:line="360" w:lineRule="auto"/>
        <w:ind w:right="1985"/>
        <w:jc w:val="both"/>
        <w:rPr>
          <w:rFonts w:ascii="Arial" w:hAnsi="Arial" w:cs="Arial"/>
          <w:bCs/>
          <w:lang w:val="it-IT"/>
        </w:rPr>
      </w:pPr>
      <w:r w:rsidRPr="00880442">
        <w:rPr>
          <w:rFonts w:ascii="Arial" w:eastAsia="Times" w:hAnsi="Arial" w:cs="Arial"/>
          <w:b/>
          <w:lang w:val="it-IT"/>
        </w:rPr>
        <w:t xml:space="preserve">Foto: </w:t>
      </w:r>
      <w:r w:rsidRPr="00880442">
        <w:rPr>
          <w:rFonts w:ascii="Arial" w:eastAsia="Times" w:hAnsi="Arial" w:cs="Arial"/>
          <w:lang w:val="it-IT"/>
        </w:rPr>
        <w:t>Roto</w:t>
      </w:r>
      <w:r w:rsidRPr="00880442">
        <w:rPr>
          <w:rFonts w:ascii="Arial" w:eastAsia="Times" w:hAnsi="Arial" w:cs="Arial"/>
          <w:bCs/>
          <w:lang w:val="it-IT"/>
        </w:rPr>
        <w:t xml:space="preserve"> / </w:t>
      </w:r>
      <w:r w:rsidR="00F61400">
        <w:rPr>
          <w:rFonts w:ascii="Arial" w:eastAsia="Times" w:hAnsi="Arial" w:cs="Arial"/>
          <w:bCs/>
          <w:lang w:val="it-IT"/>
        </w:rPr>
        <w:t>Fahrzeug_Service_Friends_Frank</w:t>
      </w:r>
      <w:r w:rsidRPr="00880442">
        <w:rPr>
          <w:rFonts w:ascii="Arial" w:eastAsia="Times" w:hAnsi="Arial" w:cs="Arial"/>
          <w:bCs/>
          <w:lang w:val="it-IT"/>
        </w:rPr>
        <w:t>.jpg</w:t>
      </w:r>
    </w:p>
    <w:p w:rsidR="00B1103E" w:rsidRDefault="00B1103E" w:rsidP="007F4FB7">
      <w:pPr>
        <w:spacing w:line="360" w:lineRule="auto"/>
        <w:ind w:right="1752"/>
        <w:jc w:val="both"/>
        <w:rPr>
          <w:rFonts w:ascii="Arial" w:hAnsi="Arial" w:cs="Arial"/>
        </w:rPr>
      </w:pPr>
    </w:p>
    <w:p w:rsidR="00B1103E" w:rsidRDefault="00B1103E" w:rsidP="007F4FB7">
      <w:pPr>
        <w:spacing w:line="360" w:lineRule="auto"/>
        <w:ind w:right="1752"/>
        <w:jc w:val="both"/>
        <w:rPr>
          <w:rFonts w:ascii="Arial" w:hAnsi="Arial" w:cs="Arial"/>
        </w:rPr>
      </w:pPr>
    </w:p>
    <w:p w:rsidR="00B1103E" w:rsidRPr="00880442" w:rsidRDefault="00B1103E" w:rsidP="007F4FB7">
      <w:pPr>
        <w:spacing w:line="360" w:lineRule="auto"/>
        <w:ind w:right="1752"/>
        <w:jc w:val="both"/>
        <w:rPr>
          <w:rFonts w:ascii="Arial" w:hAnsi="Arial" w:cs="Arial"/>
        </w:rPr>
      </w:pPr>
    </w:p>
    <w:p w:rsidR="007F4FB7" w:rsidRPr="00880442" w:rsidRDefault="007F4FB7" w:rsidP="007F4FB7">
      <w:pPr>
        <w:spacing w:line="360" w:lineRule="auto"/>
        <w:ind w:right="1752"/>
        <w:jc w:val="both"/>
        <w:rPr>
          <w:rFonts w:ascii="Arial" w:hAnsi="Arial" w:cs="Arial"/>
          <w:sz w:val="17"/>
        </w:rPr>
      </w:pPr>
      <w:r w:rsidRPr="00880442">
        <w:rPr>
          <w:rFonts w:ascii="Arial" w:hAnsi="Arial" w:cs="Arial"/>
          <w:sz w:val="17"/>
        </w:rPr>
        <w:t>Abdruck frei - Beleg erbeten</w:t>
      </w:r>
    </w:p>
    <w:p w:rsidR="007F4FB7" w:rsidRPr="00880442" w:rsidRDefault="007F4FB7" w:rsidP="007F4FB7">
      <w:pPr>
        <w:spacing w:line="240" w:lineRule="exact"/>
        <w:ind w:right="1751"/>
        <w:jc w:val="both"/>
        <w:rPr>
          <w:rFonts w:ascii="Arial" w:hAnsi="Arial" w:cs="Arial"/>
          <w:sz w:val="17"/>
        </w:rPr>
      </w:pPr>
    </w:p>
    <w:p w:rsidR="007F4FB7" w:rsidRPr="00880442" w:rsidRDefault="007F4FB7" w:rsidP="007F4FB7">
      <w:pPr>
        <w:spacing w:line="240" w:lineRule="exact"/>
        <w:ind w:right="1982"/>
        <w:jc w:val="both"/>
        <w:rPr>
          <w:rFonts w:ascii="Arial" w:hAnsi="Arial" w:cs="Arial"/>
          <w:bCs/>
        </w:rPr>
      </w:pPr>
    </w:p>
    <w:p w:rsidR="007F4FB7" w:rsidRPr="00880442" w:rsidRDefault="007F4FB7" w:rsidP="007F4FB7">
      <w:pPr>
        <w:spacing w:line="360" w:lineRule="auto"/>
        <w:ind w:right="1752"/>
        <w:jc w:val="both"/>
        <w:rPr>
          <w:rFonts w:ascii="Arial" w:hAnsi="Arial" w:cs="Arial"/>
          <w:bCs/>
        </w:rPr>
      </w:pPr>
    </w:p>
    <w:p w:rsidR="007F4FB7" w:rsidRPr="00880442" w:rsidRDefault="006A15FE" w:rsidP="007F4FB7">
      <w:pPr>
        <w:spacing w:line="240" w:lineRule="exact"/>
        <w:ind w:right="1751"/>
        <w:jc w:val="both"/>
        <w:rPr>
          <w:rFonts w:ascii="Arial" w:hAnsi="Arial" w:cs="Arial"/>
          <w:sz w:val="17"/>
        </w:rPr>
      </w:pPr>
      <w:r w:rsidRPr="00A44E13">
        <w:rPr>
          <w:rFonts w:ascii="Arial" w:hAnsi="Arial" w:cs="Arial"/>
          <w:b/>
          <w:sz w:val="17"/>
        </w:rPr>
        <w:t xml:space="preserve">Herausgeber: </w:t>
      </w:r>
      <w:r w:rsidRPr="00A44E13">
        <w:rPr>
          <w:rFonts w:ascii="Arial" w:hAnsi="Arial" w:cs="Arial"/>
          <w:sz w:val="17"/>
        </w:rPr>
        <w:t>Roto Frank Professional Service GmbH • Wilhelm-Frank-Platz 1 • 70771 Leinfelden-Echterdingen • Tel. +49 711 7598 3580 • Fax +49 711 7598 4294 • christian.faden@roto-frank.com</w:t>
      </w:r>
    </w:p>
    <w:p w:rsidR="007F4FB7" w:rsidRPr="00880442" w:rsidRDefault="007F4FB7" w:rsidP="007F4FB7">
      <w:pPr>
        <w:spacing w:line="240" w:lineRule="exact"/>
        <w:ind w:right="1751"/>
        <w:jc w:val="both"/>
        <w:rPr>
          <w:rFonts w:ascii="Arial" w:hAnsi="Arial" w:cs="Arial"/>
          <w:b/>
          <w:sz w:val="20"/>
        </w:rPr>
      </w:pPr>
      <w:r w:rsidRPr="00880442">
        <w:rPr>
          <w:rFonts w:ascii="Arial" w:hAnsi="Arial" w:cs="Arial"/>
          <w:b/>
          <w:sz w:val="17"/>
        </w:rPr>
        <w:t xml:space="preserve">Redaktion: </w:t>
      </w:r>
      <w:r w:rsidRPr="00880442">
        <w:rPr>
          <w:rFonts w:ascii="Arial" w:hAnsi="Arial" w:cs="Arial"/>
          <w:sz w:val="17"/>
        </w:rPr>
        <w:t>Linnigpublic Agentur für Öffentlichkeitsarbeit GmbH • Büro Koblenz • Fritz-von-Unruh-Straße 1 • 56077 Koblenz • Tel. +49 261 303839 0 • Fax +49 261 303839 1 • koblenz@linnigpublic.de; Büro Hamburg • Flottbeker Drift 4 • 22607 Hamburg • Tel. +49 40 82278216 • hamburg@linnigpublic.de</w:t>
      </w:r>
    </w:p>
    <w:p w:rsidR="007F4FB7" w:rsidRPr="00880442" w:rsidRDefault="007F4FB7">
      <w:pPr>
        <w:rPr>
          <w:rFonts w:ascii="Arial" w:hAnsi="Arial" w:cs="Arial"/>
          <w:bCs/>
          <w:lang w:val="en-US"/>
        </w:rPr>
      </w:pPr>
    </w:p>
    <w:sectPr w:rsidR="007F4FB7" w:rsidRPr="00880442">
      <w:headerReference w:type="default" r:id="rId12"/>
      <w:footerReference w:type="even" r:id="rId13"/>
      <w:footerReference w:type="default" r:id="rId14"/>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70E" w:rsidRDefault="0096170E">
      <w:r>
        <w:separator/>
      </w:r>
    </w:p>
  </w:endnote>
  <w:endnote w:type="continuationSeparator" w:id="0">
    <w:p w:rsidR="0096170E" w:rsidRDefault="00961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TUnivers 330 BasicLight">
    <w:panose1 w:val="02000300000000000000"/>
    <w:charset w:val="00"/>
    <w:family w:val="auto"/>
    <w:pitch w:val="variable"/>
    <w:sig w:usb0="80000027" w:usb1="00000040" w:usb2="0000004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62" w:rsidRDefault="000B2D6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0B2D62" w:rsidRDefault="000B2D62">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62" w:rsidRPr="00880442" w:rsidRDefault="000B2D62" w:rsidP="008E606D">
    <w:pPr>
      <w:pStyle w:val="Fuzeile"/>
      <w:ind w:right="-1084"/>
      <w:jc w:val="right"/>
      <w:rPr>
        <w:rFonts w:ascii="Arial" w:hAnsi="Arial" w:cs="Arial"/>
      </w:rPr>
    </w:pPr>
    <w:r w:rsidRPr="00880442">
      <w:rPr>
        <w:rFonts w:ascii="Arial" w:hAnsi="Arial" w:cs="Arial"/>
        <w:sz w:val="18"/>
      </w:rPr>
      <w:t xml:space="preserve">Seite </w:t>
    </w:r>
    <w:r w:rsidRPr="00880442">
      <w:rPr>
        <w:rStyle w:val="Seitenzahl"/>
        <w:rFonts w:ascii="Arial" w:hAnsi="Arial" w:cs="Arial"/>
        <w:sz w:val="18"/>
      </w:rPr>
      <w:fldChar w:fldCharType="begin"/>
    </w:r>
    <w:r w:rsidRPr="00880442">
      <w:rPr>
        <w:rStyle w:val="Seitenzahl"/>
        <w:rFonts w:ascii="Arial" w:hAnsi="Arial" w:cs="Arial"/>
        <w:sz w:val="18"/>
      </w:rPr>
      <w:instrText xml:space="preserve"> PAGE </w:instrText>
    </w:r>
    <w:r w:rsidRPr="00880442">
      <w:rPr>
        <w:rStyle w:val="Seitenzahl"/>
        <w:rFonts w:ascii="Arial" w:hAnsi="Arial" w:cs="Arial"/>
        <w:sz w:val="18"/>
      </w:rPr>
      <w:fldChar w:fldCharType="separate"/>
    </w:r>
    <w:r w:rsidR="00284538">
      <w:rPr>
        <w:rStyle w:val="Seitenzahl"/>
        <w:rFonts w:ascii="Arial" w:hAnsi="Arial" w:cs="Arial"/>
        <w:noProof/>
        <w:sz w:val="18"/>
      </w:rPr>
      <w:t>8</w:t>
    </w:r>
    <w:r w:rsidRPr="00880442">
      <w:rPr>
        <w:rStyle w:val="Seitenzahl"/>
        <w:rFonts w:ascii="Arial" w:hAnsi="Arial" w:cs="Arial"/>
        <w:sz w:val="18"/>
      </w:rPr>
      <w:fldChar w:fldCharType="end"/>
    </w:r>
    <w:r w:rsidRPr="00880442">
      <w:rPr>
        <w:rStyle w:val="Seitenzahl"/>
        <w:rFonts w:ascii="Arial" w:hAnsi="Arial" w:cs="Arial"/>
        <w:sz w:val="18"/>
      </w:rPr>
      <w:t>/</w:t>
    </w:r>
    <w:r w:rsidRPr="00880442">
      <w:rPr>
        <w:rStyle w:val="Seitenzahl"/>
        <w:rFonts w:ascii="Arial" w:hAnsi="Arial" w:cs="Arial"/>
        <w:sz w:val="18"/>
      </w:rPr>
      <w:fldChar w:fldCharType="begin"/>
    </w:r>
    <w:r w:rsidRPr="00880442">
      <w:rPr>
        <w:rStyle w:val="Seitenzahl"/>
        <w:rFonts w:ascii="Arial" w:hAnsi="Arial" w:cs="Arial"/>
        <w:sz w:val="18"/>
      </w:rPr>
      <w:instrText xml:space="preserve"> NUMPAGES </w:instrText>
    </w:r>
    <w:r w:rsidRPr="00880442">
      <w:rPr>
        <w:rStyle w:val="Seitenzahl"/>
        <w:rFonts w:ascii="Arial" w:hAnsi="Arial" w:cs="Arial"/>
        <w:sz w:val="18"/>
      </w:rPr>
      <w:fldChar w:fldCharType="separate"/>
    </w:r>
    <w:r w:rsidR="00284538">
      <w:rPr>
        <w:rStyle w:val="Seitenzahl"/>
        <w:rFonts w:ascii="Arial" w:hAnsi="Arial" w:cs="Arial"/>
        <w:noProof/>
        <w:sz w:val="18"/>
      </w:rPr>
      <w:t>8</w:t>
    </w:r>
    <w:r w:rsidRPr="00880442">
      <w:rPr>
        <w:rStyle w:val="Seitenzahl"/>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70E" w:rsidRDefault="0096170E">
      <w:r>
        <w:separator/>
      </w:r>
    </w:p>
  </w:footnote>
  <w:footnote w:type="continuationSeparator" w:id="0">
    <w:p w:rsidR="0096170E" w:rsidRDefault="009617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D62" w:rsidRDefault="000B2D62">
    <w:pPr>
      <w:pStyle w:val="Kopfzeile"/>
    </w:pPr>
    <w:r>
      <w:tab/>
    </w:r>
    <w:r>
      <w:tab/>
    </w:r>
    <w:r w:rsidR="001B10AB">
      <w:rPr>
        <w:noProof/>
      </w:rPr>
      <w:drawing>
        <wp:inline distT="0" distB="0" distL="0" distR="0" wp14:anchorId="31C95FDC" wp14:editId="156F5A4F">
          <wp:extent cx="1954270" cy="451370"/>
          <wp:effectExtent l="0" t="0" r="1905" b="6350"/>
          <wp:docPr id="1" name="Bild 1" descr="Roto_germanmad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o_germanmad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2766" cy="46488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ctiveWritingStyle w:appName="MSWord" w:lang="de-DE" w:vendorID="64" w:dllVersion="6" w:nlCheck="1" w:checkStyle="0"/>
  <w:activeWritingStyle w:appName="MSWord" w:lang="it-IT" w:vendorID="64" w:dllVersion="6" w:nlCheck="1" w:checkStyle="0"/>
  <w:activeWritingStyle w:appName="MSWord" w:lang="de-DE"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10ED1"/>
    <w:rsid w:val="00011A7E"/>
    <w:rsid w:val="00013DF4"/>
    <w:rsid w:val="00020BDA"/>
    <w:rsid w:val="00020E3D"/>
    <w:rsid w:val="000212A7"/>
    <w:rsid w:val="00025A58"/>
    <w:rsid w:val="00032BBF"/>
    <w:rsid w:val="00036EE0"/>
    <w:rsid w:val="00044CE0"/>
    <w:rsid w:val="0005375D"/>
    <w:rsid w:val="00054729"/>
    <w:rsid w:val="00054B07"/>
    <w:rsid w:val="0006048E"/>
    <w:rsid w:val="0006239A"/>
    <w:rsid w:val="0007071C"/>
    <w:rsid w:val="00073DB0"/>
    <w:rsid w:val="00081B81"/>
    <w:rsid w:val="000823CD"/>
    <w:rsid w:val="00082420"/>
    <w:rsid w:val="000848EA"/>
    <w:rsid w:val="00086672"/>
    <w:rsid w:val="0008735B"/>
    <w:rsid w:val="000937EE"/>
    <w:rsid w:val="00096590"/>
    <w:rsid w:val="000A3BE9"/>
    <w:rsid w:val="000A4126"/>
    <w:rsid w:val="000A7882"/>
    <w:rsid w:val="000B0FC2"/>
    <w:rsid w:val="000B2112"/>
    <w:rsid w:val="000B2D62"/>
    <w:rsid w:val="000B48CE"/>
    <w:rsid w:val="000B6A41"/>
    <w:rsid w:val="000C55A5"/>
    <w:rsid w:val="000C61A4"/>
    <w:rsid w:val="000C66E4"/>
    <w:rsid w:val="000D5A4B"/>
    <w:rsid w:val="000E57F0"/>
    <w:rsid w:val="000E5883"/>
    <w:rsid w:val="000F1490"/>
    <w:rsid w:val="000F1FFA"/>
    <w:rsid w:val="001009A2"/>
    <w:rsid w:val="00100F27"/>
    <w:rsid w:val="001062CC"/>
    <w:rsid w:val="00110811"/>
    <w:rsid w:val="001141FD"/>
    <w:rsid w:val="001148A2"/>
    <w:rsid w:val="001158CB"/>
    <w:rsid w:val="0011794F"/>
    <w:rsid w:val="00123376"/>
    <w:rsid w:val="0013407B"/>
    <w:rsid w:val="00142B62"/>
    <w:rsid w:val="00142F4A"/>
    <w:rsid w:val="0014314C"/>
    <w:rsid w:val="0014702F"/>
    <w:rsid w:val="00154714"/>
    <w:rsid w:val="001616EA"/>
    <w:rsid w:val="00161796"/>
    <w:rsid w:val="00161AFB"/>
    <w:rsid w:val="001665A3"/>
    <w:rsid w:val="00167360"/>
    <w:rsid w:val="001732D7"/>
    <w:rsid w:val="00173DF8"/>
    <w:rsid w:val="0017409E"/>
    <w:rsid w:val="00184B8A"/>
    <w:rsid w:val="00185105"/>
    <w:rsid w:val="00186310"/>
    <w:rsid w:val="001867AA"/>
    <w:rsid w:val="0019006C"/>
    <w:rsid w:val="001950A3"/>
    <w:rsid w:val="001A4B56"/>
    <w:rsid w:val="001B10AB"/>
    <w:rsid w:val="001B248A"/>
    <w:rsid w:val="001B2730"/>
    <w:rsid w:val="001B3DFC"/>
    <w:rsid w:val="001C18CA"/>
    <w:rsid w:val="001C1ECB"/>
    <w:rsid w:val="001C26D4"/>
    <w:rsid w:val="001D072A"/>
    <w:rsid w:val="001D3630"/>
    <w:rsid w:val="001D47FB"/>
    <w:rsid w:val="001D6ABF"/>
    <w:rsid w:val="001E0C94"/>
    <w:rsid w:val="001E62A2"/>
    <w:rsid w:val="001F7CD7"/>
    <w:rsid w:val="00204AD9"/>
    <w:rsid w:val="00207EF3"/>
    <w:rsid w:val="00210F4F"/>
    <w:rsid w:val="00216A90"/>
    <w:rsid w:val="002170B8"/>
    <w:rsid w:val="002176C3"/>
    <w:rsid w:val="00221D18"/>
    <w:rsid w:val="00222BF7"/>
    <w:rsid w:val="00223200"/>
    <w:rsid w:val="002279C4"/>
    <w:rsid w:val="00230D1B"/>
    <w:rsid w:val="00231081"/>
    <w:rsid w:val="0023652D"/>
    <w:rsid w:val="00236661"/>
    <w:rsid w:val="00243A22"/>
    <w:rsid w:val="00247B4C"/>
    <w:rsid w:val="00250935"/>
    <w:rsid w:val="00252931"/>
    <w:rsid w:val="002548C8"/>
    <w:rsid w:val="00255FDD"/>
    <w:rsid w:val="00256EE1"/>
    <w:rsid w:val="00260CC9"/>
    <w:rsid w:val="00265313"/>
    <w:rsid w:val="00265512"/>
    <w:rsid w:val="00266A1B"/>
    <w:rsid w:val="00280BDC"/>
    <w:rsid w:val="00283BE0"/>
    <w:rsid w:val="00284364"/>
    <w:rsid w:val="00284538"/>
    <w:rsid w:val="00292837"/>
    <w:rsid w:val="002937C3"/>
    <w:rsid w:val="002A1251"/>
    <w:rsid w:val="002A24BC"/>
    <w:rsid w:val="002A2630"/>
    <w:rsid w:val="002A3DB7"/>
    <w:rsid w:val="002B3993"/>
    <w:rsid w:val="002C0D90"/>
    <w:rsid w:val="002C4780"/>
    <w:rsid w:val="002C4AEF"/>
    <w:rsid w:val="002C654A"/>
    <w:rsid w:val="002D3985"/>
    <w:rsid w:val="002D6573"/>
    <w:rsid w:val="002E2D55"/>
    <w:rsid w:val="002F4320"/>
    <w:rsid w:val="002F5A6D"/>
    <w:rsid w:val="002F5D47"/>
    <w:rsid w:val="00313DD3"/>
    <w:rsid w:val="0031553B"/>
    <w:rsid w:val="00336C0B"/>
    <w:rsid w:val="0033787A"/>
    <w:rsid w:val="0034786C"/>
    <w:rsid w:val="00354A84"/>
    <w:rsid w:val="003658D6"/>
    <w:rsid w:val="003705F3"/>
    <w:rsid w:val="0037108A"/>
    <w:rsid w:val="00372698"/>
    <w:rsid w:val="0038404F"/>
    <w:rsid w:val="00384649"/>
    <w:rsid w:val="003972BC"/>
    <w:rsid w:val="003A2CEE"/>
    <w:rsid w:val="003B48FC"/>
    <w:rsid w:val="003C70C6"/>
    <w:rsid w:val="003D4502"/>
    <w:rsid w:val="003E0FBF"/>
    <w:rsid w:val="003E2442"/>
    <w:rsid w:val="003E2BF0"/>
    <w:rsid w:val="003F5F4B"/>
    <w:rsid w:val="004023D3"/>
    <w:rsid w:val="004049A6"/>
    <w:rsid w:val="004173BB"/>
    <w:rsid w:val="004205F7"/>
    <w:rsid w:val="00421A9C"/>
    <w:rsid w:val="004229CF"/>
    <w:rsid w:val="00437C44"/>
    <w:rsid w:val="004433A2"/>
    <w:rsid w:val="004444F3"/>
    <w:rsid w:val="00444F43"/>
    <w:rsid w:val="00446227"/>
    <w:rsid w:val="00447108"/>
    <w:rsid w:val="00450812"/>
    <w:rsid w:val="004514E8"/>
    <w:rsid w:val="00452A39"/>
    <w:rsid w:val="00457D4D"/>
    <w:rsid w:val="00492100"/>
    <w:rsid w:val="004B31EA"/>
    <w:rsid w:val="004B4090"/>
    <w:rsid w:val="004B6A92"/>
    <w:rsid w:val="004D56A8"/>
    <w:rsid w:val="004D64C1"/>
    <w:rsid w:val="004E0B66"/>
    <w:rsid w:val="004E47DC"/>
    <w:rsid w:val="004E5607"/>
    <w:rsid w:val="004E58FD"/>
    <w:rsid w:val="004E5CC4"/>
    <w:rsid w:val="004F02F3"/>
    <w:rsid w:val="004F09AF"/>
    <w:rsid w:val="004F50C6"/>
    <w:rsid w:val="00502704"/>
    <w:rsid w:val="005057B9"/>
    <w:rsid w:val="00506055"/>
    <w:rsid w:val="005131EE"/>
    <w:rsid w:val="00514D20"/>
    <w:rsid w:val="0052245C"/>
    <w:rsid w:val="00524407"/>
    <w:rsid w:val="005331C9"/>
    <w:rsid w:val="00535328"/>
    <w:rsid w:val="00535E95"/>
    <w:rsid w:val="00536888"/>
    <w:rsid w:val="00536957"/>
    <w:rsid w:val="00537EB7"/>
    <w:rsid w:val="00541A40"/>
    <w:rsid w:val="0054398E"/>
    <w:rsid w:val="005464E9"/>
    <w:rsid w:val="00547DBA"/>
    <w:rsid w:val="00553E83"/>
    <w:rsid w:val="00555CB3"/>
    <w:rsid w:val="00570439"/>
    <w:rsid w:val="005761D1"/>
    <w:rsid w:val="0057682E"/>
    <w:rsid w:val="00577C7C"/>
    <w:rsid w:val="00580799"/>
    <w:rsid w:val="00583F2B"/>
    <w:rsid w:val="005913D9"/>
    <w:rsid w:val="0059195B"/>
    <w:rsid w:val="0059534E"/>
    <w:rsid w:val="005A0995"/>
    <w:rsid w:val="005B1E45"/>
    <w:rsid w:val="005B2232"/>
    <w:rsid w:val="005B599E"/>
    <w:rsid w:val="005B60D7"/>
    <w:rsid w:val="005C593B"/>
    <w:rsid w:val="005D6172"/>
    <w:rsid w:val="005E7060"/>
    <w:rsid w:val="005F00DA"/>
    <w:rsid w:val="00601297"/>
    <w:rsid w:val="006014ED"/>
    <w:rsid w:val="00604C27"/>
    <w:rsid w:val="00606F47"/>
    <w:rsid w:val="006227AD"/>
    <w:rsid w:val="0062723E"/>
    <w:rsid w:val="00627CDF"/>
    <w:rsid w:val="00630C9C"/>
    <w:rsid w:val="006356B3"/>
    <w:rsid w:val="0063795C"/>
    <w:rsid w:val="00640901"/>
    <w:rsid w:val="0064235E"/>
    <w:rsid w:val="006649C5"/>
    <w:rsid w:val="006671CC"/>
    <w:rsid w:val="006716AA"/>
    <w:rsid w:val="0067489F"/>
    <w:rsid w:val="00674E39"/>
    <w:rsid w:val="00676928"/>
    <w:rsid w:val="00680639"/>
    <w:rsid w:val="00683DA5"/>
    <w:rsid w:val="00691635"/>
    <w:rsid w:val="00692273"/>
    <w:rsid w:val="00694488"/>
    <w:rsid w:val="006968A1"/>
    <w:rsid w:val="00697BC6"/>
    <w:rsid w:val="006A0209"/>
    <w:rsid w:val="006A15FE"/>
    <w:rsid w:val="006A7326"/>
    <w:rsid w:val="006A75C5"/>
    <w:rsid w:val="006B1A74"/>
    <w:rsid w:val="006B6495"/>
    <w:rsid w:val="006C2AC2"/>
    <w:rsid w:val="006D7CC3"/>
    <w:rsid w:val="006E1E1B"/>
    <w:rsid w:val="006E2D38"/>
    <w:rsid w:val="006E6E5A"/>
    <w:rsid w:val="006F29C4"/>
    <w:rsid w:val="006F2BA0"/>
    <w:rsid w:val="006F3038"/>
    <w:rsid w:val="006F3327"/>
    <w:rsid w:val="006F3659"/>
    <w:rsid w:val="006F5B3E"/>
    <w:rsid w:val="00701197"/>
    <w:rsid w:val="0070290B"/>
    <w:rsid w:val="00702FEF"/>
    <w:rsid w:val="00707493"/>
    <w:rsid w:val="00710A97"/>
    <w:rsid w:val="00711A0B"/>
    <w:rsid w:val="00711C31"/>
    <w:rsid w:val="00717067"/>
    <w:rsid w:val="00722F56"/>
    <w:rsid w:val="007232B5"/>
    <w:rsid w:val="00725AB8"/>
    <w:rsid w:val="00725DDB"/>
    <w:rsid w:val="00734E10"/>
    <w:rsid w:val="007431D0"/>
    <w:rsid w:val="00746355"/>
    <w:rsid w:val="00751EC6"/>
    <w:rsid w:val="00756D78"/>
    <w:rsid w:val="00762359"/>
    <w:rsid w:val="00766169"/>
    <w:rsid w:val="007679D8"/>
    <w:rsid w:val="0077012B"/>
    <w:rsid w:val="00773BE2"/>
    <w:rsid w:val="007909AE"/>
    <w:rsid w:val="007941B2"/>
    <w:rsid w:val="007A0E26"/>
    <w:rsid w:val="007A47B9"/>
    <w:rsid w:val="007A640E"/>
    <w:rsid w:val="007A6F69"/>
    <w:rsid w:val="007B0C5E"/>
    <w:rsid w:val="007B2A2A"/>
    <w:rsid w:val="007B3C91"/>
    <w:rsid w:val="007B4C0B"/>
    <w:rsid w:val="007C2AAD"/>
    <w:rsid w:val="007D1AEF"/>
    <w:rsid w:val="007D4948"/>
    <w:rsid w:val="007D4A6E"/>
    <w:rsid w:val="007D6C38"/>
    <w:rsid w:val="007E004C"/>
    <w:rsid w:val="007E099B"/>
    <w:rsid w:val="007E272A"/>
    <w:rsid w:val="007E4C77"/>
    <w:rsid w:val="007E7C5A"/>
    <w:rsid w:val="007F123B"/>
    <w:rsid w:val="007F3B2D"/>
    <w:rsid w:val="007F4C4D"/>
    <w:rsid w:val="007F4FB7"/>
    <w:rsid w:val="00803C3F"/>
    <w:rsid w:val="00806E48"/>
    <w:rsid w:val="00811C08"/>
    <w:rsid w:val="00821E4D"/>
    <w:rsid w:val="008267CA"/>
    <w:rsid w:val="00831D4F"/>
    <w:rsid w:val="008411F7"/>
    <w:rsid w:val="00845DE8"/>
    <w:rsid w:val="00855FEE"/>
    <w:rsid w:val="0086578F"/>
    <w:rsid w:val="00866A36"/>
    <w:rsid w:val="00872306"/>
    <w:rsid w:val="008778CB"/>
    <w:rsid w:val="00880442"/>
    <w:rsid w:val="00881DAA"/>
    <w:rsid w:val="00892258"/>
    <w:rsid w:val="00894511"/>
    <w:rsid w:val="00894B11"/>
    <w:rsid w:val="0089525E"/>
    <w:rsid w:val="008977D8"/>
    <w:rsid w:val="0089789C"/>
    <w:rsid w:val="008A56D8"/>
    <w:rsid w:val="008B0418"/>
    <w:rsid w:val="008B0722"/>
    <w:rsid w:val="008B664F"/>
    <w:rsid w:val="008E606D"/>
    <w:rsid w:val="008F36BF"/>
    <w:rsid w:val="008F456F"/>
    <w:rsid w:val="008F6F57"/>
    <w:rsid w:val="00902603"/>
    <w:rsid w:val="009041F4"/>
    <w:rsid w:val="00912991"/>
    <w:rsid w:val="00914142"/>
    <w:rsid w:val="0091453E"/>
    <w:rsid w:val="00917C39"/>
    <w:rsid w:val="00922F7B"/>
    <w:rsid w:val="00923C43"/>
    <w:rsid w:val="00926C65"/>
    <w:rsid w:val="009353AC"/>
    <w:rsid w:val="00944EA7"/>
    <w:rsid w:val="009467FF"/>
    <w:rsid w:val="0095518D"/>
    <w:rsid w:val="0096170E"/>
    <w:rsid w:val="00962DDC"/>
    <w:rsid w:val="00964291"/>
    <w:rsid w:val="0096484D"/>
    <w:rsid w:val="00965B31"/>
    <w:rsid w:val="009711AD"/>
    <w:rsid w:val="00971490"/>
    <w:rsid w:val="00971C0F"/>
    <w:rsid w:val="0097477E"/>
    <w:rsid w:val="00982167"/>
    <w:rsid w:val="00987A13"/>
    <w:rsid w:val="0099002C"/>
    <w:rsid w:val="00991867"/>
    <w:rsid w:val="00991A6A"/>
    <w:rsid w:val="00993632"/>
    <w:rsid w:val="009972A0"/>
    <w:rsid w:val="009A3ED2"/>
    <w:rsid w:val="009B02CD"/>
    <w:rsid w:val="009B28FF"/>
    <w:rsid w:val="009B746B"/>
    <w:rsid w:val="009B753E"/>
    <w:rsid w:val="009C1480"/>
    <w:rsid w:val="009C446B"/>
    <w:rsid w:val="009C5C20"/>
    <w:rsid w:val="009C6951"/>
    <w:rsid w:val="009D311D"/>
    <w:rsid w:val="009D3269"/>
    <w:rsid w:val="009D3A55"/>
    <w:rsid w:val="009D683F"/>
    <w:rsid w:val="009E42A0"/>
    <w:rsid w:val="009E5B25"/>
    <w:rsid w:val="009E7545"/>
    <w:rsid w:val="00A0214D"/>
    <w:rsid w:val="00A111D3"/>
    <w:rsid w:val="00A20D26"/>
    <w:rsid w:val="00A26A97"/>
    <w:rsid w:val="00A327F4"/>
    <w:rsid w:val="00A33C21"/>
    <w:rsid w:val="00A35627"/>
    <w:rsid w:val="00A4209F"/>
    <w:rsid w:val="00A477A7"/>
    <w:rsid w:val="00A5083A"/>
    <w:rsid w:val="00A57D22"/>
    <w:rsid w:val="00A601DB"/>
    <w:rsid w:val="00A7161A"/>
    <w:rsid w:val="00A72C90"/>
    <w:rsid w:val="00A740A4"/>
    <w:rsid w:val="00A74ECB"/>
    <w:rsid w:val="00A757F2"/>
    <w:rsid w:val="00A82AE0"/>
    <w:rsid w:val="00A84745"/>
    <w:rsid w:val="00A9038E"/>
    <w:rsid w:val="00A97D3F"/>
    <w:rsid w:val="00AA2696"/>
    <w:rsid w:val="00AA4956"/>
    <w:rsid w:val="00AA764A"/>
    <w:rsid w:val="00AB08C9"/>
    <w:rsid w:val="00AB7243"/>
    <w:rsid w:val="00AC044B"/>
    <w:rsid w:val="00AC5E43"/>
    <w:rsid w:val="00AC6A5F"/>
    <w:rsid w:val="00AC6DFE"/>
    <w:rsid w:val="00AD42CC"/>
    <w:rsid w:val="00AE0047"/>
    <w:rsid w:val="00AE195E"/>
    <w:rsid w:val="00AE1D42"/>
    <w:rsid w:val="00AE2783"/>
    <w:rsid w:val="00AE65E1"/>
    <w:rsid w:val="00AF0504"/>
    <w:rsid w:val="00AF3001"/>
    <w:rsid w:val="00B01A00"/>
    <w:rsid w:val="00B1103E"/>
    <w:rsid w:val="00B13B78"/>
    <w:rsid w:val="00B27425"/>
    <w:rsid w:val="00B36142"/>
    <w:rsid w:val="00B4150A"/>
    <w:rsid w:val="00B43FE1"/>
    <w:rsid w:val="00B51883"/>
    <w:rsid w:val="00B601A5"/>
    <w:rsid w:val="00B61AB3"/>
    <w:rsid w:val="00B65012"/>
    <w:rsid w:val="00B662A5"/>
    <w:rsid w:val="00B67BF7"/>
    <w:rsid w:val="00B74A56"/>
    <w:rsid w:val="00B74ADD"/>
    <w:rsid w:val="00B8041D"/>
    <w:rsid w:val="00B81742"/>
    <w:rsid w:val="00B85923"/>
    <w:rsid w:val="00B940BC"/>
    <w:rsid w:val="00BA1E62"/>
    <w:rsid w:val="00BC1D84"/>
    <w:rsid w:val="00BC2509"/>
    <w:rsid w:val="00BC539A"/>
    <w:rsid w:val="00BE1A4C"/>
    <w:rsid w:val="00BE29D3"/>
    <w:rsid w:val="00BE2E04"/>
    <w:rsid w:val="00BE3366"/>
    <w:rsid w:val="00BE6DBE"/>
    <w:rsid w:val="00BE76D7"/>
    <w:rsid w:val="00BF166C"/>
    <w:rsid w:val="00BF5080"/>
    <w:rsid w:val="00BF70D9"/>
    <w:rsid w:val="00BF73D3"/>
    <w:rsid w:val="00C01901"/>
    <w:rsid w:val="00C02420"/>
    <w:rsid w:val="00C02935"/>
    <w:rsid w:val="00C0302B"/>
    <w:rsid w:val="00C04525"/>
    <w:rsid w:val="00C129C0"/>
    <w:rsid w:val="00C2776A"/>
    <w:rsid w:val="00C30B80"/>
    <w:rsid w:val="00C30C46"/>
    <w:rsid w:val="00C30CB8"/>
    <w:rsid w:val="00C40CF9"/>
    <w:rsid w:val="00C431D1"/>
    <w:rsid w:val="00C44900"/>
    <w:rsid w:val="00C478EF"/>
    <w:rsid w:val="00C47FE0"/>
    <w:rsid w:val="00C62635"/>
    <w:rsid w:val="00C65AF5"/>
    <w:rsid w:val="00C7587A"/>
    <w:rsid w:val="00C80495"/>
    <w:rsid w:val="00C80946"/>
    <w:rsid w:val="00C8586D"/>
    <w:rsid w:val="00C86613"/>
    <w:rsid w:val="00C87FE0"/>
    <w:rsid w:val="00C93117"/>
    <w:rsid w:val="00C93874"/>
    <w:rsid w:val="00C97C68"/>
    <w:rsid w:val="00CA0508"/>
    <w:rsid w:val="00CA17FF"/>
    <w:rsid w:val="00CA3AD4"/>
    <w:rsid w:val="00CB10AC"/>
    <w:rsid w:val="00CB2E21"/>
    <w:rsid w:val="00CB75C9"/>
    <w:rsid w:val="00CC4EA6"/>
    <w:rsid w:val="00CC71F1"/>
    <w:rsid w:val="00CD2DC6"/>
    <w:rsid w:val="00CD4599"/>
    <w:rsid w:val="00CD5585"/>
    <w:rsid w:val="00CD7816"/>
    <w:rsid w:val="00CE0BA6"/>
    <w:rsid w:val="00CE0D40"/>
    <w:rsid w:val="00D01263"/>
    <w:rsid w:val="00D07CC6"/>
    <w:rsid w:val="00D13F2A"/>
    <w:rsid w:val="00D161DC"/>
    <w:rsid w:val="00D17BFF"/>
    <w:rsid w:val="00D234E0"/>
    <w:rsid w:val="00D24FDB"/>
    <w:rsid w:val="00D32046"/>
    <w:rsid w:val="00D342FE"/>
    <w:rsid w:val="00D34711"/>
    <w:rsid w:val="00D35F81"/>
    <w:rsid w:val="00D43687"/>
    <w:rsid w:val="00D43E38"/>
    <w:rsid w:val="00D465C8"/>
    <w:rsid w:val="00D5239B"/>
    <w:rsid w:val="00D551E4"/>
    <w:rsid w:val="00D61C6D"/>
    <w:rsid w:val="00D71E67"/>
    <w:rsid w:val="00D7252A"/>
    <w:rsid w:val="00D750A8"/>
    <w:rsid w:val="00D854A3"/>
    <w:rsid w:val="00D9076E"/>
    <w:rsid w:val="00D92864"/>
    <w:rsid w:val="00D92A7E"/>
    <w:rsid w:val="00DA12C2"/>
    <w:rsid w:val="00DA21DA"/>
    <w:rsid w:val="00DA3DBC"/>
    <w:rsid w:val="00DB5F14"/>
    <w:rsid w:val="00DC1884"/>
    <w:rsid w:val="00DC2174"/>
    <w:rsid w:val="00DC39B9"/>
    <w:rsid w:val="00DC5FD0"/>
    <w:rsid w:val="00DC6904"/>
    <w:rsid w:val="00DC790C"/>
    <w:rsid w:val="00DD1874"/>
    <w:rsid w:val="00DD6832"/>
    <w:rsid w:val="00DF3028"/>
    <w:rsid w:val="00DF5193"/>
    <w:rsid w:val="00DF733D"/>
    <w:rsid w:val="00E023D0"/>
    <w:rsid w:val="00E11E55"/>
    <w:rsid w:val="00E147DC"/>
    <w:rsid w:val="00E15935"/>
    <w:rsid w:val="00E20F0F"/>
    <w:rsid w:val="00E36584"/>
    <w:rsid w:val="00E525D9"/>
    <w:rsid w:val="00E63FE7"/>
    <w:rsid w:val="00E73DC6"/>
    <w:rsid w:val="00E830FC"/>
    <w:rsid w:val="00E918CA"/>
    <w:rsid w:val="00EA1C59"/>
    <w:rsid w:val="00EA4EE8"/>
    <w:rsid w:val="00EA606B"/>
    <w:rsid w:val="00EB770E"/>
    <w:rsid w:val="00EB7CA2"/>
    <w:rsid w:val="00EC0B37"/>
    <w:rsid w:val="00ED3993"/>
    <w:rsid w:val="00EE0ECB"/>
    <w:rsid w:val="00EE3D2D"/>
    <w:rsid w:val="00EE4D15"/>
    <w:rsid w:val="00EE74CB"/>
    <w:rsid w:val="00EF5390"/>
    <w:rsid w:val="00F02769"/>
    <w:rsid w:val="00F04486"/>
    <w:rsid w:val="00F0704A"/>
    <w:rsid w:val="00F108CF"/>
    <w:rsid w:val="00F13874"/>
    <w:rsid w:val="00F16A54"/>
    <w:rsid w:val="00F30F41"/>
    <w:rsid w:val="00F378FF"/>
    <w:rsid w:val="00F421C5"/>
    <w:rsid w:val="00F4251E"/>
    <w:rsid w:val="00F4527D"/>
    <w:rsid w:val="00F50168"/>
    <w:rsid w:val="00F542FD"/>
    <w:rsid w:val="00F61076"/>
    <w:rsid w:val="00F61400"/>
    <w:rsid w:val="00F66119"/>
    <w:rsid w:val="00F7359E"/>
    <w:rsid w:val="00F75F85"/>
    <w:rsid w:val="00F8223F"/>
    <w:rsid w:val="00F9632F"/>
    <w:rsid w:val="00FA0C75"/>
    <w:rsid w:val="00FA12FA"/>
    <w:rsid w:val="00FA4AC2"/>
    <w:rsid w:val="00FA587B"/>
    <w:rsid w:val="00FB404C"/>
    <w:rsid w:val="00FB7B9C"/>
    <w:rsid w:val="00FC28A8"/>
    <w:rsid w:val="00FC553F"/>
    <w:rsid w:val="00FD06DC"/>
    <w:rsid w:val="00FD3B82"/>
    <w:rsid w:val="00FD3EF0"/>
    <w:rsid w:val="00FE13CE"/>
    <w:rsid w:val="00FF56D8"/>
    <w:rsid w:val="00FF670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ellenraster">
    <w:name w:val="Table Grid"/>
    <w:basedOn w:val="NormaleTabelle"/>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rsid w:val="00173DF8"/>
    <w:rPr>
      <w:color w:val="605E5C"/>
      <w:shd w:val="clear" w:color="auto" w:fill="E1DFDD"/>
    </w:rPr>
  </w:style>
  <w:style w:type="character" w:styleId="Kommentarzeichen">
    <w:name w:val="annotation reference"/>
    <w:basedOn w:val="Absatz-Standardschriftart"/>
    <w:uiPriority w:val="99"/>
    <w:semiHidden/>
    <w:unhideWhenUsed/>
    <w:rsid w:val="00CE0BA6"/>
    <w:rPr>
      <w:sz w:val="16"/>
      <w:szCs w:val="16"/>
    </w:rPr>
  </w:style>
  <w:style w:type="paragraph" w:styleId="Kommentartext">
    <w:name w:val="annotation text"/>
    <w:basedOn w:val="Standard"/>
    <w:link w:val="KommentartextZchn"/>
    <w:uiPriority w:val="99"/>
    <w:semiHidden/>
    <w:unhideWhenUsed/>
    <w:rsid w:val="00CE0BA6"/>
    <w:rPr>
      <w:sz w:val="20"/>
      <w:szCs w:val="20"/>
    </w:rPr>
  </w:style>
  <w:style w:type="character" w:customStyle="1" w:styleId="KommentartextZchn">
    <w:name w:val="Kommentartext Zchn"/>
    <w:basedOn w:val="Absatz-Standardschriftart"/>
    <w:link w:val="Kommentartext"/>
    <w:uiPriority w:val="99"/>
    <w:semiHidden/>
    <w:rsid w:val="00CE0BA6"/>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CE0BA6"/>
    <w:rPr>
      <w:b/>
      <w:bCs/>
    </w:rPr>
  </w:style>
  <w:style w:type="character" w:customStyle="1" w:styleId="KommentarthemaZchn">
    <w:name w:val="Kommentarthema Zchn"/>
    <w:basedOn w:val="KommentartextZchn"/>
    <w:link w:val="Kommentarthema"/>
    <w:uiPriority w:val="99"/>
    <w:semiHidden/>
    <w:rsid w:val="00CE0BA6"/>
    <w:rPr>
      <w:rFonts w:ascii="LTUnivers 330 BasicLight" w:hAnsi="LTUnivers 330 BasicLight"/>
      <w:b/>
      <w:bCs/>
    </w:rPr>
  </w:style>
  <w:style w:type="character" w:customStyle="1" w:styleId="UnresolvedMention">
    <w:name w:val="Unresolved Mention"/>
    <w:basedOn w:val="Absatz-Standardschriftart"/>
    <w:uiPriority w:val="99"/>
    <w:semiHidden/>
    <w:unhideWhenUsed/>
    <w:rsid w:val="0091414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ellenraster">
    <w:name w:val="Table Grid"/>
    <w:basedOn w:val="NormaleTabelle"/>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rsid w:val="00173DF8"/>
    <w:rPr>
      <w:color w:val="605E5C"/>
      <w:shd w:val="clear" w:color="auto" w:fill="E1DFDD"/>
    </w:rPr>
  </w:style>
  <w:style w:type="character" w:styleId="Kommentarzeichen">
    <w:name w:val="annotation reference"/>
    <w:basedOn w:val="Absatz-Standardschriftart"/>
    <w:uiPriority w:val="99"/>
    <w:semiHidden/>
    <w:unhideWhenUsed/>
    <w:rsid w:val="00CE0BA6"/>
    <w:rPr>
      <w:sz w:val="16"/>
      <w:szCs w:val="16"/>
    </w:rPr>
  </w:style>
  <w:style w:type="paragraph" w:styleId="Kommentartext">
    <w:name w:val="annotation text"/>
    <w:basedOn w:val="Standard"/>
    <w:link w:val="KommentartextZchn"/>
    <w:uiPriority w:val="99"/>
    <w:semiHidden/>
    <w:unhideWhenUsed/>
    <w:rsid w:val="00CE0BA6"/>
    <w:rPr>
      <w:sz w:val="20"/>
      <w:szCs w:val="20"/>
    </w:rPr>
  </w:style>
  <w:style w:type="character" w:customStyle="1" w:styleId="KommentartextZchn">
    <w:name w:val="Kommentartext Zchn"/>
    <w:basedOn w:val="Absatz-Standardschriftart"/>
    <w:link w:val="Kommentartext"/>
    <w:uiPriority w:val="99"/>
    <w:semiHidden/>
    <w:rsid w:val="00CE0BA6"/>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CE0BA6"/>
    <w:rPr>
      <w:b/>
      <w:bCs/>
    </w:rPr>
  </w:style>
  <w:style w:type="character" w:customStyle="1" w:styleId="KommentarthemaZchn">
    <w:name w:val="Kommentarthema Zchn"/>
    <w:basedOn w:val="KommentartextZchn"/>
    <w:link w:val="Kommentarthema"/>
    <w:uiPriority w:val="99"/>
    <w:semiHidden/>
    <w:rsid w:val="00CE0BA6"/>
    <w:rPr>
      <w:rFonts w:ascii="LTUnivers 330 BasicLight" w:hAnsi="LTUnivers 330 BasicLight"/>
      <w:b/>
      <w:bCs/>
    </w:rPr>
  </w:style>
  <w:style w:type="character" w:customStyle="1" w:styleId="UnresolvedMention">
    <w:name w:val="Unresolved Mention"/>
    <w:basedOn w:val="Absatz-Standardschriftart"/>
    <w:uiPriority w:val="99"/>
    <w:semiHidden/>
    <w:unhideWhenUsed/>
    <w:rsid w:val="009141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A74FB-BE08-4009-B3E7-882FF59BE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1279</Words>
  <Characters>8828</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10087</CharactersWithSpaces>
  <SharedDoc>false</SharedDoc>
  <HLinks>
    <vt:vector size="6" baseType="variant">
      <vt:variant>
        <vt:i4>4522027</vt:i4>
      </vt:variant>
      <vt:variant>
        <vt:i4>6670</vt:i4>
      </vt:variant>
      <vt:variant>
        <vt:i4>1025</vt:i4>
      </vt:variant>
      <vt:variant>
        <vt:i4>1</vt:i4>
      </vt:variant>
      <vt:variant>
        <vt:lpwstr>Roto_germanmade_RGB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Marcus Sander</dc:creator>
  <cp:lastModifiedBy>Sabine Barbie</cp:lastModifiedBy>
  <cp:revision>58</cp:revision>
  <cp:lastPrinted>2020-10-26T15:31:00Z</cp:lastPrinted>
  <dcterms:created xsi:type="dcterms:W3CDTF">2020-10-26T09:02:00Z</dcterms:created>
  <dcterms:modified xsi:type="dcterms:W3CDTF">2020-11-04T13:30:00Z</dcterms:modified>
</cp:coreProperties>
</file>