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E" w:rsidRPr="00F408E5" w:rsidRDefault="007B333E" w:rsidP="00BE7F17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408E5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:rsidR="007B333E" w:rsidRPr="00F408E5" w:rsidRDefault="007B333E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:rsidR="007B333E" w:rsidRPr="00F408E5" w:rsidRDefault="007B333E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:rsidR="007B333E" w:rsidRPr="00F408E5" w:rsidRDefault="007B333E" w:rsidP="00F408E5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F408E5">
        <w:rPr>
          <w:rFonts w:ascii="Arial" w:hAnsi="Arial" w:cs="Arial"/>
          <w:b/>
          <w:lang w:val="hu-HU"/>
        </w:rPr>
        <w:t>D</w:t>
      </w:r>
      <w:r>
        <w:rPr>
          <w:rFonts w:ascii="Arial" w:hAnsi="Arial" w:cs="Arial"/>
          <w:b/>
          <w:lang w:val="hu-HU"/>
        </w:rPr>
        <w:t>á</w:t>
      </w:r>
      <w:r w:rsidRPr="00F408E5">
        <w:rPr>
          <w:rFonts w:ascii="Arial" w:hAnsi="Arial" w:cs="Arial"/>
          <w:b/>
          <w:lang w:val="hu-HU"/>
        </w:rPr>
        <w:t>tum:</w:t>
      </w:r>
      <w:r w:rsidRPr="00F408E5">
        <w:rPr>
          <w:rFonts w:ascii="Arial" w:hAnsi="Arial" w:cs="Arial"/>
          <w:lang w:val="hu-HU"/>
        </w:rPr>
        <w:t xml:space="preserve"> 2018</w:t>
      </w:r>
      <w:r>
        <w:rPr>
          <w:rFonts w:ascii="Arial" w:hAnsi="Arial" w:cs="Arial"/>
          <w:lang w:val="hu-HU"/>
        </w:rPr>
        <w:t>. február 7.</w:t>
      </w:r>
    </w:p>
    <w:p w:rsidR="007B333E" w:rsidRPr="00F408E5" w:rsidRDefault="007B333E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7B333E" w:rsidRPr="00664CF0" w:rsidRDefault="007B333E" w:rsidP="00FC73AA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 xml:space="preserve">A </w:t>
      </w:r>
      <w:r w:rsidRPr="00F408E5">
        <w:rPr>
          <w:rFonts w:ascii="Arial" w:hAnsi="Arial" w:cs="Arial"/>
          <w:sz w:val="21"/>
          <w:szCs w:val="21"/>
          <w:lang w:val="hu-HU"/>
        </w:rPr>
        <w:t>„</w:t>
      </w:r>
      <w:r>
        <w:rPr>
          <w:rFonts w:ascii="Arial" w:hAnsi="Arial" w:cs="Arial"/>
          <w:sz w:val="21"/>
          <w:szCs w:val="21"/>
          <w:lang w:val="hu-HU"/>
        </w:rPr>
        <w:t xml:space="preserve">2018-as év világpiaci vezetőjeként” a </w:t>
      </w:r>
      <w:r w:rsidRPr="00F408E5">
        <w:rPr>
          <w:rFonts w:ascii="Arial" w:hAnsi="Arial" w:cs="Arial"/>
          <w:sz w:val="21"/>
          <w:szCs w:val="21"/>
          <w:lang w:val="hu-HU"/>
        </w:rPr>
        <w:t>„</w:t>
      </w:r>
      <w:proofErr w:type="spellStart"/>
      <w:r w:rsidRPr="00F408E5">
        <w:rPr>
          <w:rFonts w:ascii="Arial" w:hAnsi="Arial" w:cs="Arial"/>
          <w:sz w:val="21"/>
          <w:szCs w:val="21"/>
          <w:lang w:val="hu-HU"/>
        </w:rPr>
        <w:t>Fensterbau</w:t>
      </w:r>
      <w:proofErr w:type="spellEnd"/>
      <w:r w:rsidRPr="00F408E5">
        <w:rPr>
          <w:rFonts w:ascii="Arial" w:hAnsi="Arial" w:cs="Arial"/>
          <w:sz w:val="21"/>
          <w:szCs w:val="21"/>
          <w:lang w:val="hu-HU"/>
        </w:rPr>
        <w:t xml:space="preserve"> </w:t>
      </w:r>
      <w:proofErr w:type="spellStart"/>
      <w:r w:rsidRPr="00F408E5">
        <w:rPr>
          <w:rFonts w:ascii="Arial" w:hAnsi="Arial" w:cs="Arial"/>
          <w:sz w:val="21"/>
          <w:szCs w:val="21"/>
          <w:lang w:val="hu-HU"/>
        </w:rPr>
        <w:t>Frontale</w:t>
      </w:r>
      <w:proofErr w:type="spellEnd"/>
      <w:r w:rsidRPr="00F408E5">
        <w:rPr>
          <w:rFonts w:ascii="Arial" w:hAnsi="Arial" w:cs="Arial"/>
          <w:sz w:val="21"/>
          <w:szCs w:val="21"/>
          <w:lang w:val="hu-HU"/>
        </w:rPr>
        <w:t>“</w:t>
      </w:r>
      <w:r>
        <w:rPr>
          <w:rFonts w:ascii="Arial" w:hAnsi="Arial" w:cs="Arial"/>
          <w:sz w:val="21"/>
          <w:szCs w:val="21"/>
          <w:lang w:val="hu-HU"/>
        </w:rPr>
        <w:t xml:space="preserve"> kiállításon</w:t>
      </w:r>
      <w:r w:rsidRPr="00F408E5">
        <w:rPr>
          <w:rFonts w:ascii="Arial" w:hAnsi="Arial" w:cs="Arial"/>
          <w:sz w:val="21"/>
          <w:szCs w:val="21"/>
          <w:lang w:val="hu-HU"/>
        </w:rPr>
        <w:t xml:space="preserve"> / </w:t>
      </w:r>
      <w:r>
        <w:rPr>
          <w:rFonts w:ascii="Arial" w:hAnsi="Arial" w:cs="Arial"/>
          <w:sz w:val="21"/>
          <w:szCs w:val="21"/>
          <w:lang w:val="hu-HU"/>
        </w:rPr>
        <w:t>Félmilliárd eladott garnitúra</w:t>
      </w:r>
      <w:r w:rsidRPr="00F408E5">
        <w:rPr>
          <w:rFonts w:ascii="Arial" w:hAnsi="Arial" w:cs="Arial"/>
          <w:sz w:val="21"/>
          <w:szCs w:val="21"/>
          <w:lang w:val="hu-HU"/>
        </w:rPr>
        <w:t xml:space="preserve"> / </w:t>
      </w:r>
      <w:r>
        <w:rPr>
          <w:rFonts w:ascii="Arial" w:hAnsi="Arial" w:cs="Arial"/>
          <w:sz w:val="21"/>
          <w:szCs w:val="21"/>
          <w:lang w:val="hu-HU"/>
        </w:rPr>
        <w:t xml:space="preserve">Innovatív tradíción át a „Bukó-nyíló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vasalat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</w:t>
      </w:r>
      <w:r w:rsidRPr="00664CF0">
        <w:rPr>
          <w:rFonts w:ascii="Arial" w:hAnsi="Arial" w:cs="Arial"/>
          <w:sz w:val="21"/>
          <w:szCs w:val="21"/>
          <w:lang w:val="hu-HU"/>
        </w:rPr>
        <w:t>világbajnok</w:t>
      </w:r>
      <w:r>
        <w:rPr>
          <w:rFonts w:ascii="Arial" w:hAnsi="Arial" w:cs="Arial"/>
          <w:sz w:val="21"/>
          <w:szCs w:val="21"/>
          <w:lang w:val="hu-HU"/>
        </w:rPr>
        <w:t>a</w:t>
      </w:r>
      <w:r w:rsidRPr="00664CF0">
        <w:rPr>
          <w:rFonts w:ascii="Arial" w:hAnsi="Arial" w:cs="Arial"/>
          <w:sz w:val="21"/>
          <w:szCs w:val="21"/>
          <w:lang w:val="hu-HU"/>
        </w:rPr>
        <w:t xml:space="preserve">” címig / </w:t>
      </w:r>
      <w:proofErr w:type="gramStart"/>
      <w:r w:rsidRPr="00664CF0">
        <w:rPr>
          <w:rFonts w:ascii="Arial" w:hAnsi="Arial" w:cs="Arial"/>
          <w:sz w:val="21"/>
          <w:szCs w:val="21"/>
          <w:lang w:val="hu-HU"/>
        </w:rPr>
        <w:t>A</w:t>
      </w:r>
      <w:proofErr w:type="gramEnd"/>
      <w:r w:rsidRPr="00664CF0">
        <w:rPr>
          <w:rFonts w:ascii="Arial" w:hAnsi="Arial" w:cs="Arial"/>
          <w:sz w:val="21"/>
          <w:szCs w:val="21"/>
          <w:lang w:val="hu-HU"/>
        </w:rPr>
        <w:t xml:space="preserve"> „</w:t>
      </w:r>
      <w:proofErr w:type="spellStart"/>
      <w:r w:rsidRPr="00664CF0">
        <w:rPr>
          <w:rFonts w:ascii="Arial" w:hAnsi="Arial" w:cs="Arial"/>
          <w:sz w:val="21"/>
          <w:szCs w:val="21"/>
          <w:lang w:val="hu-HU"/>
        </w:rPr>
        <w:t>Roto</w:t>
      </w:r>
      <w:proofErr w:type="spellEnd"/>
      <w:r w:rsidRPr="00664CF0">
        <w:rPr>
          <w:rFonts w:ascii="Arial" w:hAnsi="Arial" w:cs="Arial"/>
          <w:sz w:val="21"/>
          <w:szCs w:val="21"/>
          <w:lang w:val="hu-HU"/>
        </w:rPr>
        <w:t xml:space="preserve"> NX“</w:t>
      </w:r>
      <w:proofErr w:type="spellStart"/>
      <w:r w:rsidRPr="00664CF0">
        <w:rPr>
          <w:rFonts w:ascii="Arial" w:hAnsi="Arial" w:cs="Arial"/>
          <w:sz w:val="21"/>
          <w:szCs w:val="21"/>
          <w:lang w:val="hu-HU"/>
        </w:rPr>
        <w:t>-szel</w:t>
      </w:r>
      <w:proofErr w:type="spellEnd"/>
      <w:r w:rsidRPr="00664CF0">
        <w:rPr>
          <w:rFonts w:ascii="Arial" w:hAnsi="Arial" w:cs="Arial"/>
          <w:sz w:val="21"/>
          <w:szCs w:val="21"/>
          <w:lang w:val="hu-HU"/>
        </w:rPr>
        <w:t xml:space="preserve"> újra meghatározó</w:t>
      </w:r>
      <w:r>
        <w:rPr>
          <w:rFonts w:ascii="Arial" w:hAnsi="Arial" w:cs="Arial"/>
          <w:sz w:val="21"/>
          <w:szCs w:val="21"/>
          <w:lang w:val="hu-HU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  <w:lang w:val="hu-HU"/>
        </w:rPr>
        <w:t>szerep</w:t>
      </w:r>
      <w:r w:rsidRPr="00664CF0">
        <w:rPr>
          <w:rFonts w:ascii="Arial" w:hAnsi="Arial" w:cs="Arial"/>
          <w:sz w:val="21"/>
          <w:szCs w:val="21"/>
          <w:lang w:val="hu-HU"/>
        </w:rPr>
        <w:t xml:space="preserve"> / Teljes körű </w:t>
      </w:r>
      <w:proofErr w:type="spellStart"/>
      <w:r w:rsidRPr="00664CF0">
        <w:rPr>
          <w:rFonts w:ascii="Arial" w:hAnsi="Arial" w:cs="Arial"/>
          <w:sz w:val="21"/>
          <w:szCs w:val="21"/>
          <w:lang w:val="hu-HU"/>
        </w:rPr>
        <w:t>vasalatrendszer</w:t>
      </w:r>
      <w:proofErr w:type="spellEnd"/>
      <w:r w:rsidRPr="00664CF0">
        <w:rPr>
          <w:rFonts w:ascii="Arial" w:hAnsi="Arial" w:cs="Arial"/>
          <w:sz w:val="21"/>
          <w:szCs w:val="21"/>
          <w:lang w:val="hu-HU"/>
        </w:rPr>
        <w:t xml:space="preserve"> / </w:t>
      </w:r>
      <w:r>
        <w:rPr>
          <w:rFonts w:ascii="Arial" w:hAnsi="Arial" w:cs="Arial"/>
          <w:sz w:val="21"/>
          <w:szCs w:val="21"/>
          <w:lang w:val="hu-HU"/>
        </w:rPr>
        <w:t>Számtalan vásárlói előny</w:t>
      </w:r>
      <w:r w:rsidRPr="00664CF0">
        <w:rPr>
          <w:rFonts w:ascii="Arial" w:hAnsi="Arial" w:cs="Arial"/>
          <w:sz w:val="21"/>
          <w:szCs w:val="21"/>
          <w:lang w:val="hu-HU"/>
        </w:rPr>
        <w:t xml:space="preserve"> Nürnbergben</w:t>
      </w:r>
    </w:p>
    <w:p w:rsidR="007B333E" w:rsidRPr="00664CF0" w:rsidRDefault="007B333E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7B333E" w:rsidRPr="00664CF0" w:rsidRDefault="007B333E" w:rsidP="00A0165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/>
          <w:sz w:val="24"/>
          <w:szCs w:val="24"/>
          <w:lang w:val="hu-HU" w:eastAsia="ja-JP"/>
        </w:rPr>
      </w:pPr>
      <w:r w:rsidRPr="00664CF0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Élőben a </w:t>
      </w:r>
      <w:proofErr w:type="spellStart"/>
      <w:r w:rsidRPr="00664CF0">
        <w:rPr>
          <w:rFonts w:ascii="Arial" w:eastAsia="MS Mincho" w:hAnsi="Arial" w:cs="Arial"/>
          <w:b/>
          <w:sz w:val="24"/>
          <w:szCs w:val="24"/>
          <w:lang w:val="hu-HU" w:eastAsia="ja-JP"/>
        </w:rPr>
        <w:t>Roto-nál</w:t>
      </w:r>
      <w:proofErr w:type="spellEnd"/>
    </w:p>
    <w:p w:rsidR="007B333E" w:rsidRPr="00664CF0" w:rsidRDefault="007B333E" w:rsidP="00A14FDE">
      <w:pPr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</w:p>
    <w:p w:rsidR="007B333E" w:rsidRPr="00664CF0" w:rsidRDefault="007B333E" w:rsidP="005328B8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664CF0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Pr="00664CF0">
        <w:rPr>
          <w:rFonts w:ascii="Arial" w:hAnsi="Arial" w:cs="Arial"/>
          <w:b/>
          <w:i/>
          <w:lang w:val="hu-HU"/>
        </w:rPr>
        <w:t xml:space="preserve"> - (</w:t>
      </w:r>
      <w:proofErr w:type="spellStart"/>
      <w:r w:rsidRPr="00664CF0">
        <w:rPr>
          <w:rFonts w:ascii="Arial" w:hAnsi="Arial" w:cs="Arial"/>
          <w:b/>
          <w:i/>
          <w:lang w:val="hu-HU"/>
        </w:rPr>
        <w:t>rp</w:t>
      </w:r>
      <w:proofErr w:type="spellEnd"/>
      <w:r w:rsidRPr="00664CF0">
        <w:rPr>
          <w:rFonts w:ascii="Arial" w:hAnsi="Arial" w:cs="Arial"/>
          <w:b/>
          <w:i/>
          <w:lang w:val="hu-HU"/>
        </w:rPr>
        <w:t>)</w:t>
      </w:r>
      <w:r w:rsidRPr="00664CF0">
        <w:rPr>
          <w:rFonts w:ascii="Arial" w:hAnsi="Arial" w:cs="Arial"/>
          <w:lang w:val="hu-HU"/>
        </w:rPr>
        <w:t xml:space="preserve"> </w:t>
      </w:r>
      <w:proofErr w:type="gramStart"/>
      <w:r w:rsidRPr="00664CF0">
        <w:rPr>
          <w:rFonts w:ascii="Arial" w:hAnsi="Arial" w:cs="Arial"/>
          <w:lang w:val="hu-HU"/>
        </w:rPr>
        <w:t>A</w:t>
      </w:r>
      <w:proofErr w:type="gramEnd"/>
      <w:r w:rsidRPr="00664CF0">
        <w:rPr>
          <w:rFonts w:ascii="Arial" w:hAnsi="Arial" w:cs="Arial"/>
          <w:lang w:val="hu-HU"/>
        </w:rPr>
        <w:t xml:space="preserve"> </w:t>
      </w:r>
      <w:proofErr w:type="spellStart"/>
      <w:r w:rsidRPr="00664CF0">
        <w:rPr>
          <w:rFonts w:ascii="Arial" w:hAnsi="Arial" w:cs="Arial"/>
          <w:lang w:val="hu-HU"/>
        </w:rPr>
        <w:t>Roto</w:t>
      </w:r>
      <w:proofErr w:type="spellEnd"/>
      <w:r w:rsidRPr="00664CF0">
        <w:rPr>
          <w:rFonts w:ascii="Arial" w:hAnsi="Arial" w:cs="Arial"/>
          <w:lang w:val="hu-HU"/>
        </w:rPr>
        <w:t xml:space="preserve"> a </w:t>
      </w:r>
      <w:r>
        <w:rPr>
          <w:rFonts w:ascii="Arial" w:hAnsi="Arial" w:cs="Arial"/>
          <w:lang w:val="hu-HU"/>
        </w:rPr>
        <w:t>nemrégiben</w:t>
      </w:r>
      <w:r w:rsidRPr="00664CF0">
        <w:rPr>
          <w:rFonts w:ascii="Arial" w:hAnsi="Arial" w:cs="Arial"/>
          <w:lang w:val="hu-HU"/>
        </w:rPr>
        <w:t xml:space="preserve"> megválasztott</w:t>
      </w:r>
      <w:r>
        <w:rPr>
          <w:rFonts w:ascii="Arial" w:hAnsi="Arial" w:cs="Arial"/>
          <w:lang w:val="hu-HU"/>
        </w:rPr>
        <w:t>,</w:t>
      </w:r>
      <w:r w:rsidRPr="00664CF0">
        <w:rPr>
          <w:rFonts w:ascii="Arial" w:hAnsi="Arial" w:cs="Arial"/>
          <w:lang w:val="hu-HU"/>
        </w:rPr>
        <w:t xml:space="preserve"> „2018-as év világpiaci vezetőjeként” üdvözli a „</w:t>
      </w:r>
      <w:proofErr w:type="spellStart"/>
      <w:r w:rsidRPr="00664CF0">
        <w:rPr>
          <w:rFonts w:ascii="Arial" w:hAnsi="Arial" w:cs="Arial"/>
          <w:lang w:val="hu-HU"/>
        </w:rPr>
        <w:t>Fensterbau</w:t>
      </w:r>
      <w:proofErr w:type="spellEnd"/>
      <w:r w:rsidRPr="00664CF0">
        <w:rPr>
          <w:rFonts w:ascii="Arial" w:hAnsi="Arial" w:cs="Arial"/>
          <w:lang w:val="hu-HU"/>
        </w:rPr>
        <w:t xml:space="preserve"> </w:t>
      </w:r>
      <w:proofErr w:type="spellStart"/>
      <w:r w:rsidRPr="00664CF0">
        <w:rPr>
          <w:rFonts w:ascii="Arial" w:hAnsi="Arial" w:cs="Arial"/>
          <w:lang w:val="hu-HU"/>
        </w:rPr>
        <w:t>Frontale</w:t>
      </w:r>
      <w:proofErr w:type="spellEnd"/>
      <w:r w:rsidRPr="00664CF0">
        <w:rPr>
          <w:rFonts w:ascii="Arial" w:hAnsi="Arial" w:cs="Arial"/>
          <w:lang w:val="hu-HU"/>
        </w:rPr>
        <w:t>“ látogatóit. A vállalat bejelentése szerint, január végén kapta ezt a kitüntetést a „</w:t>
      </w:r>
      <w:proofErr w:type="spellStart"/>
      <w:r w:rsidRPr="00664CF0">
        <w:rPr>
          <w:rFonts w:ascii="Arial" w:hAnsi="Arial" w:cs="Arial"/>
          <w:lang w:val="hu-HU"/>
        </w:rPr>
        <w:t>WirtschaftsWoche</w:t>
      </w:r>
      <w:proofErr w:type="spellEnd"/>
      <w:r w:rsidRPr="00664CF0">
        <w:rPr>
          <w:rFonts w:ascii="Arial" w:hAnsi="Arial" w:cs="Arial"/>
          <w:lang w:val="hu-HU"/>
        </w:rPr>
        <w:t xml:space="preserve">“ magazintól az „Ablak- és </w:t>
      </w:r>
      <w:proofErr w:type="spellStart"/>
      <w:r w:rsidRPr="00664CF0">
        <w:rPr>
          <w:rFonts w:ascii="Arial" w:hAnsi="Arial" w:cs="Arial"/>
          <w:lang w:val="hu-HU"/>
        </w:rPr>
        <w:t>ajtóvasalat</w:t>
      </w:r>
      <w:proofErr w:type="spellEnd"/>
      <w:r w:rsidRPr="00664CF0">
        <w:rPr>
          <w:rFonts w:ascii="Arial" w:hAnsi="Arial" w:cs="Arial"/>
          <w:lang w:val="hu-HU"/>
        </w:rPr>
        <w:t xml:space="preserve"> rendszerek” </w:t>
      </w:r>
      <w:r>
        <w:rPr>
          <w:rFonts w:ascii="Arial" w:hAnsi="Arial" w:cs="Arial"/>
          <w:lang w:val="hu-HU"/>
        </w:rPr>
        <w:t>témakörben</w:t>
      </w:r>
      <w:r w:rsidRPr="00664CF0">
        <w:rPr>
          <w:rFonts w:ascii="Arial" w:hAnsi="Arial" w:cs="Arial"/>
          <w:lang w:val="hu-HU"/>
        </w:rPr>
        <w:t xml:space="preserve">. </w:t>
      </w:r>
      <w:r>
        <w:rPr>
          <w:rFonts w:ascii="Arial" w:hAnsi="Arial" w:cs="Arial"/>
          <w:lang w:val="hu-HU"/>
        </w:rPr>
        <w:t>Ez a</w:t>
      </w:r>
      <w:r w:rsidRPr="00664CF0">
        <w:rPr>
          <w:rFonts w:ascii="Arial" w:hAnsi="Arial" w:cs="Arial"/>
          <w:lang w:val="hu-HU"/>
        </w:rPr>
        <w:t xml:space="preserve"> St. </w:t>
      </w:r>
      <w:proofErr w:type="spellStart"/>
      <w:r w:rsidRPr="00664CF0">
        <w:rPr>
          <w:rFonts w:ascii="Arial" w:hAnsi="Arial" w:cs="Arial"/>
          <w:lang w:val="hu-HU"/>
        </w:rPr>
        <w:t>Gallen</w:t>
      </w:r>
      <w:proofErr w:type="spellEnd"/>
      <w:r w:rsidRPr="00664CF0">
        <w:rPr>
          <w:rFonts w:ascii="Arial" w:hAnsi="Arial" w:cs="Arial"/>
          <w:lang w:val="hu-HU"/>
        </w:rPr>
        <w:t xml:space="preserve"> Egyetem független tényelemzéséből ered, és az építőipari beszállító </w:t>
      </w:r>
      <w:proofErr w:type="gramStart"/>
      <w:r w:rsidRPr="00664CF0">
        <w:rPr>
          <w:rFonts w:ascii="Arial" w:hAnsi="Arial" w:cs="Arial"/>
          <w:lang w:val="hu-HU"/>
        </w:rPr>
        <w:t>több, mint</w:t>
      </w:r>
      <w:proofErr w:type="gramEnd"/>
      <w:r w:rsidRPr="00664CF0">
        <w:rPr>
          <w:rFonts w:ascii="Arial" w:hAnsi="Arial" w:cs="Arial"/>
          <w:lang w:val="hu-HU"/>
        </w:rPr>
        <w:t xml:space="preserve"> 80 éves „bukó-nyíló sikertörténetét” tükrözi.</w:t>
      </w:r>
      <w:r>
        <w:rPr>
          <w:rFonts w:ascii="Arial" w:hAnsi="Arial" w:cs="Arial"/>
          <w:lang w:val="hu-HU"/>
        </w:rPr>
        <w:t xml:space="preserve"> </w:t>
      </w:r>
      <w:proofErr w:type="gramStart"/>
      <w:r>
        <w:rPr>
          <w:rFonts w:ascii="Arial" w:hAnsi="Arial" w:cs="Arial"/>
          <w:lang w:val="hu-HU"/>
        </w:rPr>
        <w:t>Ezenkívül</w:t>
      </w:r>
      <w:proofErr w:type="gramEnd"/>
      <w:r>
        <w:rPr>
          <w:rFonts w:ascii="Arial" w:hAnsi="Arial" w:cs="Arial"/>
          <w:lang w:val="hu-HU"/>
        </w:rPr>
        <w:t xml:space="preserve"> egy kiemelkedő számra is rámutat: A vállalat megalapítása óta mintegy félmilliárd nyíló-/bukó-nyíló garnitúrát értékesítettek 55 országban, és ezáltal kivívták a „Világbajnok” címet. Annak érdekében, hogy a jövőben is megvédjék ezt a címet, a „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NX”</w:t>
      </w:r>
      <w:proofErr w:type="spellStart"/>
      <w:r>
        <w:rPr>
          <w:rFonts w:ascii="Arial" w:hAnsi="Arial" w:cs="Arial"/>
          <w:lang w:val="hu-HU"/>
        </w:rPr>
        <w:t>-szel</w:t>
      </w:r>
      <w:proofErr w:type="spellEnd"/>
      <w:r>
        <w:rPr>
          <w:rFonts w:ascii="Arial" w:hAnsi="Arial" w:cs="Arial"/>
          <w:lang w:val="hu-HU"/>
        </w:rPr>
        <w:t xml:space="preserve"> ablakok és erkélyajtók számára készülő, „újra meghatározó, komplett program” veszi kezdetét</w:t>
      </w:r>
      <w:r w:rsidRPr="00664CF0">
        <w:rPr>
          <w:rFonts w:ascii="Arial" w:hAnsi="Arial" w:cs="Arial"/>
          <w:lang w:val="hu-HU"/>
        </w:rPr>
        <w:t>.</w:t>
      </w:r>
    </w:p>
    <w:p w:rsidR="007B333E" w:rsidRPr="00664CF0" w:rsidRDefault="007B333E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7B333E" w:rsidRPr="00BE0363" w:rsidRDefault="007B333E" w:rsidP="00FC73A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univerzális rendszer következetesen folytatta az „innovatív bukó-nyíló hagyományt”. Ez 1935-ben kezdődött, amikor </w:t>
      </w:r>
      <w:r w:rsidRPr="00664CF0">
        <w:rPr>
          <w:rFonts w:ascii="Arial" w:hAnsi="Arial" w:cs="Arial"/>
          <w:lang w:val="hu-HU"/>
        </w:rPr>
        <w:t>Wilhelm Frank</w:t>
      </w:r>
      <w:r>
        <w:rPr>
          <w:rFonts w:ascii="Arial" w:hAnsi="Arial" w:cs="Arial"/>
          <w:lang w:val="hu-HU"/>
        </w:rPr>
        <w:t xml:space="preserve"> az első ipari gyártású </w:t>
      </w:r>
      <w:proofErr w:type="spellStart"/>
      <w:r>
        <w:rPr>
          <w:rFonts w:ascii="Arial" w:hAnsi="Arial" w:cs="Arial"/>
          <w:lang w:val="hu-HU"/>
        </w:rPr>
        <w:t>vasalat</w:t>
      </w:r>
      <w:proofErr w:type="spellEnd"/>
      <w:r>
        <w:rPr>
          <w:rFonts w:ascii="Arial" w:hAnsi="Arial" w:cs="Arial"/>
          <w:lang w:val="hu-HU"/>
        </w:rPr>
        <w:t xml:space="preserve"> feltalálásával egyengette annak útját, hogy az ablakok ne csak nyithatók, hanem </w:t>
      </w:r>
      <w:r w:rsidR="00525318">
        <w:rPr>
          <w:rFonts w:ascii="Arial" w:hAnsi="Arial" w:cs="Arial"/>
          <w:lang w:val="hu-HU"/>
        </w:rPr>
        <w:t xml:space="preserve">a háromkilincses működtetés </w:t>
      </w:r>
      <w:r w:rsidRPr="00BE0363">
        <w:rPr>
          <w:rFonts w:ascii="Arial" w:hAnsi="Arial" w:cs="Arial"/>
          <w:lang w:val="hu-HU"/>
        </w:rPr>
        <w:t xml:space="preserve">révén buktathatók is legyenek. A fejlődés következő jelentős lépései lehetővé tették </w:t>
      </w:r>
      <w:r w:rsidR="00525318">
        <w:rPr>
          <w:rFonts w:ascii="Arial" w:hAnsi="Arial" w:cs="Arial"/>
          <w:lang w:val="hu-HU"/>
        </w:rPr>
        <w:t>a</w:t>
      </w:r>
      <w:r w:rsidRPr="00BE0363">
        <w:rPr>
          <w:rFonts w:ascii="Arial" w:hAnsi="Arial" w:cs="Arial"/>
          <w:lang w:val="hu-HU"/>
        </w:rPr>
        <w:t xml:space="preserve"> két- </w:t>
      </w:r>
      <w:r w:rsidR="00525318">
        <w:rPr>
          <w:rFonts w:ascii="Arial" w:hAnsi="Arial" w:cs="Arial"/>
          <w:lang w:val="hu-HU"/>
        </w:rPr>
        <w:t>majd az</w:t>
      </w:r>
      <w:r w:rsidRPr="00BE0363">
        <w:rPr>
          <w:rFonts w:ascii="Arial" w:hAnsi="Arial" w:cs="Arial"/>
          <w:lang w:val="hu-HU"/>
        </w:rPr>
        <w:t xml:space="preserve"> egykezes működtetést (</w:t>
      </w:r>
      <w:proofErr w:type="gramStart"/>
      <w:r w:rsidRPr="00BE0363">
        <w:rPr>
          <w:rFonts w:ascii="Arial" w:hAnsi="Arial" w:cs="Arial"/>
          <w:lang w:val="hu-HU"/>
        </w:rPr>
        <w:t>1938</w:t>
      </w:r>
      <w:proofErr w:type="gramEnd"/>
      <w:r w:rsidRPr="00BE0363">
        <w:rPr>
          <w:rFonts w:ascii="Arial" w:hAnsi="Arial" w:cs="Arial"/>
          <w:lang w:val="hu-HU"/>
        </w:rPr>
        <w:t xml:space="preserve"> ill. 1970), mielőtt a véglegesen kiépített „NT”</w:t>
      </w:r>
      <w:proofErr w:type="spellStart"/>
      <w:r w:rsidRPr="00BE0363">
        <w:rPr>
          <w:rFonts w:ascii="Arial" w:hAnsi="Arial" w:cs="Arial"/>
          <w:lang w:val="hu-HU"/>
        </w:rPr>
        <w:t>-portfolió</w:t>
      </w:r>
      <w:proofErr w:type="spellEnd"/>
      <w:r w:rsidRPr="00BE0363">
        <w:rPr>
          <w:rFonts w:ascii="Arial" w:hAnsi="Arial" w:cs="Arial"/>
          <w:lang w:val="hu-HU"/>
        </w:rPr>
        <w:t xml:space="preserve"> az ezredfordulón </w:t>
      </w:r>
      <w:r>
        <w:rPr>
          <w:rFonts w:ascii="Arial" w:hAnsi="Arial" w:cs="Arial"/>
          <w:lang w:val="hu-HU"/>
        </w:rPr>
        <w:t>„</w:t>
      </w:r>
      <w:r w:rsidRPr="00BE0363">
        <w:rPr>
          <w:rFonts w:ascii="Arial" w:hAnsi="Arial" w:cs="Arial"/>
          <w:lang w:val="hu-HU"/>
        </w:rPr>
        <w:t>globális diadalmenetéhez</w:t>
      </w:r>
      <w:r>
        <w:rPr>
          <w:rFonts w:ascii="Arial" w:hAnsi="Arial" w:cs="Arial"/>
          <w:lang w:val="hu-HU"/>
        </w:rPr>
        <w:t>”</w:t>
      </w:r>
      <w:r w:rsidRPr="00BE0363">
        <w:rPr>
          <w:rFonts w:ascii="Arial" w:hAnsi="Arial" w:cs="Arial"/>
          <w:lang w:val="hu-HU"/>
        </w:rPr>
        <w:t xml:space="preserve"> ért.</w:t>
      </w:r>
    </w:p>
    <w:p w:rsidR="007B333E" w:rsidRPr="00BE0363" w:rsidRDefault="007B333E" w:rsidP="00191A1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7B333E" w:rsidRPr="00FC73AA" w:rsidRDefault="007B333E" w:rsidP="005328B8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FC73AA">
        <w:rPr>
          <w:rFonts w:ascii="Arial" w:hAnsi="Arial" w:cs="Arial"/>
          <w:lang w:val="hu-HU"/>
        </w:rPr>
        <w:lastRenderedPageBreak/>
        <w:t xml:space="preserve">Az általános alapelv, miszerint folyamatosan a konkrét vásárlói előnyre összpontosítsanak, </w:t>
      </w:r>
      <w:r>
        <w:rPr>
          <w:rFonts w:ascii="Arial" w:hAnsi="Arial" w:cs="Arial"/>
          <w:lang w:val="hu-HU"/>
        </w:rPr>
        <w:t>szélesebb körű</w:t>
      </w:r>
      <w:r w:rsidRPr="00FC73AA">
        <w:rPr>
          <w:rFonts w:ascii="Arial" w:hAnsi="Arial" w:cs="Arial"/>
          <w:lang w:val="hu-HU"/>
        </w:rPr>
        <w:t xml:space="preserve"> „</w:t>
      </w:r>
      <w:r>
        <w:rPr>
          <w:rFonts w:ascii="Arial" w:hAnsi="Arial" w:cs="Arial"/>
          <w:lang w:val="hu-HU"/>
        </w:rPr>
        <w:t>átfogó</w:t>
      </w:r>
      <w:r w:rsidRPr="00FC73AA">
        <w:rPr>
          <w:rFonts w:ascii="Arial" w:hAnsi="Arial" w:cs="Arial"/>
          <w:lang w:val="hu-HU"/>
        </w:rPr>
        <w:t xml:space="preserve"> generációváltásban” dokumentálódik. Az iparág </w:t>
      </w:r>
      <w:r>
        <w:rPr>
          <w:rFonts w:ascii="Arial" w:hAnsi="Arial" w:cs="Arial"/>
          <w:lang w:val="hu-HU"/>
        </w:rPr>
        <w:t xml:space="preserve">– </w:t>
      </w:r>
      <w:r w:rsidRPr="00FC73AA">
        <w:rPr>
          <w:rFonts w:ascii="Arial" w:hAnsi="Arial" w:cs="Arial"/>
          <w:lang w:val="hu-HU"/>
        </w:rPr>
        <w:t xml:space="preserve">2018. március 21. és 24. között megrendezésre kerülő </w:t>
      </w:r>
      <w:r>
        <w:rPr>
          <w:rFonts w:ascii="Arial" w:hAnsi="Arial" w:cs="Arial"/>
          <w:lang w:val="hu-HU"/>
        </w:rPr>
        <w:t xml:space="preserve">– </w:t>
      </w:r>
      <w:r w:rsidRPr="00FC73AA">
        <w:rPr>
          <w:rFonts w:ascii="Arial" w:hAnsi="Arial" w:cs="Arial"/>
          <w:lang w:val="hu-HU"/>
        </w:rPr>
        <w:t>nemzetközi kiállításán ünnepli bemutatkozását a piacon a túlnyomórészt már szállítható „</w:t>
      </w:r>
      <w:proofErr w:type="spellStart"/>
      <w:r w:rsidRPr="00FC73AA">
        <w:rPr>
          <w:rFonts w:ascii="Arial" w:hAnsi="Arial" w:cs="Arial"/>
          <w:lang w:val="hu-HU"/>
        </w:rPr>
        <w:t>Roto</w:t>
      </w:r>
      <w:proofErr w:type="spellEnd"/>
      <w:r w:rsidRPr="00FC73AA">
        <w:rPr>
          <w:rFonts w:ascii="Arial" w:hAnsi="Arial" w:cs="Arial"/>
          <w:lang w:val="hu-HU"/>
        </w:rPr>
        <w:t xml:space="preserve"> NX“ termék</w:t>
      </w:r>
      <w:r>
        <w:rPr>
          <w:rFonts w:ascii="Arial" w:hAnsi="Arial" w:cs="Arial"/>
          <w:lang w:val="hu-HU"/>
        </w:rPr>
        <w:t>paletta</w:t>
      </w:r>
      <w:r w:rsidRPr="00FC73AA">
        <w:rPr>
          <w:rFonts w:ascii="Arial" w:hAnsi="Arial" w:cs="Arial"/>
          <w:lang w:val="hu-HU"/>
        </w:rPr>
        <w:t xml:space="preserve">. A </w:t>
      </w:r>
      <w:r w:rsidR="00B83AF5">
        <w:rPr>
          <w:rFonts w:ascii="Arial" w:hAnsi="Arial" w:cs="Arial"/>
          <w:lang w:val="hu-HU"/>
        </w:rPr>
        <w:t xml:space="preserve">számtalan </w:t>
      </w:r>
      <w:r w:rsidRPr="00FC73AA">
        <w:rPr>
          <w:rFonts w:ascii="Arial" w:hAnsi="Arial" w:cs="Arial"/>
          <w:lang w:val="hu-HU"/>
        </w:rPr>
        <w:t>felhasználhatósági</w:t>
      </w:r>
      <w:r w:rsidR="00B83AF5">
        <w:rPr>
          <w:rFonts w:ascii="Arial" w:hAnsi="Arial" w:cs="Arial"/>
          <w:lang w:val="hu-HU"/>
        </w:rPr>
        <w:t>-</w:t>
      </w:r>
      <w:r w:rsidRPr="00FC73AA">
        <w:rPr>
          <w:rFonts w:ascii="Arial" w:hAnsi="Arial" w:cs="Arial"/>
          <w:lang w:val="hu-HU"/>
        </w:rPr>
        <w:t xml:space="preserve"> és alkalmazhatósági előnyről a nagy gazdasági hatékonyság, kiemelkedő biztonság, különleges kényelmi minőség és korszerű dizájn gondoskodik.</w:t>
      </w:r>
      <w:r>
        <w:rPr>
          <w:rFonts w:ascii="Arial" w:hAnsi="Arial" w:cs="Arial"/>
          <w:lang w:val="hu-HU"/>
        </w:rPr>
        <w:t xml:space="preserve"> A „</w:t>
      </w:r>
      <w:r w:rsidRPr="00FC73AA">
        <w:rPr>
          <w:rFonts w:ascii="Arial" w:hAnsi="Arial" w:cs="Arial"/>
          <w:lang w:val="hu-HU"/>
        </w:rPr>
        <w:t xml:space="preserve">Bukó-nyíló </w:t>
      </w:r>
      <w:proofErr w:type="spellStart"/>
      <w:r w:rsidRPr="00FC73AA">
        <w:rPr>
          <w:rFonts w:ascii="Arial" w:hAnsi="Arial" w:cs="Arial"/>
          <w:lang w:val="hu-HU"/>
        </w:rPr>
        <w:t>vasalat</w:t>
      </w:r>
      <w:proofErr w:type="spellEnd"/>
      <w:r w:rsidRPr="00FC73AA">
        <w:rPr>
          <w:rFonts w:ascii="Arial" w:hAnsi="Arial" w:cs="Arial"/>
          <w:lang w:val="hu-HU"/>
        </w:rPr>
        <w:t xml:space="preserve"> világbajnoka</w:t>
      </w:r>
      <w:r>
        <w:rPr>
          <w:rFonts w:ascii="Arial" w:hAnsi="Arial" w:cs="Arial"/>
          <w:lang w:val="hu-HU"/>
        </w:rPr>
        <w:t xml:space="preserve">” erről </w:t>
      </w:r>
      <w:r w:rsidR="00B83AF5">
        <w:rPr>
          <w:rFonts w:ascii="Arial" w:hAnsi="Arial" w:cs="Arial"/>
          <w:lang w:val="hu-HU"/>
        </w:rPr>
        <w:t xml:space="preserve">élőben </w:t>
      </w:r>
      <w:r>
        <w:rPr>
          <w:rFonts w:ascii="Arial" w:hAnsi="Arial" w:cs="Arial"/>
          <w:lang w:val="hu-HU"/>
        </w:rPr>
        <w:t xml:space="preserve">a nürnbergi </w:t>
      </w:r>
      <w:r w:rsidR="00B83AF5">
        <w:rPr>
          <w:rFonts w:ascii="Arial" w:hAnsi="Arial" w:cs="Arial"/>
          <w:lang w:val="hu-HU"/>
        </w:rPr>
        <w:t>vásárközpont</w:t>
      </w:r>
      <w:r>
        <w:rPr>
          <w:rFonts w:ascii="Arial" w:hAnsi="Arial" w:cs="Arial"/>
          <w:lang w:val="hu-HU"/>
        </w:rPr>
        <w:t xml:space="preserve"> 1. csarnokában kívánja meggyőzni a szakmai közönséget</w:t>
      </w:r>
      <w:r w:rsidRPr="00FC73AA">
        <w:rPr>
          <w:rFonts w:ascii="Arial" w:hAnsi="Arial" w:cs="Arial"/>
          <w:lang w:val="hu-HU"/>
        </w:rPr>
        <w:t>.</w:t>
      </w:r>
    </w:p>
    <w:p w:rsidR="007B333E" w:rsidRPr="00FC73AA" w:rsidRDefault="007B333E" w:rsidP="004A2F77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B333E" w:rsidRPr="00FC73AA" w:rsidRDefault="007B333E" w:rsidP="004A2F77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B333E" w:rsidRPr="00FC73AA" w:rsidRDefault="007B333E" w:rsidP="004A2F77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B333E" w:rsidRPr="00FC73AA" w:rsidRDefault="007B333E" w:rsidP="004A2F77">
      <w:pPr>
        <w:spacing w:line="360" w:lineRule="auto"/>
        <w:ind w:right="1985"/>
        <w:jc w:val="both"/>
        <w:rPr>
          <w:rFonts w:ascii="Arial" w:hAnsi="Arial" w:cs="Arial"/>
          <w:lang w:val="hu-HU"/>
        </w:rPr>
      </w:pPr>
    </w:p>
    <w:p w:rsidR="007B333E" w:rsidRPr="00FC73AA" w:rsidRDefault="007B333E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Képaláírás</w:t>
      </w:r>
    </w:p>
    <w:p w:rsidR="007B333E" w:rsidRPr="00FC73AA" w:rsidRDefault="007B333E">
      <w:pPr>
        <w:rPr>
          <w:rFonts w:ascii="Arial" w:hAnsi="Arial" w:cs="Arial"/>
          <w:lang w:val="hu-HU"/>
        </w:rPr>
      </w:pPr>
    </w:p>
    <w:p w:rsidR="007B333E" w:rsidRPr="00FC73AA" w:rsidRDefault="007B333E">
      <w:pPr>
        <w:rPr>
          <w:rFonts w:ascii="Arial" w:hAnsi="Arial" w:cs="Arial"/>
          <w:lang w:val="hu-HU"/>
        </w:rPr>
      </w:pPr>
    </w:p>
    <w:p w:rsidR="007B333E" w:rsidRPr="00FC73AA" w:rsidRDefault="0073088D" w:rsidP="00CF010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73088D">
        <w:rPr>
          <w:rFonts w:ascii="Arial" w:hAnsi="Arial" w:cs="Arial"/>
          <w:lang w:val="hu-HU"/>
        </w:rPr>
        <w:t>Az iparágat újra meghatározó ablakokhoz és erkélyajtókhoz</w:t>
      </w:r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alkalmzható</w:t>
      </w:r>
      <w:proofErr w:type="spellEnd"/>
      <w:r>
        <w:rPr>
          <w:rFonts w:ascii="Arial" w:hAnsi="Arial" w:cs="Arial"/>
          <w:lang w:val="hu-HU"/>
        </w:rPr>
        <w:t xml:space="preserve"> </w:t>
      </w:r>
      <w:r w:rsidRPr="0073088D">
        <w:rPr>
          <w:rFonts w:ascii="Arial" w:hAnsi="Arial" w:cs="Arial"/>
          <w:lang w:val="hu-HU"/>
        </w:rPr>
        <w:t xml:space="preserve">bukó-nyíló </w:t>
      </w:r>
      <w:proofErr w:type="spellStart"/>
      <w:r w:rsidRPr="0073088D">
        <w:rPr>
          <w:rFonts w:ascii="Arial" w:hAnsi="Arial" w:cs="Arial"/>
          <w:lang w:val="hu-HU"/>
        </w:rPr>
        <w:t>vasalatrendszer</w:t>
      </w:r>
      <w:proofErr w:type="spellEnd"/>
      <w:r w:rsidRPr="0073088D">
        <w:rPr>
          <w:rFonts w:ascii="Arial" w:hAnsi="Arial" w:cs="Arial"/>
          <w:lang w:val="hu-HU"/>
        </w:rPr>
        <w:t xml:space="preserve"> </w:t>
      </w:r>
      <w:r w:rsidR="007B333E">
        <w:rPr>
          <w:rFonts w:ascii="Arial" w:hAnsi="Arial" w:cs="Arial"/>
          <w:lang w:val="hu-HU"/>
        </w:rPr>
        <w:t xml:space="preserve">neve </w:t>
      </w:r>
      <w:r w:rsidR="007B333E" w:rsidRPr="00FC73AA">
        <w:rPr>
          <w:rFonts w:ascii="Arial" w:hAnsi="Arial" w:cs="Arial"/>
          <w:lang w:val="hu-HU"/>
        </w:rPr>
        <w:t>„</w:t>
      </w:r>
      <w:proofErr w:type="spellStart"/>
      <w:r w:rsidR="007B333E" w:rsidRPr="00FC73AA">
        <w:rPr>
          <w:rFonts w:ascii="Arial" w:hAnsi="Arial" w:cs="Arial"/>
          <w:lang w:val="hu-HU"/>
        </w:rPr>
        <w:t>Roto</w:t>
      </w:r>
      <w:proofErr w:type="spellEnd"/>
      <w:r w:rsidR="007B333E" w:rsidRPr="00FC73AA">
        <w:rPr>
          <w:rFonts w:ascii="Arial" w:hAnsi="Arial" w:cs="Arial"/>
          <w:lang w:val="hu-HU"/>
        </w:rPr>
        <w:t xml:space="preserve"> NX“.</w:t>
      </w:r>
      <w:r w:rsidR="007B333E">
        <w:rPr>
          <w:rFonts w:ascii="Arial" w:hAnsi="Arial" w:cs="Arial"/>
          <w:lang w:val="hu-HU"/>
        </w:rPr>
        <w:t xml:space="preserve"> Ennek számtalan gyakorlati előnyéről a gyártó – a 2017-es szakmai sajtónapon (Fotó) nemzetközi újságírók </w:t>
      </w:r>
      <w:r>
        <w:rPr>
          <w:rFonts w:ascii="Arial" w:hAnsi="Arial" w:cs="Arial"/>
          <w:lang w:val="hu-HU"/>
        </w:rPr>
        <w:t xml:space="preserve">részére megrendezett </w:t>
      </w:r>
      <w:r w:rsidR="007B333E">
        <w:rPr>
          <w:rFonts w:ascii="Arial" w:hAnsi="Arial" w:cs="Arial"/>
          <w:lang w:val="hu-HU"/>
        </w:rPr>
        <w:t xml:space="preserve">prezentációt követően – a </w:t>
      </w:r>
      <w:r w:rsidR="007B333E" w:rsidRPr="00FC73AA">
        <w:rPr>
          <w:rFonts w:ascii="Arial" w:hAnsi="Arial" w:cs="Arial"/>
          <w:lang w:val="hu-HU"/>
        </w:rPr>
        <w:t>„</w:t>
      </w:r>
      <w:proofErr w:type="spellStart"/>
      <w:r w:rsidR="007B333E" w:rsidRPr="00FC73AA">
        <w:rPr>
          <w:rFonts w:ascii="Arial" w:hAnsi="Arial" w:cs="Arial"/>
          <w:lang w:val="hu-HU"/>
        </w:rPr>
        <w:t>Fensterbau</w:t>
      </w:r>
      <w:proofErr w:type="spellEnd"/>
      <w:r w:rsidR="007B333E" w:rsidRPr="00FC73AA">
        <w:rPr>
          <w:rFonts w:ascii="Arial" w:hAnsi="Arial" w:cs="Arial"/>
          <w:lang w:val="hu-HU"/>
        </w:rPr>
        <w:t xml:space="preserve"> </w:t>
      </w:r>
      <w:proofErr w:type="spellStart"/>
      <w:r w:rsidR="007B333E" w:rsidRPr="00FC73AA">
        <w:rPr>
          <w:rFonts w:ascii="Arial" w:hAnsi="Arial" w:cs="Arial"/>
          <w:lang w:val="hu-HU"/>
        </w:rPr>
        <w:t>Frontale</w:t>
      </w:r>
      <w:proofErr w:type="spellEnd"/>
      <w:r w:rsidR="007B333E">
        <w:rPr>
          <w:rFonts w:ascii="Arial" w:hAnsi="Arial" w:cs="Arial"/>
          <w:lang w:val="hu-HU"/>
        </w:rPr>
        <w:t>” látogatóit is meg kívánja győzni élőben</w:t>
      </w:r>
      <w:r w:rsidR="007B333E" w:rsidRPr="00FC73AA">
        <w:rPr>
          <w:rFonts w:ascii="Arial" w:hAnsi="Arial" w:cs="Arial"/>
          <w:lang w:val="hu-HU"/>
        </w:rPr>
        <w:t>.</w:t>
      </w:r>
      <w:r w:rsidR="007B333E">
        <w:rPr>
          <w:rFonts w:ascii="Arial" w:hAnsi="Arial" w:cs="Arial"/>
          <w:lang w:val="hu-HU"/>
        </w:rPr>
        <w:t xml:space="preserve"> Az átfogó portfolióval a „</w:t>
      </w:r>
      <w:r w:rsidR="007B333E" w:rsidRPr="00FC73AA">
        <w:rPr>
          <w:rFonts w:ascii="Arial" w:hAnsi="Arial" w:cs="Arial"/>
          <w:lang w:val="hu-HU"/>
        </w:rPr>
        <w:t xml:space="preserve">Bukó-nyíló </w:t>
      </w:r>
      <w:proofErr w:type="spellStart"/>
      <w:r w:rsidR="007B333E" w:rsidRPr="00FC73AA">
        <w:rPr>
          <w:rFonts w:ascii="Arial" w:hAnsi="Arial" w:cs="Arial"/>
          <w:lang w:val="hu-HU"/>
        </w:rPr>
        <w:t>vasalat</w:t>
      </w:r>
      <w:proofErr w:type="spellEnd"/>
      <w:r w:rsidR="007B333E" w:rsidRPr="00FC73AA">
        <w:rPr>
          <w:rFonts w:ascii="Arial" w:hAnsi="Arial" w:cs="Arial"/>
          <w:lang w:val="hu-HU"/>
        </w:rPr>
        <w:t xml:space="preserve"> világbajnoka</w:t>
      </w:r>
      <w:r w:rsidR="007B333E">
        <w:rPr>
          <w:rFonts w:ascii="Arial" w:hAnsi="Arial" w:cs="Arial"/>
          <w:lang w:val="hu-HU"/>
        </w:rPr>
        <w:t>” következetesen folytatja a vásárlói előnyre összpontosító innovációs folyamatát</w:t>
      </w:r>
      <w:r w:rsidR="007B333E" w:rsidRPr="00FC73AA">
        <w:rPr>
          <w:rFonts w:ascii="Arial" w:hAnsi="Arial" w:cs="Arial"/>
          <w:lang w:val="hu-HU"/>
        </w:rPr>
        <w:t>.</w:t>
      </w:r>
    </w:p>
    <w:p w:rsidR="007B333E" w:rsidRPr="00CF0104" w:rsidRDefault="007B333E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7B333E" w:rsidRPr="00CF0104" w:rsidRDefault="007B333E" w:rsidP="00CF0104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CF0104">
        <w:rPr>
          <w:rFonts w:ascii="Arial" w:hAnsi="Arial" w:cs="Arial"/>
          <w:b/>
          <w:lang w:val="hu-HU"/>
        </w:rPr>
        <w:t>Fotó:</w:t>
      </w:r>
      <w:r w:rsidRPr="00CF0104">
        <w:rPr>
          <w:rFonts w:ascii="Arial" w:hAnsi="Arial" w:cs="Arial"/>
          <w:lang w:val="hu-HU"/>
        </w:rPr>
        <w:t xml:space="preserve"> </w:t>
      </w:r>
      <w:proofErr w:type="spellStart"/>
      <w:r w:rsidRPr="00CF0104">
        <w:rPr>
          <w:rFonts w:ascii="Arial" w:hAnsi="Arial" w:cs="Arial"/>
          <w:lang w:val="hu-HU"/>
        </w:rPr>
        <w:t>Roto</w:t>
      </w:r>
      <w:proofErr w:type="spellEnd"/>
      <w:r w:rsidRPr="00CF0104">
        <w:rPr>
          <w:rFonts w:ascii="Arial" w:hAnsi="Arial" w:cs="Arial"/>
          <w:lang w:val="hu-HU"/>
        </w:rPr>
        <w:tab/>
      </w:r>
      <w:proofErr w:type="spellStart"/>
      <w:r w:rsidRPr="00CF0104">
        <w:rPr>
          <w:rFonts w:ascii="Arial" w:hAnsi="Arial" w:cs="Arial"/>
          <w:b/>
          <w:lang w:val="hu-HU"/>
        </w:rPr>
        <w:t>RotoNX</w:t>
      </w:r>
      <w:proofErr w:type="spellEnd"/>
      <w:r w:rsidRPr="00CF0104">
        <w:rPr>
          <w:rFonts w:ascii="Arial" w:hAnsi="Arial" w:cs="Arial"/>
          <w:b/>
          <w:lang w:val="hu-HU"/>
        </w:rPr>
        <w:t>_</w:t>
      </w:r>
      <w:proofErr w:type="spellStart"/>
      <w:r w:rsidRPr="00CF0104">
        <w:rPr>
          <w:rFonts w:ascii="Arial" w:hAnsi="Arial" w:cs="Arial"/>
          <w:b/>
          <w:lang w:val="hu-HU"/>
        </w:rPr>
        <w:t>FPT.jpg</w:t>
      </w:r>
      <w:proofErr w:type="spellEnd"/>
    </w:p>
    <w:p w:rsidR="007B333E" w:rsidRPr="00CF0104" w:rsidRDefault="007B333E" w:rsidP="003D01D1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61036F" w:rsidRPr="005002FE" w:rsidRDefault="0061036F" w:rsidP="0061036F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 w:cs="Arial"/>
          <w:sz w:val="17"/>
          <w:szCs w:val="17"/>
          <w:lang w:val="hu-HU"/>
        </w:rPr>
      </w:pPr>
      <w:r w:rsidRPr="005002FE">
        <w:rPr>
          <w:rFonts w:ascii="Arial" w:hAnsi="Arial" w:cs="Arial"/>
          <w:sz w:val="17"/>
          <w:szCs w:val="17"/>
          <w:lang w:val="hu-HU"/>
        </w:rPr>
        <w:t>További sajtóközlemények elérhetők az alábbi hivatkozáson:</w:t>
      </w:r>
      <w:r>
        <w:rPr>
          <w:rFonts w:ascii="Arial" w:hAnsi="Arial" w:cs="Arial"/>
          <w:sz w:val="17"/>
          <w:szCs w:val="17"/>
          <w:lang w:val="hu-HU"/>
        </w:rPr>
        <w:br/>
      </w:r>
      <w:r w:rsidRPr="005002FE">
        <w:rPr>
          <w:rFonts w:ascii="Arial" w:hAnsi="Arial" w:cs="Arial"/>
          <w:sz w:val="17"/>
          <w:szCs w:val="17"/>
          <w:lang w:val="hu-HU"/>
        </w:rPr>
        <w:t xml:space="preserve">http://ftt.roto-frank.com/hu/sajto/sajtokoezlemenyek/ </w:t>
      </w:r>
    </w:p>
    <w:p w:rsidR="007B333E" w:rsidRPr="00CF0104" w:rsidRDefault="007B333E">
      <w:pPr>
        <w:rPr>
          <w:rFonts w:ascii="Arial" w:hAnsi="Arial" w:cs="Arial"/>
          <w:lang w:val="hu-HU"/>
        </w:rPr>
      </w:pPr>
    </w:p>
    <w:p w:rsidR="007B333E" w:rsidRDefault="0061036F" w:rsidP="005B337E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61036F">
        <w:rPr>
          <w:rFonts w:ascii="Arial" w:hAnsi="Arial"/>
          <w:sz w:val="17"/>
          <w:lang w:val="hu-HU"/>
        </w:rPr>
        <w:t>Szabadon sokszorosítható – Másolat szükséges</w:t>
      </w:r>
    </w:p>
    <w:p w:rsidR="0061036F" w:rsidRPr="00CF0104" w:rsidRDefault="0061036F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hu-HU"/>
        </w:rPr>
      </w:pPr>
    </w:p>
    <w:p w:rsidR="007B333E" w:rsidRPr="00572A99" w:rsidRDefault="007B333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/>
          <w:b/>
          <w:sz w:val="17"/>
          <w:lang w:val="hu-HU"/>
        </w:rPr>
        <w:t>Kiadó</w:t>
      </w:r>
      <w:r w:rsidRPr="00CF0104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Pr="00CF0104">
        <w:rPr>
          <w:rFonts w:ascii="Arial" w:hAnsi="Arial" w:cs="Arial"/>
          <w:sz w:val="17"/>
          <w:lang w:val="hu-HU"/>
        </w:rPr>
        <w:t>Roto</w:t>
      </w:r>
      <w:proofErr w:type="spellEnd"/>
      <w:r w:rsidRPr="00CF0104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Pr="00CF0104">
        <w:rPr>
          <w:rFonts w:ascii="Arial" w:hAnsi="Arial" w:cs="Arial"/>
          <w:sz w:val="17"/>
          <w:lang w:val="hu-HU"/>
        </w:rPr>
        <w:t>Wilhelm-Frank-Platz</w:t>
      </w:r>
      <w:proofErr w:type="spellEnd"/>
      <w:r w:rsidRPr="00CF0104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Pr="00CF0104">
        <w:rPr>
          <w:rFonts w:ascii="Arial" w:hAnsi="Arial" w:cs="Arial"/>
          <w:sz w:val="17"/>
          <w:lang w:val="hu-HU"/>
        </w:rPr>
        <w:t>Leinfelden-Echterdingen</w:t>
      </w:r>
      <w:proofErr w:type="spellEnd"/>
      <w:r w:rsidRPr="00CF0104">
        <w:rPr>
          <w:rFonts w:ascii="Arial" w:hAnsi="Arial" w:cs="Arial"/>
          <w:sz w:val="17"/>
          <w:lang w:val="hu-HU"/>
        </w:rPr>
        <w:t xml:space="preserve"> • Tel. </w:t>
      </w:r>
      <w:r w:rsidRPr="00572A99">
        <w:rPr>
          <w:rFonts w:ascii="Arial" w:hAnsi="Arial" w:cs="Arial"/>
          <w:sz w:val="17"/>
        </w:rPr>
        <w:t>+49 711 7598 0 • Fax +49 711 7598 253 • info@roto-frank.com</w:t>
      </w:r>
    </w:p>
    <w:p w:rsidR="007B333E" w:rsidRPr="00572A99" w:rsidRDefault="007B333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/>
          <w:b/>
          <w:sz w:val="17"/>
          <w:lang w:val="hu-HU"/>
        </w:rPr>
        <w:t>Szerkesztőség</w:t>
      </w:r>
      <w:r w:rsidRPr="00572A99">
        <w:rPr>
          <w:rFonts w:ascii="Arial" w:hAnsi="Arial" w:cs="Arial"/>
          <w:b/>
          <w:sz w:val="17"/>
        </w:rPr>
        <w:t xml:space="preserve">: </w:t>
      </w:r>
      <w:proofErr w:type="spellStart"/>
      <w:r w:rsidRPr="00572A99">
        <w:rPr>
          <w:rFonts w:ascii="Arial" w:hAnsi="Arial" w:cs="Arial"/>
          <w:sz w:val="17"/>
        </w:rPr>
        <w:t>Linnigpublic</w:t>
      </w:r>
      <w:proofErr w:type="spellEnd"/>
      <w:r w:rsidRPr="00572A99">
        <w:rPr>
          <w:rFonts w:ascii="Arial" w:hAnsi="Arial" w:cs="Arial"/>
          <w:sz w:val="17"/>
        </w:rPr>
        <w:t xml:space="preserve">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Fax +49 40 82278217 • hamburg@linnigpublic.de</w:t>
      </w:r>
    </w:p>
    <w:sectPr w:rsidR="007B333E" w:rsidRPr="00572A99" w:rsidSect="00373D13">
      <w:headerReference w:type="default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6A" w:rsidRDefault="001C566A">
      <w:r>
        <w:separator/>
      </w:r>
    </w:p>
  </w:endnote>
  <w:endnote w:type="continuationSeparator" w:id="0">
    <w:p w:rsidR="001C566A" w:rsidRDefault="001C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3E" w:rsidRPr="00C923A0" w:rsidRDefault="007B333E" w:rsidP="00373D13">
    <w:pPr>
      <w:pStyle w:val="Footer"/>
      <w:ind w:right="360"/>
      <w:jc w:val="right"/>
      <w:rPr>
        <w:rFonts w:ascii="Arial" w:hAnsi="Arial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73088D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73088D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. oldal</w:t>
    </w:r>
  </w:p>
  <w:p w:rsidR="007B333E" w:rsidRPr="00C923A0" w:rsidRDefault="007B333E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6A" w:rsidRDefault="001C566A">
      <w:r>
        <w:separator/>
      </w:r>
    </w:p>
  </w:footnote>
  <w:footnote w:type="continuationSeparator" w:id="0">
    <w:p w:rsidR="001C566A" w:rsidRDefault="001C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3E" w:rsidRDefault="007B333E">
    <w:pPr>
      <w:pStyle w:val="Header"/>
    </w:pPr>
    <w:r>
      <w:tab/>
    </w:r>
    <w:r>
      <w:tab/>
    </w:r>
    <w:r w:rsidR="00EA7DC5">
      <w:rPr>
        <w:noProof/>
        <w:lang w:val="hu-HU" w:eastAsia="hu-HU"/>
      </w:rPr>
      <w:drawing>
        <wp:inline distT="0" distB="0" distL="0" distR="0">
          <wp:extent cx="2118360" cy="48768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533D"/>
    <w:rsid w:val="00016FF2"/>
    <w:rsid w:val="00025FD2"/>
    <w:rsid w:val="0005795A"/>
    <w:rsid w:val="000649BD"/>
    <w:rsid w:val="00071B22"/>
    <w:rsid w:val="00080688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F13E9"/>
    <w:rsid w:val="000F15E2"/>
    <w:rsid w:val="000F1972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700DF"/>
    <w:rsid w:val="00170E49"/>
    <w:rsid w:val="00180777"/>
    <w:rsid w:val="00186D9F"/>
    <w:rsid w:val="0018776F"/>
    <w:rsid w:val="00191A11"/>
    <w:rsid w:val="00195BBA"/>
    <w:rsid w:val="001A5EC9"/>
    <w:rsid w:val="001A74CA"/>
    <w:rsid w:val="001C566A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231C2"/>
    <w:rsid w:val="00224F85"/>
    <w:rsid w:val="00237218"/>
    <w:rsid w:val="00237AE8"/>
    <w:rsid w:val="00262EF8"/>
    <w:rsid w:val="00270FFA"/>
    <w:rsid w:val="0028704A"/>
    <w:rsid w:val="00292D0C"/>
    <w:rsid w:val="00297934"/>
    <w:rsid w:val="002A3F40"/>
    <w:rsid w:val="002A51CF"/>
    <w:rsid w:val="002B5D84"/>
    <w:rsid w:val="002C0AC7"/>
    <w:rsid w:val="002C1AFA"/>
    <w:rsid w:val="002C53F7"/>
    <w:rsid w:val="002F5A75"/>
    <w:rsid w:val="00303F46"/>
    <w:rsid w:val="00315B64"/>
    <w:rsid w:val="0032597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A3684"/>
    <w:rsid w:val="003A40B5"/>
    <w:rsid w:val="003C2B1E"/>
    <w:rsid w:val="003D01D1"/>
    <w:rsid w:val="003E1C2D"/>
    <w:rsid w:val="003E5D4F"/>
    <w:rsid w:val="003F5979"/>
    <w:rsid w:val="003F5F55"/>
    <w:rsid w:val="00402C32"/>
    <w:rsid w:val="00404A14"/>
    <w:rsid w:val="004126E3"/>
    <w:rsid w:val="00412E71"/>
    <w:rsid w:val="00425420"/>
    <w:rsid w:val="00433040"/>
    <w:rsid w:val="0043716B"/>
    <w:rsid w:val="00450577"/>
    <w:rsid w:val="00473445"/>
    <w:rsid w:val="00482348"/>
    <w:rsid w:val="00484454"/>
    <w:rsid w:val="0048560B"/>
    <w:rsid w:val="00497D85"/>
    <w:rsid w:val="004A2F77"/>
    <w:rsid w:val="004A6DC7"/>
    <w:rsid w:val="004B057E"/>
    <w:rsid w:val="004B1D67"/>
    <w:rsid w:val="004D2B2F"/>
    <w:rsid w:val="004E3AC7"/>
    <w:rsid w:val="004F0451"/>
    <w:rsid w:val="004F1426"/>
    <w:rsid w:val="004F243E"/>
    <w:rsid w:val="004F4757"/>
    <w:rsid w:val="00502154"/>
    <w:rsid w:val="00502D34"/>
    <w:rsid w:val="0050379A"/>
    <w:rsid w:val="00504700"/>
    <w:rsid w:val="00513649"/>
    <w:rsid w:val="00517C13"/>
    <w:rsid w:val="0052505E"/>
    <w:rsid w:val="00525318"/>
    <w:rsid w:val="00527FCA"/>
    <w:rsid w:val="005328B8"/>
    <w:rsid w:val="00534797"/>
    <w:rsid w:val="00535639"/>
    <w:rsid w:val="005410CC"/>
    <w:rsid w:val="0055325C"/>
    <w:rsid w:val="0055418E"/>
    <w:rsid w:val="00570C5F"/>
    <w:rsid w:val="00572A99"/>
    <w:rsid w:val="00586762"/>
    <w:rsid w:val="00592468"/>
    <w:rsid w:val="005A4308"/>
    <w:rsid w:val="005A5DE3"/>
    <w:rsid w:val="005A69D5"/>
    <w:rsid w:val="005B337E"/>
    <w:rsid w:val="005D0220"/>
    <w:rsid w:val="005D061D"/>
    <w:rsid w:val="005D19B9"/>
    <w:rsid w:val="005D548A"/>
    <w:rsid w:val="005E18FB"/>
    <w:rsid w:val="005E5A77"/>
    <w:rsid w:val="005E62C1"/>
    <w:rsid w:val="005F1D51"/>
    <w:rsid w:val="0061036F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552A"/>
    <w:rsid w:val="00664CF0"/>
    <w:rsid w:val="006829CC"/>
    <w:rsid w:val="00696749"/>
    <w:rsid w:val="006A10A2"/>
    <w:rsid w:val="006B2B3A"/>
    <w:rsid w:val="006B398E"/>
    <w:rsid w:val="006B496A"/>
    <w:rsid w:val="006C6A22"/>
    <w:rsid w:val="006D0692"/>
    <w:rsid w:val="006D2B0D"/>
    <w:rsid w:val="006D3D0A"/>
    <w:rsid w:val="006D7259"/>
    <w:rsid w:val="006E2C1D"/>
    <w:rsid w:val="006E7280"/>
    <w:rsid w:val="006F0095"/>
    <w:rsid w:val="00711D99"/>
    <w:rsid w:val="007205D7"/>
    <w:rsid w:val="0073088D"/>
    <w:rsid w:val="007317BA"/>
    <w:rsid w:val="00732501"/>
    <w:rsid w:val="00734583"/>
    <w:rsid w:val="007354D3"/>
    <w:rsid w:val="00742ACA"/>
    <w:rsid w:val="00746ABC"/>
    <w:rsid w:val="00753ED7"/>
    <w:rsid w:val="00756BA6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33E"/>
    <w:rsid w:val="007B352E"/>
    <w:rsid w:val="007B3F84"/>
    <w:rsid w:val="007C13EA"/>
    <w:rsid w:val="007D3536"/>
    <w:rsid w:val="007D7E59"/>
    <w:rsid w:val="00802B9D"/>
    <w:rsid w:val="0080721E"/>
    <w:rsid w:val="00821479"/>
    <w:rsid w:val="00827124"/>
    <w:rsid w:val="008302A2"/>
    <w:rsid w:val="00833EB4"/>
    <w:rsid w:val="00834F6F"/>
    <w:rsid w:val="0084601D"/>
    <w:rsid w:val="0084613C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C4551"/>
    <w:rsid w:val="008D1C18"/>
    <w:rsid w:val="008D7960"/>
    <w:rsid w:val="008D7FD2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811E5"/>
    <w:rsid w:val="00991FD0"/>
    <w:rsid w:val="00994190"/>
    <w:rsid w:val="00995AE3"/>
    <w:rsid w:val="009C17D4"/>
    <w:rsid w:val="009C2111"/>
    <w:rsid w:val="009C2746"/>
    <w:rsid w:val="009C5337"/>
    <w:rsid w:val="009D2EDD"/>
    <w:rsid w:val="009D7878"/>
    <w:rsid w:val="009E356E"/>
    <w:rsid w:val="009E7F44"/>
    <w:rsid w:val="009F7EC7"/>
    <w:rsid w:val="00A0165A"/>
    <w:rsid w:val="00A01848"/>
    <w:rsid w:val="00A029D9"/>
    <w:rsid w:val="00A046DF"/>
    <w:rsid w:val="00A14FDE"/>
    <w:rsid w:val="00A25656"/>
    <w:rsid w:val="00A3250B"/>
    <w:rsid w:val="00A32C09"/>
    <w:rsid w:val="00A33CA9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9026F"/>
    <w:rsid w:val="00A912AE"/>
    <w:rsid w:val="00A97D43"/>
    <w:rsid w:val="00AA15CC"/>
    <w:rsid w:val="00AA1858"/>
    <w:rsid w:val="00AA5898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164DF"/>
    <w:rsid w:val="00B346B5"/>
    <w:rsid w:val="00B35FF9"/>
    <w:rsid w:val="00B53227"/>
    <w:rsid w:val="00B5384E"/>
    <w:rsid w:val="00B66392"/>
    <w:rsid w:val="00B7638F"/>
    <w:rsid w:val="00B83AF5"/>
    <w:rsid w:val="00B930E0"/>
    <w:rsid w:val="00B93AE6"/>
    <w:rsid w:val="00BA3C5E"/>
    <w:rsid w:val="00BA462F"/>
    <w:rsid w:val="00BD2688"/>
    <w:rsid w:val="00BE0363"/>
    <w:rsid w:val="00BE158A"/>
    <w:rsid w:val="00BE6225"/>
    <w:rsid w:val="00BE6A91"/>
    <w:rsid w:val="00BE6BFB"/>
    <w:rsid w:val="00BE7F17"/>
    <w:rsid w:val="00BF41C3"/>
    <w:rsid w:val="00C0386C"/>
    <w:rsid w:val="00C04DE7"/>
    <w:rsid w:val="00C05992"/>
    <w:rsid w:val="00C14F72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50B3"/>
    <w:rsid w:val="00C815F6"/>
    <w:rsid w:val="00C82306"/>
    <w:rsid w:val="00C8486F"/>
    <w:rsid w:val="00C923A0"/>
    <w:rsid w:val="00C9677D"/>
    <w:rsid w:val="00CA00F0"/>
    <w:rsid w:val="00CA15CA"/>
    <w:rsid w:val="00CB7691"/>
    <w:rsid w:val="00CC4DFA"/>
    <w:rsid w:val="00CC582C"/>
    <w:rsid w:val="00CD0419"/>
    <w:rsid w:val="00CD78B8"/>
    <w:rsid w:val="00CE271D"/>
    <w:rsid w:val="00CE62E2"/>
    <w:rsid w:val="00CE6617"/>
    <w:rsid w:val="00CF0104"/>
    <w:rsid w:val="00CF1576"/>
    <w:rsid w:val="00CF4E8C"/>
    <w:rsid w:val="00CF66AF"/>
    <w:rsid w:val="00D12942"/>
    <w:rsid w:val="00D23512"/>
    <w:rsid w:val="00D25054"/>
    <w:rsid w:val="00D26BBE"/>
    <w:rsid w:val="00D349EE"/>
    <w:rsid w:val="00D43D7C"/>
    <w:rsid w:val="00D4636C"/>
    <w:rsid w:val="00D56CF3"/>
    <w:rsid w:val="00D7087A"/>
    <w:rsid w:val="00D71934"/>
    <w:rsid w:val="00D7235D"/>
    <w:rsid w:val="00D73583"/>
    <w:rsid w:val="00D84127"/>
    <w:rsid w:val="00D9415D"/>
    <w:rsid w:val="00DA5E6F"/>
    <w:rsid w:val="00DB4AB1"/>
    <w:rsid w:val="00DB6D35"/>
    <w:rsid w:val="00DC6552"/>
    <w:rsid w:val="00DC6917"/>
    <w:rsid w:val="00DD1110"/>
    <w:rsid w:val="00DE7EFC"/>
    <w:rsid w:val="00DF6CE4"/>
    <w:rsid w:val="00E16981"/>
    <w:rsid w:val="00E2494C"/>
    <w:rsid w:val="00E3112C"/>
    <w:rsid w:val="00E32A43"/>
    <w:rsid w:val="00E33847"/>
    <w:rsid w:val="00E445F1"/>
    <w:rsid w:val="00E44D7A"/>
    <w:rsid w:val="00E46390"/>
    <w:rsid w:val="00E47D3E"/>
    <w:rsid w:val="00E528E6"/>
    <w:rsid w:val="00E72A17"/>
    <w:rsid w:val="00E85F5F"/>
    <w:rsid w:val="00E8647A"/>
    <w:rsid w:val="00E86B46"/>
    <w:rsid w:val="00E873BF"/>
    <w:rsid w:val="00E91351"/>
    <w:rsid w:val="00E979D9"/>
    <w:rsid w:val="00EA688E"/>
    <w:rsid w:val="00EA7DC5"/>
    <w:rsid w:val="00EB61F9"/>
    <w:rsid w:val="00EC12C6"/>
    <w:rsid w:val="00ED48C8"/>
    <w:rsid w:val="00EE307D"/>
    <w:rsid w:val="00EF3BB3"/>
    <w:rsid w:val="00F04851"/>
    <w:rsid w:val="00F13B82"/>
    <w:rsid w:val="00F2662C"/>
    <w:rsid w:val="00F36649"/>
    <w:rsid w:val="00F40677"/>
    <w:rsid w:val="00F408E5"/>
    <w:rsid w:val="00F50DF1"/>
    <w:rsid w:val="00F5304B"/>
    <w:rsid w:val="00F532F0"/>
    <w:rsid w:val="00F718B4"/>
    <w:rsid w:val="00F73B47"/>
    <w:rsid w:val="00F76043"/>
    <w:rsid w:val="00F8135A"/>
    <w:rsid w:val="00F81AF5"/>
    <w:rsid w:val="00F826EF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C73AA"/>
    <w:rsid w:val="00FD1D36"/>
    <w:rsid w:val="00FE6120"/>
    <w:rsid w:val="00FF2C04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E"/>
    <w:rPr>
      <w:rFonts w:ascii="LTUnivers 330 BasicLight" w:hAnsi="LTUnivers 330 BasicLight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lvetica" w:eastAsia="Times New Roman" w:hAnsi="Helvetica"/>
      <w:sz w:val="22"/>
    </w:rPr>
  </w:style>
  <w:style w:type="character" w:styleId="PageNumber">
    <w:name w:val="page number"/>
    <w:basedOn w:val="DefaultParagraphFont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E8B"/>
    <w:rPr>
      <w:rFonts w:ascii="LTUnivers 330 BasicLight" w:hAnsi="LTUnivers 330 BasicLight"/>
      <w:lang w:val="de-DE" w:eastAsia="de-D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E"/>
    <w:rPr>
      <w:rFonts w:ascii="LTUnivers 330 BasicLight" w:hAnsi="LTUnivers 330 BasicLight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lvetica" w:eastAsia="Times New Roman" w:hAnsi="Helvetica"/>
      <w:sz w:val="22"/>
    </w:rPr>
  </w:style>
  <w:style w:type="character" w:styleId="PageNumber">
    <w:name w:val="page number"/>
    <w:basedOn w:val="DefaultParagraphFont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E8B"/>
    <w:rPr>
      <w:rFonts w:ascii="LTUnivers 330 BasicLight" w:hAnsi="LTUnivers 330 BasicLight"/>
      <w:lang w:val="de-DE" w:eastAsia="de-D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Grubits Szabolcs</cp:lastModifiedBy>
  <cp:revision>5</cp:revision>
  <cp:lastPrinted>2018-02-02T14:57:00Z</cp:lastPrinted>
  <dcterms:created xsi:type="dcterms:W3CDTF">2018-02-15T06:49:00Z</dcterms:created>
  <dcterms:modified xsi:type="dcterms:W3CDTF">2018-02-16T08:57:00Z</dcterms:modified>
</cp:coreProperties>
</file>