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7666" w14:textId="358A9333" w:rsidR="00435B70" w:rsidRPr="00AC68D9" w:rsidRDefault="00435B70" w:rsidP="00F64A3B">
      <w:pPr>
        <w:rPr>
          <w:rFonts w:cs="Arial"/>
          <w:szCs w:val="18"/>
        </w:rPr>
      </w:pPr>
      <w:r w:rsidRPr="00AC68D9">
        <w:rPr>
          <w:rFonts w:cs="Arial"/>
          <w:b/>
          <w:szCs w:val="18"/>
        </w:rPr>
        <w:t>Datum:</w:t>
      </w:r>
      <w:r w:rsidRPr="00AC68D9">
        <w:rPr>
          <w:rFonts w:cs="Arial"/>
          <w:szCs w:val="18"/>
        </w:rPr>
        <w:t xml:space="preserve"> </w:t>
      </w:r>
      <w:r w:rsidR="00C06D30">
        <w:rPr>
          <w:rFonts w:cs="Arial"/>
          <w:szCs w:val="18"/>
        </w:rPr>
        <w:t>4</w:t>
      </w:r>
      <w:r w:rsidR="00966564" w:rsidRPr="00AC68D9">
        <w:rPr>
          <w:rFonts w:cs="Arial"/>
          <w:szCs w:val="18"/>
        </w:rPr>
        <w:t xml:space="preserve">. </w:t>
      </w:r>
      <w:r w:rsidR="003B1D20">
        <w:rPr>
          <w:rFonts w:cs="Arial"/>
          <w:szCs w:val="18"/>
        </w:rPr>
        <w:t>Ju</w:t>
      </w:r>
      <w:r w:rsidR="00C06D30">
        <w:rPr>
          <w:rFonts w:cs="Arial"/>
          <w:szCs w:val="18"/>
        </w:rPr>
        <w:t>l</w:t>
      </w:r>
      <w:r w:rsidR="003B1D20">
        <w:rPr>
          <w:rFonts w:cs="Arial"/>
          <w:szCs w:val="18"/>
        </w:rPr>
        <w:t>i</w:t>
      </w:r>
      <w:r w:rsidRPr="00AC68D9">
        <w:rPr>
          <w:rFonts w:cs="Arial"/>
          <w:szCs w:val="18"/>
        </w:rPr>
        <w:t xml:space="preserve"> 202</w:t>
      </w:r>
      <w:r w:rsidR="00C527C6" w:rsidRPr="00AC68D9">
        <w:rPr>
          <w:rFonts w:cs="Arial"/>
          <w:szCs w:val="18"/>
        </w:rPr>
        <w:t xml:space="preserve">2 </w:t>
      </w:r>
    </w:p>
    <w:p w14:paraId="1C62EC5E" w14:textId="77777777" w:rsidR="00435B70" w:rsidRPr="00AC68D9" w:rsidRDefault="00435B70" w:rsidP="00F64A3B">
      <w:pPr>
        <w:rPr>
          <w:rFonts w:cs="Arial"/>
          <w:szCs w:val="18"/>
        </w:rPr>
      </w:pPr>
    </w:p>
    <w:p w14:paraId="0636C7F1" w14:textId="731AEE6D" w:rsidR="0070010F" w:rsidRDefault="00CE03C3" w:rsidP="0070010F">
      <w:pPr>
        <w:rPr>
          <w:bCs/>
          <w:szCs w:val="18"/>
        </w:rPr>
      </w:pPr>
      <w:r>
        <w:rPr>
          <w:bCs/>
          <w:szCs w:val="18"/>
        </w:rPr>
        <w:t>Qualität des o</w:t>
      </w:r>
      <w:r w:rsidR="0070010F">
        <w:rPr>
          <w:bCs/>
          <w:szCs w:val="18"/>
        </w:rPr>
        <w:t>ptimierte</w:t>
      </w:r>
      <w:r>
        <w:rPr>
          <w:bCs/>
          <w:szCs w:val="18"/>
        </w:rPr>
        <w:t>n</w:t>
      </w:r>
      <w:r w:rsidR="0070010F">
        <w:rPr>
          <w:bCs/>
          <w:szCs w:val="18"/>
        </w:rPr>
        <w:t xml:space="preserve"> Friktionsscheren-Portfolio</w:t>
      </w:r>
      <w:r>
        <w:rPr>
          <w:bCs/>
          <w:szCs w:val="18"/>
        </w:rPr>
        <w:t>s</w:t>
      </w:r>
      <w:r w:rsidR="0070010F">
        <w:rPr>
          <w:bCs/>
          <w:szCs w:val="18"/>
        </w:rPr>
        <w:t xml:space="preserve"> international bestätigt / </w:t>
      </w:r>
      <w:r w:rsidR="008E148A">
        <w:rPr>
          <w:bCs/>
          <w:szCs w:val="18"/>
        </w:rPr>
        <w:t>Prüfn</w:t>
      </w:r>
      <w:r>
        <w:rPr>
          <w:bCs/>
          <w:szCs w:val="18"/>
        </w:rPr>
        <w:t xml:space="preserve">achweise gemäß globaler Standards als </w:t>
      </w:r>
      <w:r w:rsidR="0070010F">
        <w:rPr>
          <w:bCs/>
          <w:szCs w:val="18"/>
        </w:rPr>
        <w:t xml:space="preserve">Service für Fensterhersteller in aller Welt / </w:t>
      </w:r>
      <w:r w:rsidR="008E148A">
        <w:rPr>
          <w:bCs/>
          <w:szCs w:val="18"/>
        </w:rPr>
        <w:t>Mehr Bedienkomfort und Sicherheit für nach außen öffnende Fenster</w:t>
      </w:r>
    </w:p>
    <w:p w14:paraId="2840C1E9" w14:textId="77777777" w:rsidR="0070010F" w:rsidRPr="00AC68D9" w:rsidRDefault="0070010F" w:rsidP="00F64A3B">
      <w:pPr>
        <w:rPr>
          <w:szCs w:val="18"/>
        </w:rPr>
      </w:pPr>
    </w:p>
    <w:p w14:paraId="2DE05084" w14:textId="77777777" w:rsidR="00325634" w:rsidRPr="00AC68D9" w:rsidRDefault="00325634" w:rsidP="00F64A3B">
      <w:pPr>
        <w:rPr>
          <w:b/>
          <w:bCs/>
          <w:szCs w:val="18"/>
        </w:rPr>
      </w:pPr>
    </w:p>
    <w:p w14:paraId="0C194E65" w14:textId="7B46439D" w:rsidR="0070010F" w:rsidRPr="0070010F" w:rsidRDefault="0070010F" w:rsidP="0070010F">
      <w:pPr>
        <w:pStyle w:val="Kommentartext"/>
        <w:rPr>
          <w:b/>
        </w:rPr>
      </w:pPr>
      <w:r w:rsidRPr="0070010F">
        <w:rPr>
          <w:b/>
        </w:rPr>
        <w:t xml:space="preserve">Friktionsscheren „Roto FS </w:t>
      </w:r>
      <w:proofErr w:type="spellStart"/>
      <w:r w:rsidRPr="0070010F">
        <w:rPr>
          <w:b/>
        </w:rPr>
        <w:t>Kempton</w:t>
      </w:r>
      <w:proofErr w:type="spellEnd"/>
      <w:r w:rsidRPr="0070010F">
        <w:rPr>
          <w:b/>
        </w:rPr>
        <w:t>“ nach globalen Standards geprüft</w:t>
      </w:r>
    </w:p>
    <w:p w14:paraId="4751CB79" w14:textId="77777777" w:rsidR="0070010F" w:rsidRPr="00AC68D9" w:rsidRDefault="0070010F" w:rsidP="00F64A3B">
      <w:pPr>
        <w:rPr>
          <w:szCs w:val="18"/>
        </w:rPr>
      </w:pPr>
    </w:p>
    <w:p w14:paraId="683FC127" w14:textId="6AF4C1BF" w:rsidR="007C6B93" w:rsidRDefault="00634335" w:rsidP="007C6B93">
      <w:pPr>
        <w:rPr>
          <w:rFonts w:cs="Calibri"/>
          <w:color w:val="000000"/>
        </w:rPr>
      </w:pPr>
      <w:r w:rsidRPr="00AC68D9">
        <w:rPr>
          <w:b/>
          <w:i/>
          <w:szCs w:val="18"/>
        </w:rPr>
        <w:t>Leinfelden-Echterdingen</w:t>
      </w:r>
      <w:r w:rsidR="007551F8">
        <w:rPr>
          <w:b/>
          <w:i/>
          <w:szCs w:val="18"/>
        </w:rPr>
        <w:t xml:space="preserve"> </w:t>
      </w:r>
      <w:r w:rsidR="007551F8" w:rsidRPr="002957D8">
        <w:rPr>
          <w:szCs w:val="18"/>
        </w:rPr>
        <w:t>–</w:t>
      </w:r>
      <w:r w:rsidR="00E02464">
        <w:rPr>
          <w:szCs w:val="18"/>
        </w:rPr>
        <w:t xml:space="preserve"> </w:t>
      </w:r>
      <w:r w:rsidR="00A53EAE">
        <w:rPr>
          <w:szCs w:val="18"/>
        </w:rPr>
        <w:t>Friktionsscheren aus dem Programm</w:t>
      </w:r>
      <w:r w:rsidR="00E02464">
        <w:rPr>
          <w:i/>
          <w:szCs w:val="18"/>
        </w:rPr>
        <w:t xml:space="preserve"> </w:t>
      </w:r>
      <w:r w:rsidR="00394B17" w:rsidRPr="00394B17">
        <w:rPr>
          <w:rFonts w:cstheme="minorHAnsi"/>
        </w:rPr>
        <w:t xml:space="preserve">„FS </w:t>
      </w:r>
      <w:proofErr w:type="spellStart"/>
      <w:r w:rsidR="00394B17" w:rsidRPr="00394B17">
        <w:rPr>
          <w:rFonts w:cstheme="minorHAnsi"/>
        </w:rPr>
        <w:t>Kempton</w:t>
      </w:r>
      <w:proofErr w:type="spellEnd"/>
      <w:r w:rsidR="00394B17" w:rsidRPr="00394B17">
        <w:rPr>
          <w:rFonts w:cstheme="minorHAnsi"/>
        </w:rPr>
        <w:t>“ leiste</w:t>
      </w:r>
      <w:r w:rsidR="00A53EAE">
        <w:rPr>
          <w:rFonts w:cstheme="minorHAnsi"/>
        </w:rPr>
        <w:t>n</w:t>
      </w:r>
      <w:r w:rsidR="00394B17" w:rsidRPr="00394B17">
        <w:rPr>
          <w:rFonts w:cstheme="minorHAnsi"/>
        </w:rPr>
        <w:t xml:space="preserve"> </w:t>
      </w:r>
      <w:r w:rsidR="00D765BB">
        <w:rPr>
          <w:rFonts w:cstheme="minorHAnsi"/>
        </w:rPr>
        <w:t xml:space="preserve">in </w:t>
      </w:r>
      <w:r w:rsidR="007C6B93">
        <w:rPr>
          <w:rFonts w:cstheme="minorHAnsi"/>
        </w:rPr>
        <w:t xml:space="preserve">Fenstern </w:t>
      </w:r>
      <w:r w:rsidR="00D765BB">
        <w:rPr>
          <w:rFonts w:cstheme="minorHAnsi"/>
        </w:rPr>
        <w:t>alle</w:t>
      </w:r>
      <w:r w:rsidR="007C6B93">
        <w:rPr>
          <w:rFonts w:cstheme="minorHAnsi"/>
        </w:rPr>
        <w:t>r</w:t>
      </w:r>
      <w:r w:rsidR="00D765BB">
        <w:rPr>
          <w:rFonts w:cstheme="minorHAnsi"/>
        </w:rPr>
        <w:t xml:space="preserve"> Rahmenmaterialien </w:t>
      </w:r>
      <w:r w:rsidR="00394B17" w:rsidRPr="00394B17">
        <w:rPr>
          <w:rFonts w:cstheme="minorHAnsi"/>
        </w:rPr>
        <w:t>einen wertvollen Beitrag zu Bedienkomfort und Sicherheit</w:t>
      </w:r>
      <w:r w:rsidR="00E02464">
        <w:rPr>
          <w:rFonts w:cstheme="minorHAnsi"/>
        </w:rPr>
        <w:t>, erklärt die Roto Fenster- und Türtechnologie GmbH</w:t>
      </w:r>
      <w:r w:rsidR="00145A38">
        <w:rPr>
          <w:rFonts w:cstheme="minorHAnsi"/>
        </w:rPr>
        <w:t xml:space="preserve"> (</w:t>
      </w:r>
      <w:r w:rsidR="00404AC1">
        <w:rPr>
          <w:rFonts w:cstheme="minorHAnsi"/>
        </w:rPr>
        <w:t xml:space="preserve">Roto </w:t>
      </w:r>
      <w:r w:rsidR="00C26289">
        <w:rPr>
          <w:rFonts w:cstheme="minorHAnsi"/>
        </w:rPr>
        <w:t>FTT)</w:t>
      </w:r>
      <w:r w:rsidR="00CE62EB">
        <w:rPr>
          <w:rFonts w:cstheme="minorHAnsi"/>
        </w:rPr>
        <w:t>.</w:t>
      </w:r>
      <w:r w:rsidR="00E8466C">
        <w:rPr>
          <w:rFonts w:cstheme="minorHAnsi"/>
        </w:rPr>
        <w:t xml:space="preserve"> </w:t>
      </w:r>
      <w:r w:rsidR="008E148A">
        <w:rPr>
          <w:rFonts w:cstheme="minorHAnsi"/>
        </w:rPr>
        <w:t xml:space="preserve">Dies bewiesen auch </w:t>
      </w:r>
      <w:r w:rsidR="00D00EE9">
        <w:rPr>
          <w:rFonts w:cstheme="minorHAnsi"/>
        </w:rPr>
        <w:t xml:space="preserve">gemäß globaler Standards </w:t>
      </w:r>
      <w:r w:rsidR="009B7FE3">
        <w:rPr>
          <w:rFonts w:cstheme="minorHAnsi"/>
        </w:rPr>
        <w:t xml:space="preserve">von unabhängigen Instituten </w:t>
      </w:r>
      <w:r w:rsidR="008E148A">
        <w:rPr>
          <w:rFonts w:cstheme="minorHAnsi"/>
        </w:rPr>
        <w:t>durchgeführte Prüfungen</w:t>
      </w:r>
      <w:r w:rsidR="00C66FC7">
        <w:rPr>
          <w:rFonts w:cstheme="minorHAnsi"/>
        </w:rPr>
        <w:t>.</w:t>
      </w:r>
      <w:r w:rsidR="00E8466C">
        <w:rPr>
          <w:rFonts w:cstheme="minorHAnsi"/>
        </w:rPr>
        <w:t xml:space="preserve"> </w:t>
      </w:r>
      <w:r w:rsidR="001D08D0">
        <w:rPr>
          <w:rFonts w:cstheme="minorHAnsi"/>
        </w:rPr>
        <w:t xml:space="preserve">Wie der Hersteller mitteilt, sei </w:t>
      </w:r>
      <w:r w:rsidR="007C6B93" w:rsidRPr="00832B0A">
        <w:rPr>
          <w:rFonts w:cs="Calibri"/>
          <w:color w:val="000000"/>
        </w:rPr>
        <w:t xml:space="preserve">das </w:t>
      </w:r>
      <w:r w:rsidR="007C6B93">
        <w:rPr>
          <w:rFonts w:cs="Calibri"/>
          <w:color w:val="000000"/>
        </w:rPr>
        <w:t>aktuelle</w:t>
      </w:r>
      <w:r w:rsidR="007C6B93" w:rsidRPr="00832B0A">
        <w:rPr>
          <w:rFonts w:cs="Calibri"/>
          <w:color w:val="000000"/>
        </w:rPr>
        <w:t xml:space="preserve"> Produktportfolio</w:t>
      </w:r>
      <w:r w:rsidR="00C26289">
        <w:rPr>
          <w:rFonts w:cs="Calibri"/>
          <w:color w:val="000000"/>
        </w:rPr>
        <w:t xml:space="preserve"> </w:t>
      </w:r>
      <w:r w:rsidR="001D08D0">
        <w:rPr>
          <w:rFonts w:cs="Calibri"/>
          <w:color w:val="000000"/>
        </w:rPr>
        <w:t xml:space="preserve">zuletzt </w:t>
      </w:r>
      <w:r w:rsidR="007C6B93" w:rsidRPr="00832B0A">
        <w:rPr>
          <w:rFonts w:cs="Calibri"/>
          <w:color w:val="000000"/>
        </w:rPr>
        <w:t xml:space="preserve">in </w:t>
      </w:r>
      <w:r w:rsidR="00D00EE9">
        <w:rPr>
          <w:rFonts w:cs="Calibri"/>
          <w:color w:val="000000"/>
        </w:rPr>
        <w:t>die</w:t>
      </w:r>
      <w:r w:rsidR="007C6B93">
        <w:rPr>
          <w:rFonts w:cs="Calibri"/>
          <w:color w:val="000000"/>
        </w:rPr>
        <w:t xml:space="preserve"> </w:t>
      </w:r>
      <w:r w:rsidR="007C6B93" w:rsidRPr="00832B0A">
        <w:rPr>
          <w:rFonts w:cs="Calibri"/>
          <w:color w:val="000000"/>
        </w:rPr>
        <w:t>„</w:t>
      </w:r>
      <w:r w:rsidR="00425BC1">
        <w:rPr>
          <w:rFonts w:cs="Calibri"/>
          <w:color w:val="000000"/>
        </w:rPr>
        <w:t xml:space="preserve">AAMA </w:t>
      </w:r>
      <w:proofErr w:type="spellStart"/>
      <w:r w:rsidR="007C6B93" w:rsidRPr="00832B0A">
        <w:rPr>
          <w:rFonts w:cs="Calibri"/>
          <w:color w:val="000000"/>
        </w:rPr>
        <w:t>Verified</w:t>
      </w:r>
      <w:proofErr w:type="spellEnd"/>
      <w:r w:rsidR="007C6B93" w:rsidRPr="00832B0A">
        <w:rPr>
          <w:rFonts w:cs="Calibri"/>
          <w:color w:val="000000"/>
        </w:rPr>
        <w:t xml:space="preserve"> </w:t>
      </w:r>
      <w:proofErr w:type="spellStart"/>
      <w:r w:rsidR="007C6B93" w:rsidRPr="00832B0A">
        <w:rPr>
          <w:rFonts w:cs="Calibri"/>
          <w:color w:val="000000"/>
        </w:rPr>
        <w:t>Component</w:t>
      </w:r>
      <w:proofErr w:type="spellEnd"/>
      <w:r w:rsidR="007C6B93" w:rsidRPr="00832B0A">
        <w:rPr>
          <w:rFonts w:cs="Calibri"/>
          <w:color w:val="000000"/>
        </w:rPr>
        <w:t xml:space="preserve"> List“ </w:t>
      </w:r>
      <w:r w:rsidR="00D00EE9">
        <w:rPr>
          <w:rFonts w:cs="Calibri"/>
          <w:color w:val="000000"/>
        </w:rPr>
        <w:t>aufgenommen worden</w:t>
      </w:r>
      <w:r w:rsidR="001D08D0">
        <w:rPr>
          <w:rFonts w:cs="Calibri"/>
          <w:color w:val="000000"/>
        </w:rPr>
        <w:t xml:space="preserve">. Herausgegeben wird die Liste </w:t>
      </w:r>
      <w:r w:rsidR="008E3332">
        <w:rPr>
          <w:rFonts w:cs="Calibri"/>
          <w:color w:val="000000"/>
        </w:rPr>
        <w:t xml:space="preserve">von </w:t>
      </w:r>
      <w:r w:rsidR="00425BC1">
        <w:rPr>
          <w:rFonts w:cs="Calibri"/>
          <w:color w:val="000000"/>
        </w:rPr>
        <w:t xml:space="preserve">der amerikanischen </w:t>
      </w:r>
      <w:r w:rsidR="008E3332">
        <w:rPr>
          <w:rFonts w:cs="Calibri"/>
          <w:color w:val="000000"/>
        </w:rPr>
        <w:t>„</w:t>
      </w:r>
      <w:proofErr w:type="spellStart"/>
      <w:r w:rsidR="00425BC1">
        <w:rPr>
          <w:rFonts w:cs="Calibri"/>
          <w:color w:val="000000"/>
        </w:rPr>
        <w:t>Fenestration</w:t>
      </w:r>
      <w:proofErr w:type="spellEnd"/>
      <w:r w:rsidR="00425BC1">
        <w:rPr>
          <w:rFonts w:cs="Calibri"/>
          <w:color w:val="000000"/>
        </w:rPr>
        <w:t xml:space="preserve"> </w:t>
      </w:r>
      <w:proofErr w:type="spellStart"/>
      <w:r w:rsidR="00425BC1">
        <w:rPr>
          <w:rFonts w:cs="Calibri"/>
          <w:color w:val="000000"/>
        </w:rPr>
        <w:t>and</w:t>
      </w:r>
      <w:proofErr w:type="spellEnd"/>
      <w:r w:rsidR="00425BC1">
        <w:rPr>
          <w:rFonts w:cs="Calibri"/>
          <w:color w:val="000000"/>
        </w:rPr>
        <w:t xml:space="preserve"> </w:t>
      </w:r>
      <w:proofErr w:type="spellStart"/>
      <w:r w:rsidR="00425BC1">
        <w:rPr>
          <w:rFonts w:cs="Calibri"/>
          <w:color w:val="000000"/>
        </w:rPr>
        <w:t>Glazing</w:t>
      </w:r>
      <w:proofErr w:type="spellEnd"/>
      <w:r w:rsidR="00425BC1">
        <w:rPr>
          <w:rFonts w:cs="Calibri"/>
          <w:color w:val="000000"/>
        </w:rPr>
        <w:t xml:space="preserve"> </w:t>
      </w:r>
      <w:proofErr w:type="spellStart"/>
      <w:r w:rsidR="00425BC1">
        <w:rPr>
          <w:rFonts w:cs="Calibri"/>
          <w:color w:val="000000"/>
        </w:rPr>
        <w:t>Industry</w:t>
      </w:r>
      <w:proofErr w:type="spellEnd"/>
      <w:r w:rsidR="00425BC1">
        <w:rPr>
          <w:rFonts w:cs="Calibri"/>
          <w:color w:val="000000"/>
        </w:rPr>
        <w:t xml:space="preserve"> Alliance</w:t>
      </w:r>
      <w:r w:rsidR="008E3332">
        <w:rPr>
          <w:rFonts w:cs="Calibri"/>
          <w:color w:val="000000"/>
        </w:rPr>
        <w:t>“ (</w:t>
      </w:r>
      <w:r w:rsidR="00425BC1">
        <w:rPr>
          <w:rFonts w:cs="Calibri"/>
          <w:color w:val="000000"/>
        </w:rPr>
        <w:t>FIGA</w:t>
      </w:r>
      <w:r w:rsidR="008E3332">
        <w:rPr>
          <w:rFonts w:cs="Calibri"/>
          <w:color w:val="000000"/>
        </w:rPr>
        <w:t>)</w:t>
      </w:r>
      <w:r w:rsidR="00425BC1">
        <w:rPr>
          <w:rFonts w:cs="Calibri"/>
          <w:color w:val="000000"/>
        </w:rPr>
        <w:t xml:space="preserve"> </w:t>
      </w:r>
      <w:r w:rsidR="00E60F53">
        <w:rPr>
          <w:rFonts w:cs="Calibri"/>
          <w:color w:val="000000"/>
        </w:rPr>
        <w:t>im Rahmen ihres Zertifizierungsprog</w:t>
      </w:r>
      <w:r w:rsidR="009B7FE3">
        <w:rPr>
          <w:rFonts w:cs="Calibri"/>
          <w:color w:val="000000"/>
        </w:rPr>
        <w:t>r</w:t>
      </w:r>
      <w:r w:rsidR="00E60F53">
        <w:rPr>
          <w:rFonts w:cs="Calibri"/>
          <w:color w:val="000000"/>
        </w:rPr>
        <w:t>amms</w:t>
      </w:r>
      <w:r w:rsidR="007C6B93">
        <w:rPr>
          <w:rFonts w:cs="Calibri"/>
          <w:color w:val="000000"/>
        </w:rPr>
        <w:t>.</w:t>
      </w:r>
      <w:r w:rsidR="007C6B93" w:rsidRPr="00832B0A">
        <w:rPr>
          <w:rFonts w:cs="Calibri"/>
          <w:color w:val="000000"/>
        </w:rPr>
        <w:t xml:space="preserve"> </w:t>
      </w:r>
    </w:p>
    <w:p w14:paraId="04A1FE4E" w14:textId="77777777" w:rsidR="00E02464" w:rsidRDefault="00E02464" w:rsidP="00394B17">
      <w:pPr>
        <w:rPr>
          <w:rFonts w:cstheme="minorHAnsi"/>
        </w:rPr>
      </w:pPr>
    </w:p>
    <w:p w14:paraId="1C6F18A4" w14:textId="223DA66D" w:rsidR="00E8466C" w:rsidRDefault="000A3944" w:rsidP="00394B17">
      <w:pPr>
        <w:rPr>
          <w:rFonts w:asciiTheme="majorHAnsi" w:hAnsiTheme="majorHAnsi" w:cstheme="majorHAnsi"/>
          <w:b/>
          <w:bCs/>
          <w:color w:val="000000" w:themeColor="text1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Cs w:val="18"/>
        </w:rPr>
        <w:t xml:space="preserve">Weltweit </w:t>
      </w:r>
      <w:r w:rsidR="00D00EE9">
        <w:rPr>
          <w:rFonts w:asciiTheme="majorHAnsi" w:hAnsiTheme="majorHAnsi" w:cstheme="majorHAnsi"/>
          <w:b/>
          <w:bCs/>
          <w:color w:val="000000" w:themeColor="text1"/>
          <w:szCs w:val="18"/>
        </w:rPr>
        <w:t xml:space="preserve">anerkannte Qualität </w:t>
      </w:r>
    </w:p>
    <w:p w14:paraId="04259D15" w14:textId="3CE49A27" w:rsidR="009B7FE3" w:rsidRPr="00E60F53" w:rsidRDefault="00E60F53" w:rsidP="00394B17">
      <w:pPr>
        <w:rPr>
          <w:rFonts w:asciiTheme="majorHAnsi" w:hAnsiTheme="majorHAnsi" w:cstheme="majorHAnsi"/>
          <w:color w:val="000000" w:themeColor="text1"/>
          <w:szCs w:val="18"/>
        </w:rPr>
      </w:pPr>
      <w:r w:rsidRPr="00E60F53">
        <w:rPr>
          <w:rFonts w:asciiTheme="majorHAnsi" w:hAnsiTheme="majorHAnsi" w:cstheme="majorHAnsi"/>
          <w:color w:val="000000" w:themeColor="text1"/>
          <w:szCs w:val="18"/>
        </w:rPr>
        <w:t xml:space="preserve">Bestätigt </w:t>
      </w:r>
      <w:r w:rsidR="00C95D3D">
        <w:rPr>
          <w:rFonts w:asciiTheme="majorHAnsi" w:hAnsiTheme="majorHAnsi" w:cstheme="majorHAnsi"/>
          <w:color w:val="000000" w:themeColor="text1"/>
          <w:szCs w:val="18"/>
        </w:rPr>
        <w:t>wurde</w:t>
      </w:r>
      <w:r w:rsidRPr="00E60F53">
        <w:rPr>
          <w:rFonts w:asciiTheme="majorHAnsi" w:hAnsiTheme="majorHAnsi" w:cstheme="majorHAnsi"/>
          <w:color w:val="000000" w:themeColor="text1"/>
          <w:szCs w:val="18"/>
        </w:rPr>
        <w:t xml:space="preserve"> die Qualität der </w:t>
      </w:r>
      <w:r w:rsidR="00C95D3D">
        <w:rPr>
          <w:rFonts w:asciiTheme="majorHAnsi" w:hAnsiTheme="majorHAnsi" w:cstheme="majorHAnsi"/>
          <w:color w:val="000000" w:themeColor="text1"/>
          <w:szCs w:val="18"/>
        </w:rPr>
        <w:t>Beschläge</w:t>
      </w:r>
      <w:r>
        <w:rPr>
          <w:rFonts w:asciiTheme="majorHAnsi" w:hAnsiTheme="majorHAnsi" w:cstheme="majorHAnsi"/>
          <w:color w:val="000000" w:themeColor="text1"/>
          <w:szCs w:val="18"/>
        </w:rPr>
        <w:t xml:space="preserve"> zuvor bereits in Europa und China. „FS </w:t>
      </w:r>
      <w:proofErr w:type="spellStart"/>
      <w:r>
        <w:rPr>
          <w:rFonts w:asciiTheme="majorHAnsi" w:hAnsiTheme="majorHAnsi" w:cstheme="majorHAnsi"/>
          <w:color w:val="000000" w:themeColor="text1"/>
          <w:szCs w:val="18"/>
        </w:rPr>
        <w:t>Kempton</w:t>
      </w:r>
      <w:proofErr w:type="spellEnd"/>
      <w:r>
        <w:rPr>
          <w:rFonts w:asciiTheme="majorHAnsi" w:hAnsiTheme="majorHAnsi" w:cstheme="majorHAnsi"/>
          <w:color w:val="000000" w:themeColor="text1"/>
          <w:szCs w:val="18"/>
        </w:rPr>
        <w:t>“</w:t>
      </w:r>
      <w:r w:rsidR="001D08D0">
        <w:rPr>
          <w:rFonts w:asciiTheme="majorHAnsi" w:hAnsiTheme="majorHAnsi" w:cstheme="majorHAnsi"/>
          <w:color w:val="000000" w:themeColor="text1"/>
          <w:szCs w:val="18"/>
        </w:rPr>
        <w:t>-</w:t>
      </w:r>
      <w:r>
        <w:rPr>
          <w:rFonts w:asciiTheme="majorHAnsi" w:hAnsiTheme="majorHAnsi" w:cstheme="majorHAnsi"/>
          <w:color w:val="000000" w:themeColor="text1"/>
          <w:szCs w:val="18"/>
        </w:rPr>
        <w:t>Friktionsscheren</w:t>
      </w:r>
      <w:r w:rsidR="00145A38">
        <w:rPr>
          <w:rFonts w:asciiTheme="majorHAnsi" w:hAnsiTheme="majorHAnsi" w:cstheme="majorHAnsi"/>
          <w:color w:val="000000" w:themeColor="text1"/>
          <w:szCs w:val="18"/>
        </w:rPr>
        <w:t xml:space="preserve"> erfüllen</w:t>
      </w:r>
      <w:r w:rsidR="001D08D0">
        <w:rPr>
          <w:rFonts w:asciiTheme="majorHAnsi" w:hAnsiTheme="majorHAnsi" w:cstheme="majorHAnsi"/>
          <w:color w:val="000000" w:themeColor="text1"/>
          <w:szCs w:val="18"/>
        </w:rPr>
        <w:t xml:space="preserve">, </w:t>
      </w:r>
      <w:r w:rsidR="009B7FE3">
        <w:rPr>
          <w:rFonts w:asciiTheme="majorHAnsi" w:hAnsiTheme="majorHAnsi" w:cstheme="majorHAnsi"/>
          <w:color w:val="000000" w:themeColor="text1"/>
          <w:szCs w:val="18"/>
        </w:rPr>
        <w:t xml:space="preserve">so </w:t>
      </w:r>
      <w:r w:rsidR="00934E37">
        <w:rPr>
          <w:rFonts w:asciiTheme="majorHAnsi" w:hAnsiTheme="majorHAnsi" w:cstheme="majorHAnsi"/>
          <w:color w:val="000000" w:themeColor="text1"/>
          <w:szCs w:val="18"/>
        </w:rPr>
        <w:t>das Ergebnis der</w:t>
      </w:r>
      <w:r w:rsidR="009B7FE3">
        <w:rPr>
          <w:rFonts w:asciiTheme="majorHAnsi" w:hAnsiTheme="majorHAnsi" w:cstheme="majorHAnsi"/>
          <w:color w:val="000000" w:themeColor="text1"/>
          <w:szCs w:val="18"/>
        </w:rPr>
        <w:t xml:space="preserve"> Prüfungen</w:t>
      </w:r>
      <w:r w:rsidR="001D08D0">
        <w:rPr>
          <w:rFonts w:asciiTheme="majorHAnsi" w:hAnsiTheme="majorHAnsi" w:cstheme="majorHAnsi"/>
          <w:color w:val="000000" w:themeColor="text1"/>
          <w:szCs w:val="18"/>
        </w:rPr>
        <w:t xml:space="preserve">, </w:t>
      </w:r>
      <w:r w:rsidR="009B7FE3">
        <w:rPr>
          <w:rFonts w:asciiTheme="majorHAnsi" w:hAnsiTheme="majorHAnsi" w:cstheme="majorHAnsi"/>
          <w:color w:val="000000" w:themeColor="text1"/>
          <w:szCs w:val="18"/>
        </w:rPr>
        <w:t xml:space="preserve">die höchsten Anforderungen gemäß der europäischen Normen DIN EN 13126-6 und DIN EN 1670 sowie der JG/T 127 (China). </w:t>
      </w:r>
      <w:r w:rsidR="009B7FE3" w:rsidRPr="00DA2CA6">
        <w:rPr>
          <w:rFonts w:asciiTheme="majorHAnsi" w:hAnsiTheme="majorHAnsi" w:cstheme="majorHAnsi"/>
          <w:color w:val="000000" w:themeColor="text1"/>
          <w:szCs w:val="18"/>
        </w:rPr>
        <w:t xml:space="preserve">Nachdem sie </w:t>
      </w:r>
      <w:r w:rsidR="00934E37" w:rsidRPr="00DA2CA6">
        <w:rPr>
          <w:rFonts w:asciiTheme="majorHAnsi" w:hAnsiTheme="majorHAnsi" w:cstheme="majorHAnsi"/>
          <w:color w:val="000000" w:themeColor="text1"/>
          <w:szCs w:val="18"/>
        </w:rPr>
        <w:t>nachweislich auch</w:t>
      </w:r>
      <w:r w:rsidR="009B7FE3" w:rsidRPr="00DA2CA6">
        <w:rPr>
          <w:rFonts w:asciiTheme="majorHAnsi" w:hAnsiTheme="majorHAnsi" w:cstheme="majorHAnsi"/>
          <w:color w:val="000000" w:themeColor="text1"/>
          <w:szCs w:val="18"/>
        </w:rPr>
        <w:t xml:space="preserve"> dem amerikanischen Standard AAMA 904 </w:t>
      </w:r>
      <w:r w:rsidR="00934E37" w:rsidRPr="00DA2CA6">
        <w:rPr>
          <w:rFonts w:asciiTheme="majorHAnsi" w:hAnsiTheme="majorHAnsi" w:cstheme="majorHAnsi"/>
          <w:color w:val="000000" w:themeColor="text1"/>
          <w:szCs w:val="18"/>
        </w:rPr>
        <w:t>entsprechen</w:t>
      </w:r>
      <w:r w:rsidR="009B7FE3" w:rsidRPr="00DA2CA6">
        <w:rPr>
          <w:rFonts w:asciiTheme="majorHAnsi" w:hAnsiTheme="majorHAnsi" w:cstheme="majorHAnsi"/>
          <w:color w:val="000000" w:themeColor="text1"/>
          <w:szCs w:val="18"/>
        </w:rPr>
        <w:t xml:space="preserve">, konnten sie in die „AAMA </w:t>
      </w:r>
      <w:proofErr w:type="spellStart"/>
      <w:r w:rsidR="009B7FE3" w:rsidRPr="00DA2CA6">
        <w:rPr>
          <w:rFonts w:asciiTheme="majorHAnsi" w:hAnsiTheme="majorHAnsi" w:cstheme="majorHAnsi"/>
          <w:color w:val="000000" w:themeColor="text1"/>
          <w:szCs w:val="18"/>
        </w:rPr>
        <w:t>Verified</w:t>
      </w:r>
      <w:proofErr w:type="spellEnd"/>
      <w:r w:rsidR="009B7FE3" w:rsidRPr="00DA2CA6">
        <w:rPr>
          <w:rFonts w:asciiTheme="majorHAnsi" w:hAnsiTheme="majorHAnsi" w:cstheme="majorHAnsi"/>
          <w:color w:val="000000" w:themeColor="text1"/>
          <w:szCs w:val="18"/>
        </w:rPr>
        <w:t xml:space="preserve"> </w:t>
      </w:r>
      <w:proofErr w:type="spellStart"/>
      <w:r w:rsidR="009B7FE3" w:rsidRPr="00DA2CA6">
        <w:rPr>
          <w:rFonts w:asciiTheme="majorHAnsi" w:hAnsiTheme="majorHAnsi" w:cstheme="majorHAnsi"/>
          <w:color w:val="000000" w:themeColor="text1"/>
          <w:szCs w:val="18"/>
        </w:rPr>
        <w:t>Component</w:t>
      </w:r>
      <w:proofErr w:type="spellEnd"/>
      <w:r w:rsidR="009B7FE3" w:rsidRPr="00DA2CA6">
        <w:rPr>
          <w:rFonts w:asciiTheme="majorHAnsi" w:hAnsiTheme="majorHAnsi" w:cstheme="majorHAnsi"/>
          <w:color w:val="000000" w:themeColor="text1"/>
          <w:szCs w:val="18"/>
        </w:rPr>
        <w:t xml:space="preserve"> List“ aufgenommen werden.</w:t>
      </w:r>
    </w:p>
    <w:p w14:paraId="03E6DFE8" w14:textId="77777777" w:rsidR="008E148A" w:rsidRDefault="008E148A" w:rsidP="00394B17"/>
    <w:p w14:paraId="7196D087" w14:textId="449F97F9" w:rsidR="00841C12" w:rsidRDefault="00934E37" w:rsidP="00394B17">
      <w:pPr>
        <w:rPr>
          <w:rFonts w:cs="Calibri"/>
          <w:color w:val="000000"/>
          <w:szCs w:val="18"/>
        </w:rPr>
      </w:pPr>
      <w:r>
        <w:rPr>
          <w:rFonts w:cstheme="minorHAnsi"/>
        </w:rPr>
        <w:t>D</w:t>
      </w:r>
      <w:r w:rsidR="008E148A">
        <w:rPr>
          <w:rFonts w:cstheme="minorHAnsi"/>
        </w:rPr>
        <w:t>ie Friktionsscheren</w:t>
      </w:r>
      <w:r w:rsidR="00C26289">
        <w:rPr>
          <w:rFonts w:cstheme="minorHAnsi"/>
        </w:rPr>
        <w:t xml:space="preserve"> seien damit ein </w:t>
      </w:r>
      <w:r>
        <w:rPr>
          <w:rFonts w:cstheme="minorHAnsi"/>
        </w:rPr>
        <w:t xml:space="preserve">weiteres </w:t>
      </w:r>
      <w:r w:rsidR="00C26289">
        <w:rPr>
          <w:rFonts w:cstheme="minorHAnsi"/>
        </w:rPr>
        <w:t xml:space="preserve">Beispiel für die hohe Leistungsfähigkeit der Roto </w:t>
      </w:r>
      <w:r w:rsidR="008E148A">
        <w:rPr>
          <w:rFonts w:cstheme="minorHAnsi"/>
        </w:rPr>
        <w:t>FTT</w:t>
      </w:r>
      <w:r w:rsidR="00C26289">
        <w:rPr>
          <w:rFonts w:cstheme="minorHAnsi"/>
        </w:rPr>
        <w:t xml:space="preserve"> im Produktsegment </w:t>
      </w:r>
      <w:proofErr w:type="spellStart"/>
      <w:r w:rsidR="00C26289">
        <w:rPr>
          <w:rFonts w:cstheme="minorHAnsi"/>
        </w:rPr>
        <w:t>Outward</w:t>
      </w:r>
      <w:proofErr w:type="spellEnd"/>
      <w:r w:rsidR="00C26289">
        <w:rPr>
          <w:rFonts w:cstheme="minorHAnsi"/>
        </w:rPr>
        <w:t xml:space="preserve"> </w:t>
      </w:r>
      <w:proofErr w:type="spellStart"/>
      <w:r w:rsidR="00C26289">
        <w:rPr>
          <w:rFonts w:cstheme="minorHAnsi"/>
        </w:rPr>
        <w:t>Opening</w:t>
      </w:r>
      <w:proofErr w:type="spellEnd"/>
      <w:r w:rsidR="008E148A">
        <w:rPr>
          <w:rFonts w:cs="Calibri"/>
          <w:color w:val="000000"/>
          <w:szCs w:val="18"/>
        </w:rPr>
        <w:t xml:space="preserve">, </w:t>
      </w:r>
      <w:r w:rsidR="008E148A">
        <w:rPr>
          <w:rFonts w:cstheme="majorHAnsi"/>
          <w:color w:val="000000" w:themeColor="text1"/>
          <w:szCs w:val="18"/>
        </w:rPr>
        <w:t>erklärt der verantwortliche Produktmanager Matthias Kosog</w:t>
      </w:r>
      <w:r w:rsidR="00D00EE9" w:rsidRPr="008E3332">
        <w:rPr>
          <w:rFonts w:cstheme="minorHAnsi"/>
          <w:szCs w:val="18"/>
        </w:rPr>
        <w:t>.</w:t>
      </w:r>
      <w:r w:rsidR="00D00EE9" w:rsidRPr="008E3332">
        <w:rPr>
          <w:rFonts w:cs="Calibri"/>
          <w:color w:val="000000"/>
          <w:szCs w:val="18"/>
        </w:rPr>
        <w:t xml:space="preserve"> </w:t>
      </w:r>
      <w:r w:rsidR="008E3332">
        <w:rPr>
          <w:rFonts w:cs="Calibri"/>
          <w:color w:val="000000"/>
          <w:szCs w:val="18"/>
        </w:rPr>
        <w:t>Durch die</w:t>
      </w:r>
      <w:r w:rsidR="008E3332" w:rsidRPr="008E3332">
        <w:rPr>
          <w:rFonts w:cs="Calibri"/>
          <w:color w:val="000000"/>
          <w:szCs w:val="18"/>
        </w:rPr>
        <w:t xml:space="preserve"> </w:t>
      </w:r>
      <w:r w:rsidR="001A744B" w:rsidRPr="008E3332">
        <w:rPr>
          <w:rFonts w:cs="Calibri"/>
          <w:color w:val="000000"/>
          <w:szCs w:val="18"/>
        </w:rPr>
        <w:t xml:space="preserve">Kombination mit </w:t>
      </w:r>
      <w:r w:rsidR="008E3332">
        <w:rPr>
          <w:rFonts w:cs="Calibri"/>
          <w:color w:val="000000"/>
          <w:szCs w:val="18"/>
        </w:rPr>
        <w:t>einer der</w:t>
      </w:r>
      <w:r w:rsidR="008E33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EE9">
        <w:rPr>
          <w:rFonts w:cs="Calibri"/>
          <w:color w:val="000000"/>
          <w:szCs w:val="18"/>
        </w:rPr>
        <w:t>vielfältigen</w:t>
      </w:r>
      <w:r w:rsidR="00D00EE9" w:rsidRPr="00CE03C3">
        <w:rPr>
          <w:rFonts w:cs="Calibri"/>
          <w:color w:val="000000"/>
          <w:szCs w:val="18"/>
        </w:rPr>
        <w:t xml:space="preserve"> Verschluss</w:t>
      </w:r>
      <w:r w:rsidR="00D00EE9">
        <w:rPr>
          <w:rFonts w:cs="Calibri"/>
          <w:color w:val="000000"/>
          <w:szCs w:val="18"/>
        </w:rPr>
        <w:t>varianten</w:t>
      </w:r>
      <w:r w:rsidR="008E148A">
        <w:rPr>
          <w:rFonts w:cs="Calibri"/>
          <w:color w:val="000000"/>
          <w:szCs w:val="18"/>
        </w:rPr>
        <w:t xml:space="preserve"> </w:t>
      </w:r>
      <w:r w:rsidR="007C5FFF">
        <w:rPr>
          <w:rFonts w:cs="Calibri"/>
          <w:color w:val="000000"/>
          <w:szCs w:val="18"/>
        </w:rPr>
        <w:t xml:space="preserve">aus dem </w:t>
      </w:r>
      <w:r w:rsidR="001D08D0">
        <w:rPr>
          <w:rFonts w:cs="Calibri"/>
          <w:color w:val="000000"/>
          <w:szCs w:val="18"/>
        </w:rPr>
        <w:t>Roto-</w:t>
      </w:r>
      <w:r w:rsidR="001A744B">
        <w:rPr>
          <w:rFonts w:cs="Calibri"/>
          <w:color w:val="000000"/>
          <w:szCs w:val="18"/>
        </w:rPr>
        <w:t xml:space="preserve">Programm </w:t>
      </w:r>
      <w:r w:rsidR="008E3332">
        <w:rPr>
          <w:rFonts w:cs="Calibri"/>
          <w:color w:val="000000"/>
          <w:szCs w:val="18"/>
        </w:rPr>
        <w:t>könnten Fensterhersteller</w:t>
      </w:r>
      <w:r w:rsidR="001A744B">
        <w:rPr>
          <w:rFonts w:cs="Calibri"/>
          <w:color w:val="000000"/>
          <w:szCs w:val="18"/>
        </w:rPr>
        <w:t xml:space="preserve"> </w:t>
      </w:r>
      <w:r w:rsidR="007C5FFF">
        <w:rPr>
          <w:rFonts w:cs="Calibri"/>
          <w:color w:val="000000"/>
          <w:szCs w:val="18"/>
        </w:rPr>
        <w:t xml:space="preserve">komplette </w:t>
      </w:r>
      <w:r w:rsidR="008E148A">
        <w:rPr>
          <w:rFonts w:cs="Calibri"/>
          <w:color w:val="000000"/>
          <w:szCs w:val="18"/>
        </w:rPr>
        <w:t>Beschlagl</w:t>
      </w:r>
      <w:r w:rsidR="00D00EE9" w:rsidRPr="00CE03C3">
        <w:rPr>
          <w:rFonts w:cs="Calibri"/>
          <w:color w:val="000000"/>
          <w:szCs w:val="18"/>
        </w:rPr>
        <w:t xml:space="preserve">ösungen </w:t>
      </w:r>
      <w:r w:rsidR="008E3332">
        <w:rPr>
          <w:rFonts w:cs="Calibri"/>
          <w:color w:val="000000"/>
          <w:szCs w:val="18"/>
        </w:rPr>
        <w:t>in einheitlicher hoher Qualität</w:t>
      </w:r>
      <w:r w:rsidR="007C5FFF">
        <w:rPr>
          <w:rFonts w:cs="Calibri"/>
          <w:color w:val="000000"/>
          <w:szCs w:val="18"/>
        </w:rPr>
        <w:t xml:space="preserve"> anbieten</w:t>
      </w:r>
      <w:r w:rsidR="008F6B00">
        <w:rPr>
          <w:rFonts w:cs="Calibri"/>
          <w:color w:val="000000"/>
          <w:szCs w:val="18"/>
        </w:rPr>
        <w:t xml:space="preserve">, für </w:t>
      </w:r>
      <w:r w:rsidR="008E3332">
        <w:rPr>
          <w:rFonts w:cs="Calibri"/>
          <w:color w:val="000000"/>
          <w:szCs w:val="18"/>
        </w:rPr>
        <w:t>die</w:t>
      </w:r>
      <w:r w:rsidR="00134F57">
        <w:rPr>
          <w:rFonts w:cs="Calibri"/>
          <w:color w:val="000000"/>
          <w:szCs w:val="18"/>
        </w:rPr>
        <w:t xml:space="preserve"> </w:t>
      </w:r>
      <w:r w:rsidR="008F6B00">
        <w:rPr>
          <w:rFonts w:cs="Calibri"/>
          <w:color w:val="000000"/>
          <w:szCs w:val="18"/>
        </w:rPr>
        <w:t>der Hersteller</w:t>
      </w:r>
      <w:r w:rsidR="00134F57">
        <w:rPr>
          <w:rFonts w:cs="Calibri"/>
          <w:color w:val="000000"/>
          <w:szCs w:val="18"/>
        </w:rPr>
        <w:t xml:space="preserve"> vollumfänglich garantier</w:t>
      </w:r>
      <w:r w:rsidR="008E3332">
        <w:rPr>
          <w:rFonts w:cs="Calibri"/>
          <w:color w:val="000000"/>
          <w:szCs w:val="18"/>
        </w:rPr>
        <w:t>t</w:t>
      </w:r>
      <w:r w:rsidR="00134F57">
        <w:rPr>
          <w:rFonts w:cs="Calibri"/>
          <w:color w:val="000000"/>
          <w:szCs w:val="18"/>
        </w:rPr>
        <w:t>.</w:t>
      </w:r>
      <w:r w:rsidR="008F6B00">
        <w:rPr>
          <w:rFonts w:cs="Calibri"/>
          <w:color w:val="000000"/>
          <w:szCs w:val="18"/>
        </w:rPr>
        <w:t xml:space="preserve"> </w:t>
      </w:r>
      <w:r w:rsidR="007C5FFF">
        <w:rPr>
          <w:rFonts w:cs="Calibri"/>
          <w:color w:val="000000"/>
          <w:szCs w:val="18"/>
        </w:rPr>
        <w:t xml:space="preserve">Lieferbar sind </w:t>
      </w:r>
      <w:r w:rsidR="001D08D0">
        <w:rPr>
          <w:rFonts w:cs="Calibri"/>
          <w:color w:val="000000"/>
          <w:szCs w:val="18"/>
        </w:rPr>
        <w:t>die</w:t>
      </w:r>
      <w:r w:rsidR="007C5FFF">
        <w:rPr>
          <w:rFonts w:cs="Calibri"/>
          <w:color w:val="000000"/>
          <w:szCs w:val="18"/>
        </w:rPr>
        <w:t xml:space="preserve"> Friktionsscheren ebenso wie Roto</w:t>
      </w:r>
      <w:r w:rsidR="00C95D3D">
        <w:rPr>
          <w:rFonts w:cs="Calibri"/>
          <w:color w:val="000000"/>
          <w:szCs w:val="18"/>
        </w:rPr>
        <w:t>-</w:t>
      </w:r>
      <w:r w:rsidR="007C5FFF">
        <w:rPr>
          <w:rFonts w:cs="Calibri"/>
          <w:color w:val="000000"/>
          <w:szCs w:val="18"/>
        </w:rPr>
        <w:t>Verschlusslösungen</w:t>
      </w:r>
      <w:r w:rsidR="007C5FFF" w:rsidRPr="007C5FFF">
        <w:rPr>
          <w:rFonts w:cs="Calibri"/>
          <w:color w:val="000000"/>
          <w:szCs w:val="18"/>
        </w:rPr>
        <w:t xml:space="preserve"> </w:t>
      </w:r>
      <w:r w:rsidR="007C5FFF" w:rsidRPr="00CE03C3">
        <w:rPr>
          <w:rFonts w:cs="Calibri"/>
          <w:color w:val="000000"/>
          <w:szCs w:val="18"/>
        </w:rPr>
        <w:t xml:space="preserve">für </w:t>
      </w:r>
      <w:r w:rsidR="007C5FFF">
        <w:rPr>
          <w:rFonts w:cs="Calibri"/>
          <w:color w:val="000000"/>
          <w:szCs w:val="18"/>
        </w:rPr>
        <w:t>alle</w:t>
      </w:r>
      <w:r w:rsidR="007C5FFF" w:rsidRPr="00CE03C3">
        <w:rPr>
          <w:rFonts w:cs="Calibri"/>
          <w:color w:val="000000"/>
          <w:szCs w:val="18"/>
        </w:rPr>
        <w:t xml:space="preserve"> gängige</w:t>
      </w:r>
      <w:r w:rsidR="007C5FFF">
        <w:rPr>
          <w:rFonts w:cs="Calibri"/>
          <w:color w:val="000000"/>
          <w:szCs w:val="18"/>
        </w:rPr>
        <w:t>n</w:t>
      </w:r>
      <w:r w:rsidR="007C5FFF" w:rsidRPr="00CE03C3">
        <w:rPr>
          <w:rFonts w:cs="Calibri"/>
          <w:color w:val="000000"/>
          <w:szCs w:val="18"/>
        </w:rPr>
        <w:t xml:space="preserve"> </w:t>
      </w:r>
      <w:r w:rsidR="007C5FFF">
        <w:rPr>
          <w:rFonts w:cs="Calibri"/>
          <w:color w:val="000000"/>
          <w:szCs w:val="18"/>
        </w:rPr>
        <w:t>Profilsysteme</w:t>
      </w:r>
      <w:r w:rsidR="007C5FFF" w:rsidRPr="00CE03C3">
        <w:rPr>
          <w:rFonts w:cs="Calibri"/>
          <w:color w:val="000000"/>
          <w:szCs w:val="18"/>
        </w:rPr>
        <w:t xml:space="preserve"> und </w:t>
      </w:r>
      <w:r w:rsidR="007C5FFF">
        <w:rPr>
          <w:rFonts w:cs="Calibri"/>
          <w:color w:val="000000"/>
          <w:szCs w:val="18"/>
        </w:rPr>
        <w:t>-</w:t>
      </w:r>
      <w:r w:rsidR="007C5FFF" w:rsidRPr="00CE03C3">
        <w:rPr>
          <w:rFonts w:cs="Calibri"/>
          <w:color w:val="000000"/>
          <w:szCs w:val="18"/>
        </w:rPr>
        <w:t>werkstoff</w:t>
      </w:r>
      <w:r w:rsidR="007C5FFF">
        <w:rPr>
          <w:rFonts w:cs="Calibri"/>
          <w:color w:val="000000"/>
          <w:szCs w:val="18"/>
        </w:rPr>
        <w:t>e.</w:t>
      </w:r>
    </w:p>
    <w:p w14:paraId="1E36ED60" w14:textId="77777777" w:rsidR="008E148A" w:rsidRDefault="008E148A" w:rsidP="00394B17">
      <w:pPr>
        <w:rPr>
          <w:rFonts w:cs="Calibri"/>
          <w:color w:val="000000"/>
        </w:rPr>
      </w:pPr>
    </w:p>
    <w:p w14:paraId="1D07080E" w14:textId="3642497C" w:rsidR="00F758C3" w:rsidRPr="00F758C3" w:rsidRDefault="00656F4D" w:rsidP="00832B0A">
      <w:pPr>
        <w:rPr>
          <w:rFonts w:asciiTheme="majorHAnsi" w:hAnsiTheme="majorHAnsi" w:cstheme="majorHAnsi"/>
          <w:b/>
          <w:bCs/>
          <w:color w:val="000000" w:themeColor="text1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Cs w:val="18"/>
        </w:rPr>
        <w:t>Passend zu allen</w:t>
      </w:r>
      <w:r w:rsidR="00F758C3" w:rsidRPr="00F758C3">
        <w:rPr>
          <w:rFonts w:asciiTheme="majorHAnsi" w:hAnsiTheme="majorHAnsi" w:cstheme="majorHAnsi"/>
          <w:b/>
          <w:bCs/>
          <w:color w:val="000000" w:themeColor="text1"/>
          <w:szCs w:val="18"/>
        </w:rPr>
        <w:t xml:space="preserve"> üblichen Flügelbreiten und -höhen</w:t>
      </w:r>
    </w:p>
    <w:p w14:paraId="071374DF" w14:textId="61C4C45B" w:rsidR="00832B0A" w:rsidRDefault="00832B0A" w:rsidP="00832B0A">
      <w:pPr>
        <w:rPr>
          <w:rFonts w:cstheme="majorHAnsi"/>
          <w:color w:val="000000" w:themeColor="text1"/>
          <w:szCs w:val="18"/>
        </w:rPr>
      </w:pPr>
      <w:r w:rsidRPr="00832B0A">
        <w:rPr>
          <w:rFonts w:cstheme="majorHAnsi"/>
          <w:color w:val="000000" w:themeColor="text1"/>
          <w:szCs w:val="18"/>
        </w:rPr>
        <w:t>D</w:t>
      </w:r>
      <w:r w:rsidR="00CE03C3">
        <w:rPr>
          <w:rFonts w:cstheme="majorHAnsi"/>
          <w:color w:val="000000" w:themeColor="text1"/>
          <w:szCs w:val="18"/>
        </w:rPr>
        <w:t xml:space="preserve">as Programm „FS </w:t>
      </w:r>
      <w:proofErr w:type="spellStart"/>
      <w:r w:rsidR="00CE03C3">
        <w:rPr>
          <w:rFonts w:cstheme="majorHAnsi"/>
          <w:color w:val="000000" w:themeColor="text1"/>
          <w:szCs w:val="18"/>
        </w:rPr>
        <w:t>Kempton</w:t>
      </w:r>
      <w:proofErr w:type="spellEnd"/>
      <w:r w:rsidR="00CE03C3">
        <w:rPr>
          <w:rFonts w:cstheme="majorHAnsi"/>
          <w:color w:val="000000" w:themeColor="text1"/>
          <w:szCs w:val="18"/>
        </w:rPr>
        <w:t>“ decke d</w:t>
      </w:r>
      <w:r w:rsidRPr="00832B0A">
        <w:rPr>
          <w:rFonts w:cstheme="majorHAnsi"/>
          <w:color w:val="000000" w:themeColor="text1"/>
          <w:szCs w:val="18"/>
        </w:rPr>
        <w:t>ank einer besonders sorgfältigen Abstufung lückenlos das volle Spektrum der Flügelbreiten und -höhen ab,</w:t>
      </w:r>
      <w:r w:rsidR="00E8466C">
        <w:rPr>
          <w:rFonts w:cstheme="majorHAnsi"/>
          <w:color w:val="000000" w:themeColor="text1"/>
          <w:szCs w:val="18"/>
        </w:rPr>
        <w:t xml:space="preserve"> </w:t>
      </w:r>
      <w:r w:rsidRPr="00832B0A">
        <w:rPr>
          <w:rFonts w:cstheme="majorHAnsi"/>
          <w:color w:val="000000" w:themeColor="text1"/>
          <w:szCs w:val="18"/>
        </w:rPr>
        <w:t>in denen üblicherweise Top- und Side-Hung-Fenster hergestellt werden</w:t>
      </w:r>
      <w:r w:rsidR="00E8466C">
        <w:rPr>
          <w:rFonts w:cstheme="majorHAnsi"/>
          <w:color w:val="000000" w:themeColor="text1"/>
          <w:szCs w:val="18"/>
        </w:rPr>
        <w:t>,</w:t>
      </w:r>
      <w:r w:rsidR="00E8466C" w:rsidRPr="00E8466C">
        <w:rPr>
          <w:rFonts w:cstheme="majorHAnsi"/>
          <w:color w:val="000000" w:themeColor="text1"/>
          <w:szCs w:val="18"/>
        </w:rPr>
        <w:t xml:space="preserve"> </w:t>
      </w:r>
      <w:r w:rsidR="00313BAB">
        <w:rPr>
          <w:rFonts w:cstheme="majorHAnsi"/>
          <w:color w:val="000000" w:themeColor="text1"/>
          <w:szCs w:val="18"/>
        </w:rPr>
        <w:t>so</w:t>
      </w:r>
      <w:r w:rsidR="00E8466C">
        <w:rPr>
          <w:rFonts w:cstheme="majorHAnsi"/>
          <w:color w:val="000000" w:themeColor="text1"/>
          <w:szCs w:val="18"/>
        </w:rPr>
        <w:t xml:space="preserve"> Kosog</w:t>
      </w:r>
      <w:r w:rsidRPr="00832B0A">
        <w:rPr>
          <w:rFonts w:cstheme="majorHAnsi"/>
          <w:color w:val="000000" w:themeColor="text1"/>
          <w:szCs w:val="18"/>
        </w:rPr>
        <w:t xml:space="preserve">. Die Auswahl der passenden Friktionsschere </w:t>
      </w:r>
      <w:r w:rsidR="00E26CB8">
        <w:rPr>
          <w:rFonts w:cstheme="majorHAnsi"/>
          <w:color w:val="000000" w:themeColor="text1"/>
          <w:szCs w:val="18"/>
        </w:rPr>
        <w:t>falle</w:t>
      </w:r>
      <w:r w:rsidRPr="00832B0A">
        <w:rPr>
          <w:rFonts w:cstheme="majorHAnsi"/>
          <w:color w:val="000000" w:themeColor="text1"/>
          <w:szCs w:val="18"/>
        </w:rPr>
        <w:t xml:space="preserve"> leicht, die Zuordnung zu den Flügelmaßen </w:t>
      </w:r>
      <w:r w:rsidR="00E26CB8">
        <w:rPr>
          <w:rFonts w:cstheme="majorHAnsi"/>
          <w:color w:val="000000" w:themeColor="text1"/>
          <w:szCs w:val="18"/>
        </w:rPr>
        <w:t>sei</w:t>
      </w:r>
      <w:r w:rsidRPr="00832B0A">
        <w:rPr>
          <w:rFonts w:cstheme="majorHAnsi"/>
          <w:color w:val="000000" w:themeColor="text1"/>
          <w:szCs w:val="18"/>
        </w:rPr>
        <w:t xml:space="preserve"> eindeutig. Alle Scheren </w:t>
      </w:r>
      <w:r w:rsidR="00841C12">
        <w:rPr>
          <w:rFonts w:cstheme="majorHAnsi"/>
          <w:color w:val="000000" w:themeColor="text1"/>
          <w:szCs w:val="18"/>
        </w:rPr>
        <w:t>seien</w:t>
      </w:r>
      <w:r w:rsidRPr="00832B0A">
        <w:rPr>
          <w:rFonts w:cstheme="majorHAnsi"/>
          <w:color w:val="000000" w:themeColor="text1"/>
          <w:szCs w:val="18"/>
        </w:rPr>
        <w:t xml:space="preserve"> so gekennzeichnet, dass sie in der Fensterproduktion und bei der Wartung jederzeit eindeutig identifiziert werden können</w:t>
      </w:r>
      <w:r w:rsidR="00841C12">
        <w:rPr>
          <w:rFonts w:cstheme="majorHAnsi"/>
          <w:color w:val="000000" w:themeColor="text1"/>
          <w:szCs w:val="18"/>
        </w:rPr>
        <w:t>.</w:t>
      </w:r>
    </w:p>
    <w:p w14:paraId="760BA7AE" w14:textId="77777777" w:rsidR="00E02464" w:rsidRPr="00832B0A" w:rsidRDefault="00E02464" w:rsidP="00832B0A">
      <w:pPr>
        <w:rPr>
          <w:rFonts w:cstheme="majorHAnsi"/>
          <w:color w:val="000000" w:themeColor="text1"/>
          <w:szCs w:val="18"/>
        </w:rPr>
      </w:pPr>
    </w:p>
    <w:p w14:paraId="10773AFF" w14:textId="463CD34C" w:rsidR="00832B0A" w:rsidRPr="00E02464" w:rsidRDefault="00ED4270" w:rsidP="00832B0A">
      <w:pPr>
        <w:rPr>
          <w:rFonts w:asciiTheme="majorHAnsi" w:hAnsiTheme="majorHAnsi" w:cstheme="majorHAnsi"/>
          <w:b/>
          <w:bCs/>
          <w:color w:val="000000" w:themeColor="text1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Cs w:val="18"/>
        </w:rPr>
        <w:t>K</w:t>
      </w:r>
      <w:r w:rsidR="00832B0A" w:rsidRPr="00E02464">
        <w:rPr>
          <w:rFonts w:asciiTheme="majorHAnsi" w:hAnsiTheme="majorHAnsi" w:cstheme="majorHAnsi"/>
          <w:b/>
          <w:bCs/>
          <w:color w:val="000000" w:themeColor="text1"/>
          <w:szCs w:val="18"/>
        </w:rPr>
        <w:t>omfort auch bei schweren Flügeln</w:t>
      </w:r>
    </w:p>
    <w:p w14:paraId="491F1404" w14:textId="3995F69C" w:rsidR="00832B0A" w:rsidRPr="00832B0A" w:rsidRDefault="00313BAB" w:rsidP="00832B0A">
      <w:pPr>
        <w:rPr>
          <w:rFonts w:cstheme="majorHAnsi"/>
          <w:color w:val="000000" w:themeColor="text1"/>
          <w:szCs w:val="18"/>
        </w:rPr>
      </w:pPr>
      <w:r>
        <w:rPr>
          <w:rFonts w:cstheme="majorHAnsi"/>
          <w:color w:val="000000" w:themeColor="text1"/>
          <w:szCs w:val="18"/>
        </w:rPr>
        <w:t>Darüber hinaus gestatte</w:t>
      </w:r>
      <w:r w:rsidR="00832B0A" w:rsidRPr="00832B0A">
        <w:rPr>
          <w:rFonts w:cstheme="majorHAnsi"/>
          <w:color w:val="000000" w:themeColor="text1"/>
          <w:szCs w:val="18"/>
        </w:rPr>
        <w:t xml:space="preserve"> das Programm die Herstellung bedienfreundlicher Fenster selbst bei schwerer Verglasung. Die Öffnungsbewegung bleib</w:t>
      </w:r>
      <w:r w:rsidR="00841C12">
        <w:rPr>
          <w:rFonts w:cstheme="majorHAnsi"/>
          <w:color w:val="000000" w:themeColor="text1"/>
          <w:szCs w:val="18"/>
        </w:rPr>
        <w:t>e</w:t>
      </w:r>
      <w:r w:rsidR="00832B0A" w:rsidRPr="00832B0A">
        <w:rPr>
          <w:rFonts w:cstheme="majorHAnsi"/>
          <w:color w:val="000000" w:themeColor="text1"/>
          <w:szCs w:val="18"/>
        </w:rPr>
        <w:t xml:space="preserve"> </w:t>
      </w:r>
      <w:r w:rsidR="00CE03C3">
        <w:rPr>
          <w:rFonts w:cstheme="majorHAnsi"/>
          <w:color w:val="000000" w:themeColor="text1"/>
          <w:szCs w:val="18"/>
        </w:rPr>
        <w:t xml:space="preserve">stets </w:t>
      </w:r>
      <w:r w:rsidR="00832B0A" w:rsidRPr="00832B0A">
        <w:rPr>
          <w:rFonts w:cstheme="majorHAnsi"/>
          <w:color w:val="000000" w:themeColor="text1"/>
          <w:szCs w:val="18"/>
        </w:rPr>
        <w:t>harmonisch, bis der Flügel die Endlage erreicht. Details wie optimierte Aufläufe, Aufkantungen und angepasste Kinematik mach</w:t>
      </w:r>
      <w:r w:rsidR="00841C12">
        <w:rPr>
          <w:rFonts w:cstheme="majorHAnsi"/>
          <w:color w:val="000000" w:themeColor="text1"/>
          <w:szCs w:val="18"/>
        </w:rPr>
        <w:t>t</w:t>
      </w:r>
      <w:r w:rsidR="00832B0A" w:rsidRPr="00832B0A">
        <w:rPr>
          <w:rFonts w:cstheme="majorHAnsi"/>
          <w:color w:val="000000" w:themeColor="text1"/>
          <w:szCs w:val="18"/>
        </w:rPr>
        <w:t xml:space="preserve">en </w:t>
      </w:r>
      <w:r w:rsidR="00841C12" w:rsidRPr="00832B0A">
        <w:rPr>
          <w:rFonts w:cstheme="majorHAnsi"/>
          <w:color w:val="000000" w:themeColor="text1"/>
          <w:szCs w:val="18"/>
        </w:rPr>
        <w:t xml:space="preserve">„FS </w:t>
      </w:r>
      <w:proofErr w:type="spellStart"/>
      <w:r w:rsidR="00841C12" w:rsidRPr="00832B0A">
        <w:rPr>
          <w:rFonts w:cstheme="majorHAnsi"/>
          <w:color w:val="000000" w:themeColor="text1"/>
          <w:szCs w:val="18"/>
        </w:rPr>
        <w:t>Kempton</w:t>
      </w:r>
      <w:proofErr w:type="spellEnd"/>
      <w:r w:rsidR="00841C12" w:rsidRPr="00832B0A">
        <w:rPr>
          <w:rFonts w:cstheme="majorHAnsi"/>
          <w:color w:val="000000" w:themeColor="text1"/>
          <w:szCs w:val="18"/>
        </w:rPr>
        <w:t>“</w:t>
      </w:r>
      <w:r w:rsidR="001D08D0">
        <w:rPr>
          <w:rFonts w:cstheme="majorHAnsi"/>
          <w:color w:val="000000" w:themeColor="text1"/>
          <w:szCs w:val="18"/>
        </w:rPr>
        <w:t>-</w:t>
      </w:r>
      <w:r w:rsidR="00832B0A" w:rsidRPr="00832B0A">
        <w:rPr>
          <w:rFonts w:cstheme="majorHAnsi"/>
          <w:color w:val="000000" w:themeColor="text1"/>
          <w:szCs w:val="18"/>
        </w:rPr>
        <w:t xml:space="preserve">Friktionsscheren gleichermaßen montage- und bedienfreundlich. </w:t>
      </w:r>
    </w:p>
    <w:p w14:paraId="484FACF4" w14:textId="77777777" w:rsidR="00832B0A" w:rsidRPr="00832B0A" w:rsidRDefault="00832B0A" w:rsidP="00832B0A">
      <w:pPr>
        <w:rPr>
          <w:rFonts w:cstheme="majorHAnsi"/>
          <w:color w:val="000000" w:themeColor="text1"/>
          <w:szCs w:val="18"/>
        </w:rPr>
      </w:pPr>
    </w:p>
    <w:p w14:paraId="66FEE8F8" w14:textId="766BB153" w:rsidR="00FD5848" w:rsidRDefault="00FD5848" w:rsidP="00FD5848">
      <w:pPr>
        <w:widowControl w:val="0"/>
        <w:spacing w:line="360" w:lineRule="auto"/>
        <w:ind w:right="85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94F1C07" wp14:editId="7AF315FA">
            <wp:extent cx="2121877" cy="1498786"/>
            <wp:effectExtent l="0" t="0" r="0" b="6350"/>
            <wp:docPr id="5" name="Grafik 5" descr="Ein Bild, das Stadt, T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tadt, Tag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838" cy="150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6A2F" w14:textId="77777777" w:rsidR="00934E37" w:rsidRDefault="00841C12" w:rsidP="00134F57">
      <w:pPr>
        <w:rPr>
          <w:rFonts w:cs="Calibri"/>
          <w:color w:val="000000"/>
        </w:rPr>
      </w:pPr>
      <w:r w:rsidRPr="00394B17">
        <w:rPr>
          <w:rFonts w:cstheme="minorHAnsi"/>
        </w:rPr>
        <w:t>Friktionsscheren</w:t>
      </w:r>
      <w:r>
        <w:rPr>
          <w:rFonts w:cstheme="minorHAnsi"/>
          <w:color w:val="000000"/>
        </w:rPr>
        <w:t xml:space="preserve"> </w:t>
      </w:r>
      <w:r w:rsidR="00D765BB">
        <w:rPr>
          <w:rFonts w:cstheme="minorHAnsi"/>
          <w:color w:val="000000"/>
        </w:rPr>
        <w:t xml:space="preserve">aus dem Programm „Roto FS </w:t>
      </w:r>
      <w:proofErr w:type="spellStart"/>
      <w:r w:rsidR="00D765BB">
        <w:rPr>
          <w:rFonts w:cstheme="minorHAnsi"/>
          <w:color w:val="000000"/>
        </w:rPr>
        <w:t>Kempton</w:t>
      </w:r>
      <w:proofErr w:type="spellEnd"/>
      <w:r w:rsidR="00D765BB">
        <w:rPr>
          <w:rFonts w:cstheme="minorHAnsi"/>
          <w:color w:val="000000"/>
        </w:rPr>
        <w:t xml:space="preserve">“ </w:t>
      </w:r>
      <w:r w:rsidRPr="00394B17">
        <w:rPr>
          <w:rFonts w:cstheme="minorHAnsi"/>
          <w:color w:val="000000"/>
        </w:rPr>
        <w:t xml:space="preserve">erfüllen die </w:t>
      </w:r>
      <w:r w:rsidR="00046BA4">
        <w:rPr>
          <w:rFonts w:cstheme="minorHAnsi"/>
          <w:color w:val="000000"/>
        </w:rPr>
        <w:t xml:space="preserve">höchsten </w:t>
      </w:r>
      <w:r w:rsidRPr="00394B17">
        <w:rPr>
          <w:rFonts w:cstheme="minorHAnsi"/>
          <w:color w:val="000000"/>
        </w:rPr>
        <w:t>Anforderung</w:t>
      </w:r>
      <w:r w:rsidR="003F18C4">
        <w:rPr>
          <w:rFonts w:cstheme="minorHAnsi"/>
          <w:color w:val="000000"/>
        </w:rPr>
        <w:t>en</w:t>
      </w:r>
      <w:r w:rsidRPr="00394B17">
        <w:rPr>
          <w:rFonts w:cstheme="minorHAnsi"/>
          <w:color w:val="000000"/>
        </w:rPr>
        <w:t xml:space="preserve"> </w:t>
      </w:r>
      <w:r w:rsidRPr="00832B0A">
        <w:rPr>
          <w:rFonts w:cstheme="minorHAnsi"/>
          <w:color w:val="000000"/>
        </w:rPr>
        <w:t>gemäß de</w:t>
      </w:r>
      <w:r w:rsidR="00046BA4">
        <w:rPr>
          <w:rFonts w:cstheme="minorHAnsi"/>
          <w:color w:val="000000"/>
        </w:rPr>
        <w:t>n</w:t>
      </w:r>
      <w:r w:rsidRPr="00832B0A">
        <w:rPr>
          <w:rFonts w:cstheme="minorHAnsi"/>
          <w:color w:val="000000"/>
        </w:rPr>
        <w:t xml:space="preserve"> europäischen </w:t>
      </w:r>
      <w:r w:rsidR="00046BA4">
        <w:rPr>
          <w:rFonts w:cstheme="minorHAnsi"/>
          <w:color w:val="000000"/>
        </w:rPr>
        <w:t xml:space="preserve">Normen </w:t>
      </w:r>
      <w:r w:rsidRPr="00832B0A">
        <w:rPr>
          <w:rFonts w:cstheme="minorHAnsi"/>
          <w:color w:val="000000"/>
        </w:rPr>
        <w:t xml:space="preserve">DIN EN 13126-6 und DIN EN 1670. Darüber hinaus </w:t>
      </w:r>
      <w:r w:rsidR="009B2314">
        <w:rPr>
          <w:rFonts w:cstheme="minorHAnsi"/>
          <w:color w:val="000000"/>
        </w:rPr>
        <w:t>wurden</w:t>
      </w:r>
      <w:r w:rsidRPr="00832B0A">
        <w:rPr>
          <w:rFonts w:cstheme="minorHAnsi"/>
          <w:color w:val="000000"/>
        </w:rPr>
        <w:t xml:space="preserve"> sie </w:t>
      </w:r>
      <w:r w:rsidR="009B2314" w:rsidRPr="00832B0A">
        <w:rPr>
          <w:rFonts w:cs="Calibri"/>
          <w:color w:val="000000"/>
        </w:rPr>
        <w:t xml:space="preserve">durch unabhängige </w:t>
      </w:r>
      <w:r w:rsidR="009B2314">
        <w:rPr>
          <w:rFonts w:cs="Calibri"/>
          <w:color w:val="000000"/>
        </w:rPr>
        <w:t>I</w:t>
      </w:r>
      <w:r w:rsidR="009B2314" w:rsidRPr="00832B0A">
        <w:rPr>
          <w:rFonts w:cs="Calibri"/>
          <w:color w:val="000000"/>
        </w:rPr>
        <w:t>nstitute</w:t>
      </w:r>
      <w:r w:rsidR="009B2314" w:rsidRPr="00832B0A">
        <w:rPr>
          <w:rFonts w:cstheme="minorHAnsi"/>
          <w:color w:val="000000"/>
        </w:rPr>
        <w:t xml:space="preserve"> </w:t>
      </w:r>
      <w:r w:rsidR="009B2314">
        <w:rPr>
          <w:rFonts w:cstheme="minorHAnsi"/>
          <w:color w:val="000000"/>
        </w:rPr>
        <w:t xml:space="preserve">gemäß </w:t>
      </w:r>
      <w:r w:rsidR="006E2B6A">
        <w:rPr>
          <w:rFonts w:cstheme="minorHAnsi"/>
          <w:color w:val="000000"/>
        </w:rPr>
        <w:t>der</w:t>
      </w:r>
      <w:r w:rsidRPr="00832B0A">
        <w:rPr>
          <w:rFonts w:cs="Calibri"/>
          <w:color w:val="000000"/>
        </w:rPr>
        <w:t xml:space="preserve"> Standards AAMA 904 (USA) und JG/T 127 (China)</w:t>
      </w:r>
      <w:r w:rsidR="009B2314">
        <w:rPr>
          <w:rFonts w:cs="Calibri"/>
          <w:color w:val="000000"/>
        </w:rPr>
        <w:t xml:space="preserve"> geprüft</w:t>
      </w:r>
      <w:r w:rsidRPr="00832B0A">
        <w:rPr>
          <w:rFonts w:cs="Calibri"/>
          <w:color w:val="000000"/>
        </w:rPr>
        <w:t>. Auch in der</w:t>
      </w:r>
      <w:r>
        <w:rPr>
          <w:rFonts w:cs="Calibri"/>
          <w:color w:val="000000"/>
        </w:rPr>
        <w:t xml:space="preserve"> gerade erschienenen,</w:t>
      </w:r>
      <w:r w:rsidRPr="00832B0A">
        <w:rPr>
          <w:rFonts w:cs="Calibri"/>
          <w:color w:val="000000"/>
        </w:rPr>
        <w:t xml:space="preserve"> jüngsten Fassung der </w:t>
      </w:r>
      <w:r w:rsidR="00134F57" w:rsidRPr="00832B0A">
        <w:rPr>
          <w:rFonts w:cs="Calibri"/>
          <w:color w:val="000000"/>
        </w:rPr>
        <w:t>„</w:t>
      </w:r>
      <w:r w:rsidR="00134F57">
        <w:rPr>
          <w:rFonts w:cs="Calibri"/>
          <w:color w:val="000000"/>
        </w:rPr>
        <w:t xml:space="preserve">AAMA </w:t>
      </w:r>
      <w:proofErr w:type="spellStart"/>
      <w:r w:rsidR="00134F57" w:rsidRPr="00832B0A">
        <w:rPr>
          <w:rFonts w:cs="Calibri"/>
          <w:color w:val="000000"/>
        </w:rPr>
        <w:t>Verified</w:t>
      </w:r>
      <w:proofErr w:type="spellEnd"/>
      <w:r w:rsidR="00134F57" w:rsidRPr="00832B0A">
        <w:rPr>
          <w:rFonts w:cs="Calibri"/>
          <w:color w:val="000000"/>
        </w:rPr>
        <w:t xml:space="preserve"> </w:t>
      </w:r>
      <w:proofErr w:type="spellStart"/>
      <w:r w:rsidR="00134F57" w:rsidRPr="00832B0A">
        <w:rPr>
          <w:rFonts w:cs="Calibri"/>
          <w:color w:val="000000"/>
        </w:rPr>
        <w:t>Component</w:t>
      </w:r>
      <w:proofErr w:type="spellEnd"/>
      <w:r w:rsidR="00134F57" w:rsidRPr="00832B0A">
        <w:rPr>
          <w:rFonts w:cs="Calibri"/>
          <w:color w:val="000000"/>
        </w:rPr>
        <w:t xml:space="preserve"> List“ </w:t>
      </w:r>
      <w:r w:rsidR="004170BD">
        <w:rPr>
          <w:rFonts w:cs="Calibri"/>
          <w:color w:val="000000"/>
        </w:rPr>
        <w:t>finde sich das aktuelle Produktportfolio</w:t>
      </w:r>
      <w:r w:rsidR="00134F57">
        <w:rPr>
          <w:rFonts w:cs="Calibri"/>
          <w:color w:val="000000"/>
        </w:rPr>
        <w:t>, teilt der Hersteller mit.</w:t>
      </w:r>
      <w:r w:rsidR="00134F57" w:rsidRPr="00832B0A">
        <w:rPr>
          <w:rFonts w:cs="Calibri"/>
          <w:color w:val="000000"/>
        </w:rPr>
        <w:t xml:space="preserve"> </w:t>
      </w:r>
    </w:p>
    <w:p w14:paraId="39B99EB8" w14:textId="2A2058DA" w:rsidR="00934E37" w:rsidRDefault="00934E37" w:rsidP="00134F57">
      <w:pPr>
        <w:rPr>
          <w:rFonts w:cs="Calibri"/>
          <w:color w:val="000000"/>
        </w:rPr>
      </w:pPr>
    </w:p>
    <w:p w14:paraId="6886D12B" w14:textId="10F94B4E" w:rsidR="00AB277C" w:rsidRPr="00FD5848" w:rsidRDefault="00C06D30" w:rsidP="00AB277C">
      <w:pPr>
        <w:rPr>
          <w:rFonts w:cs="Arial"/>
          <w:b/>
          <w:color w:val="000000" w:themeColor="text1"/>
          <w:szCs w:val="18"/>
          <w:lang w:val="pt-BR"/>
        </w:rPr>
      </w:pPr>
      <w:r>
        <w:rPr>
          <w:rFonts w:cs="Arial"/>
          <w:b/>
          <w:color w:val="000000" w:themeColor="text1"/>
          <w:szCs w:val="18"/>
          <w:lang w:val="pt-BR"/>
        </w:rPr>
        <w:t>Bild</w:t>
      </w:r>
      <w:r w:rsidR="00AB277C" w:rsidRPr="00FD5848">
        <w:rPr>
          <w:rFonts w:cs="Arial"/>
          <w:color w:val="000000" w:themeColor="text1"/>
          <w:szCs w:val="18"/>
          <w:lang w:val="pt-BR"/>
        </w:rPr>
        <w:t>: Roto</w:t>
      </w:r>
      <w:r w:rsidR="00AB277C" w:rsidRPr="00FD5848">
        <w:rPr>
          <w:rFonts w:cs="Arial"/>
          <w:color w:val="000000" w:themeColor="text1"/>
          <w:szCs w:val="18"/>
          <w:lang w:val="pt-BR"/>
        </w:rPr>
        <w:tab/>
      </w:r>
      <w:r w:rsidR="00AB277C" w:rsidRPr="00FD5848">
        <w:rPr>
          <w:rFonts w:cs="Arial"/>
          <w:color w:val="000000" w:themeColor="text1"/>
          <w:szCs w:val="18"/>
          <w:lang w:val="pt-BR"/>
        </w:rPr>
        <w:tab/>
      </w:r>
      <w:r w:rsidR="00AB277C" w:rsidRPr="00FD5848">
        <w:rPr>
          <w:rFonts w:cs="Arial"/>
          <w:color w:val="000000" w:themeColor="text1"/>
          <w:szCs w:val="18"/>
          <w:lang w:val="pt-BR"/>
        </w:rPr>
        <w:tab/>
      </w:r>
      <w:r w:rsidR="00AB277C" w:rsidRPr="00FD5848">
        <w:rPr>
          <w:rFonts w:cs="Arial"/>
          <w:color w:val="000000" w:themeColor="text1"/>
          <w:szCs w:val="18"/>
          <w:lang w:val="pt-BR"/>
        </w:rPr>
        <w:tab/>
      </w:r>
      <w:r w:rsidR="00AB277C" w:rsidRPr="00FD5848">
        <w:rPr>
          <w:rFonts w:cs="Arial"/>
          <w:color w:val="000000" w:themeColor="text1"/>
          <w:szCs w:val="18"/>
          <w:lang w:val="pt-BR"/>
        </w:rPr>
        <w:tab/>
        <w:t xml:space="preserve">          </w:t>
      </w:r>
      <w:r w:rsidR="00AB277C" w:rsidRPr="00FD5848">
        <w:rPr>
          <w:rFonts w:cs="Arial"/>
          <w:b/>
          <w:color w:val="000000" w:themeColor="text1"/>
          <w:szCs w:val="18"/>
          <w:lang w:val="pt-BR"/>
        </w:rPr>
        <w:t>Roto_FS_Kempton_1.jpg</w:t>
      </w:r>
    </w:p>
    <w:p w14:paraId="00F9F414" w14:textId="77777777" w:rsidR="00145A38" w:rsidRDefault="00145A38" w:rsidP="00145A38">
      <w:pPr>
        <w:spacing w:line="240" w:lineRule="auto"/>
        <w:rPr>
          <w:rFonts w:cs="Calibri"/>
          <w:color w:val="000000"/>
        </w:rPr>
      </w:pPr>
    </w:p>
    <w:p w14:paraId="101556D2" w14:textId="77777777" w:rsidR="00145A38" w:rsidRDefault="00145A38" w:rsidP="00145A38">
      <w:pPr>
        <w:spacing w:line="240" w:lineRule="auto"/>
        <w:rPr>
          <w:rFonts w:cs="Calibri"/>
          <w:color w:val="000000"/>
        </w:rPr>
      </w:pPr>
    </w:p>
    <w:p w14:paraId="3F6406CE" w14:textId="4EB3A40A" w:rsidR="00934E37" w:rsidRDefault="00145A38" w:rsidP="00145A38">
      <w:pPr>
        <w:spacing w:line="240" w:lineRule="auto"/>
        <w:rPr>
          <w:rFonts w:cs="Calibri"/>
          <w:color w:val="000000"/>
        </w:rPr>
      </w:pPr>
      <w:r>
        <w:rPr>
          <w:noProof/>
        </w:rPr>
        <w:drawing>
          <wp:inline distT="0" distB="0" distL="0" distR="0" wp14:anchorId="5CA8FF27" wp14:editId="5A516E1B">
            <wp:extent cx="1477107" cy="1477107"/>
            <wp:effectExtent l="0" t="0" r="8890" b="8890"/>
            <wp:docPr id="2" name="Grafik 2" descr="Ein Bild, das Fenster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Fenster, drinnen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5659" cy="147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E45FF" w14:textId="6DD2015B" w:rsidR="00134F57" w:rsidRDefault="00934E37" w:rsidP="00134F57">
      <w:pPr>
        <w:rPr>
          <w:rFonts w:cs="Calibri"/>
          <w:color w:val="000000"/>
        </w:rPr>
      </w:pPr>
      <w:r>
        <w:rPr>
          <w:rFonts w:cs="Calibri"/>
          <w:color w:val="000000"/>
          <w:szCs w:val="18"/>
        </w:rPr>
        <w:t>Durch die</w:t>
      </w:r>
      <w:r w:rsidRPr="008E3332">
        <w:rPr>
          <w:rFonts w:cs="Calibri"/>
          <w:color w:val="000000"/>
          <w:szCs w:val="18"/>
        </w:rPr>
        <w:t xml:space="preserve"> Kombination </w:t>
      </w:r>
      <w:r>
        <w:rPr>
          <w:rFonts w:cs="Calibri"/>
          <w:color w:val="000000"/>
          <w:szCs w:val="18"/>
        </w:rPr>
        <w:t xml:space="preserve">von </w:t>
      </w:r>
      <w:r w:rsidRPr="00394B17">
        <w:rPr>
          <w:rFonts w:cstheme="minorHAnsi"/>
        </w:rPr>
        <w:t>Friktionsscheren</w:t>
      </w:r>
      <w:r>
        <w:rPr>
          <w:rFonts w:cstheme="minorHAnsi"/>
          <w:color w:val="000000"/>
        </w:rPr>
        <w:t xml:space="preserve"> aus dem Programm „Roto FS </w:t>
      </w:r>
      <w:proofErr w:type="spellStart"/>
      <w:r>
        <w:rPr>
          <w:rFonts w:cstheme="minorHAnsi"/>
          <w:color w:val="000000"/>
        </w:rPr>
        <w:t>Kempton</w:t>
      </w:r>
      <w:proofErr w:type="spellEnd"/>
      <w:r>
        <w:rPr>
          <w:rFonts w:cstheme="minorHAnsi"/>
          <w:color w:val="000000"/>
        </w:rPr>
        <w:t xml:space="preserve">“ </w:t>
      </w:r>
      <w:r w:rsidRPr="008E3332">
        <w:rPr>
          <w:rFonts w:cs="Calibri"/>
          <w:color w:val="000000"/>
          <w:szCs w:val="18"/>
        </w:rPr>
        <w:t xml:space="preserve">mit </w:t>
      </w:r>
      <w:r>
        <w:rPr>
          <w:rFonts w:cs="Calibri"/>
          <w:color w:val="000000"/>
          <w:szCs w:val="18"/>
        </w:rPr>
        <w:t>einer der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Cs w:val="18"/>
        </w:rPr>
        <w:t>vielfältigen</w:t>
      </w:r>
      <w:r w:rsidRPr="00CE03C3">
        <w:rPr>
          <w:rFonts w:cs="Calibri"/>
          <w:color w:val="000000"/>
          <w:szCs w:val="18"/>
        </w:rPr>
        <w:t xml:space="preserve"> Verschluss</w:t>
      </w:r>
      <w:r>
        <w:rPr>
          <w:rFonts w:cs="Calibri"/>
          <w:color w:val="000000"/>
          <w:szCs w:val="18"/>
        </w:rPr>
        <w:t>varianten von Roto</w:t>
      </w:r>
      <w:r w:rsidRPr="008E3332">
        <w:rPr>
          <w:rFonts w:cs="Calibri"/>
          <w:color w:val="000000"/>
          <w:szCs w:val="18"/>
        </w:rPr>
        <w:t xml:space="preserve"> </w:t>
      </w:r>
      <w:r>
        <w:rPr>
          <w:rFonts w:cs="Calibri"/>
          <w:color w:val="000000"/>
          <w:szCs w:val="18"/>
        </w:rPr>
        <w:t>könnten Fensterhersteller komplette Beschlagl</w:t>
      </w:r>
      <w:r w:rsidRPr="00CE03C3">
        <w:rPr>
          <w:rFonts w:cs="Calibri"/>
          <w:color w:val="000000"/>
          <w:szCs w:val="18"/>
        </w:rPr>
        <w:t xml:space="preserve">ösungen </w:t>
      </w:r>
      <w:r>
        <w:rPr>
          <w:rFonts w:cs="Calibri"/>
          <w:color w:val="000000"/>
          <w:szCs w:val="18"/>
        </w:rPr>
        <w:t xml:space="preserve">in einheitlich hoher Qualität anbieten, für die das Unternehmen vollumfänglich garantiere, betont </w:t>
      </w:r>
      <w:r>
        <w:rPr>
          <w:rFonts w:cstheme="majorHAnsi"/>
          <w:color w:val="000000" w:themeColor="text1"/>
          <w:szCs w:val="18"/>
        </w:rPr>
        <w:t>der verantwortliche Produktmanager Matthias Kosog</w:t>
      </w:r>
      <w:r>
        <w:rPr>
          <w:rFonts w:cs="Calibri"/>
          <w:color w:val="000000"/>
          <w:szCs w:val="18"/>
        </w:rPr>
        <w:t>.</w:t>
      </w:r>
    </w:p>
    <w:p w14:paraId="5C320758" w14:textId="77777777" w:rsidR="00934E37" w:rsidRDefault="00934E37" w:rsidP="00134F57">
      <w:pPr>
        <w:rPr>
          <w:rFonts w:cs="Calibri"/>
          <w:color w:val="000000"/>
        </w:rPr>
      </w:pPr>
    </w:p>
    <w:p w14:paraId="2FEAE387" w14:textId="01E1872B" w:rsidR="00FD5848" w:rsidRPr="00FD5848" w:rsidRDefault="00C06D30" w:rsidP="00134F57">
      <w:pPr>
        <w:rPr>
          <w:rFonts w:cs="Arial"/>
          <w:b/>
          <w:color w:val="000000" w:themeColor="text1"/>
          <w:szCs w:val="18"/>
          <w:lang w:val="pt-BR"/>
        </w:rPr>
      </w:pPr>
      <w:r>
        <w:rPr>
          <w:rFonts w:cs="Arial"/>
          <w:b/>
          <w:color w:val="000000" w:themeColor="text1"/>
          <w:szCs w:val="18"/>
          <w:lang w:val="pt-BR"/>
        </w:rPr>
        <w:t>Bild</w:t>
      </w:r>
      <w:r w:rsidR="00FD5848" w:rsidRPr="00FD5848">
        <w:rPr>
          <w:rFonts w:cs="Arial"/>
          <w:color w:val="000000" w:themeColor="text1"/>
          <w:szCs w:val="18"/>
          <w:lang w:val="pt-BR"/>
        </w:rPr>
        <w:t>: Roto</w:t>
      </w:r>
      <w:r w:rsidR="00FD5848" w:rsidRPr="00FD5848">
        <w:rPr>
          <w:rFonts w:cs="Arial"/>
          <w:color w:val="000000" w:themeColor="text1"/>
          <w:szCs w:val="18"/>
          <w:lang w:val="pt-BR"/>
        </w:rPr>
        <w:tab/>
      </w:r>
      <w:r w:rsidR="00FD5848" w:rsidRPr="00FD5848">
        <w:rPr>
          <w:rFonts w:cs="Arial"/>
          <w:color w:val="000000" w:themeColor="text1"/>
          <w:szCs w:val="18"/>
          <w:lang w:val="pt-BR"/>
        </w:rPr>
        <w:tab/>
      </w:r>
      <w:r w:rsidR="00FD5848" w:rsidRPr="00FD5848">
        <w:rPr>
          <w:rFonts w:cs="Arial"/>
          <w:color w:val="000000" w:themeColor="text1"/>
          <w:szCs w:val="18"/>
          <w:lang w:val="pt-BR"/>
        </w:rPr>
        <w:tab/>
      </w:r>
      <w:r w:rsidR="00FD5848" w:rsidRPr="00FD5848">
        <w:rPr>
          <w:rFonts w:cs="Arial"/>
          <w:color w:val="000000" w:themeColor="text1"/>
          <w:szCs w:val="18"/>
          <w:lang w:val="pt-BR"/>
        </w:rPr>
        <w:tab/>
      </w:r>
      <w:r w:rsidR="00FD5848" w:rsidRPr="00FD5848">
        <w:rPr>
          <w:rFonts w:cs="Arial"/>
          <w:color w:val="000000" w:themeColor="text1"/>
          <w:szCs w:val="18"/>
          <w:lang w:val="pt-BR"/>
        </w:rPr>
        <w:tab/>
        <w:t xml:space="preserve">          </w:t>
      </w:r>
      <w:r w:rsidR="00FD5848" w:rsidRPr="00FD5848">
        <w:rPr>
          <w:rFonts w:cs="Arial"/>
          <w:b/>
          <w:color w:val="000000" w:themeColor="text1"/>
          <w:szCs w:val="18"/>
          <w:lang w:val="pt-BR"/>
        </w:rPr>
        <w:t>Roto_FS_Kempton_</w:t>
      </w:r>
      <w:r w:rsidR="00AB277C">
        <w:rPr>
          <w:rFonts w:cs="Arial"/>
          <w:b/>
          <w:color w:val="000000" w:themeColor="text1"/>
          <w:szCs w:val="18"/>
          <w:lang w:val="pt-BR"/>
        </w:rPr>
        <w:t>2</w:t>
      </w:r>
      <w:r w:rsidR="00FD5848" w:rsidRPr="00FD5848">
        <w:rPr>
          <w:rFonts w:cs="Arial"/>
          <w:b/>
          <w:color w:val="000000" w:themeColor="text1"/>
          <w:szCs w:val="18"/>
          <w:lang w:val="pt-BR"/>
        </w:rPr>
        <w:t>.jpg</w:t>
      </w:r>
    </w:p>
    <w:p w14:paraId="47DF1AED" w14:textId="77777777" w:rsidR="00832B0A" w:rsidRPr="00832B0A" w:rsidRDefault="00832B0A" w:rsidP="00832B0A">
      <w:pPr>
        <w:rPr>
          <w:rFonts w:cstheme="majorHAnsi"/>
          <w:color w:val="000000" w:themeColor="text1"/>
          <w:szCs w:val="18"/>
        </w:rPr>
      </w:pPr>
    </w:p>
    <w:p w14:paraId="5518BF00" w14:textId="77777777" w:rsidR="00832B0A" w:rsidRPr="00832B0A" w:rsidRDefault="00832B0A" w:rsidP="00832B0A">
      <w:pPr>
        <w:rPr>
          <w:rFonts w:cstheme="majorHAnsi"/>
          <w:color w:val="000000" w:themeColor="text1"/>
          <w:szCs w:val="18"/>
        </w:rPr>
      </w:pPr>
    </w:p>
    <w:p w14:paraId="495A31D3" w14:textId="367765F2" w:rsidR="00832B0A" w:rsidRDefault="00832B0A" w:rsidP="00832B0A">
      <w:pPr>
        <w:rPr>
          <w:rFonts w:cstheme="majorHAnsi"/>
          <w:color w:val="000000" w:themeColor="text1"/>
          <w:szCs w:val="18"/>
        </w:rPr>
      </w:pPr>
    </w:p>
    <w:p w14:paraId="1D8EC52A" w14:textId="6F95701B" w:rsidR="00C06D30" w:rsidRDefault="00C06D30" w:rsidP="00832B0A">
      <w:pPr>
        <w:rPr>
          <w:rFonts w:cstheme="majorHAnsi"/>
          <w:color w:val="000000" w:themeColor="text1"/>
          <w:szCs w:val="18"/>
        </w:rPr>
      </w:pPr>
    </w:p>
    <w:p w14:paraId="52FABF9B" w14:textId="77777777" w:rsidR="000A2175" w:rsidRPr="00832B0A" w:rsidRDefault="000A2175" w:rsidP="00832B0A">
      <w:pPr>
        <w:rPr>
          <w:rFonts w:cstheme="majorHAnsi"/>
          <w:color w:val="000000" w:themeColor="text1"/>
          <w:szCs w:val="18"/>
        </w:rPr>
      </w:pPr>
    </w:p>
    <w:p w14:paraId="243637EE" w14:textId="77777777" w:rsidR="00832B0A" w:rsidRPr="00C06D30" w:rsidRDefault="00832B0A" w:rsidP="00832B0A">
      <w:pPr>
        <w:rPr>
          <w:rFonts w:cstheme="majorHAnsi"/>
          <w:color w:val="000000" w:themeColor="text1"/>
          <w:sz w:val="16"/>
          <w:szCs w:val="18"/>
        </w:rPr>
      </w:pPr>
      <w:r w:rsidRPr="00C06D30">
        <w:rPr>
          <w:rFonts w:cstheme="majorHAnsi"/>
          <w:color w:val="000000" w:themeColor="text1"/>
          <w:sz w:val="16"/>
          <w:szCs w:val="18"/>
        </w:rPr>
        <w:t>Abdruck frei. Beleg erbeten.</w:t>
      </w:r>
    </w:p>
    <w:p w14:paraId="2CF84498" w14:textId="77777777" w:rsidR="00832B0A" w:rsidRPr="00C06D30" w:rsidRDefault="00832B0A" w:rsidP="00832B0A">
      <w:pPr>
        <w:rPr>
          <w:rFonts w:cstheme="majorHAnsi"/>
          <w:color w:val="000000" w:themeColor="text1"/>
          <w:sz w:val="16"/>
          <w:szCs w:val="18"/>
        </w:rPr>
      </w:pPr>
    </w:p>
    <w:p w14:paraId="4B6C525C" w14:textId="77777777" w:rsidR="00832B0A" w:rsidRPr="00C06D30" w:rsidRDefault="00832B0A" w:rsidP="00832B0A">
      <w:pPr>
        <w:rPr>
          <w:rFonts w:cstheme="majorHAnsi"/>
          <w:color w:val="000000" w:themeColor="text1"/>
          <w:sz w:val="16"/>
          <w:szCs w:val="18"/>
        </w:rPr>
      </w:pPr>
      <w:r w:rsidRPr="000A2175">
        <w:rPr>
          <w:rFonts w:cstheme="majorHAnsi"/>
          <w:b/>
          <w:color w:val="000000" w:themeColor="text1"/>
          <w:sz w:val="16"/>
          <w:szCs w:val="18"/>
        </w:rPr>
        <w:t>Herausgeber</w:t>
      </w:r>
      <w:r w:rsidRPr="00C06D30">
        <w:rPr>
          <w:rFonts w:cstheme="majorHAnsi"/>
          <w:color w:val="000000" w:themeColor="text1"/>
          <w:sz w:val="16"/>
          <w:szCs w:val="18"/>
        </w:rPr>
        <w:t xml:space="preserve">: Roto Frank Fenster- und Türtechnologie GmbH • Wilhelm-Frank-Platz 1 • </w:t>
      </w:r>
    </w:p>
    <w:p w14:paraId="15A076C8" w14:textId="77777777" w:rsidR="00832B0A" w:rsidRPr="00C06D30" w:rsidRDefault="00832B0A" w:rsidP="00832B0A">
      <w:pPr>
        <w:rPr>
          <w:rFonts w:cstheme="majorHAnsi"/>
          <w:color w:val="000000" w:themeColor="text1"/>
          <w:sz w:val="16"/>
          <w:szCs w:val="18"/>
        </w:rPr>
      </w:pPr>
      <w:r w:rsidRPr="00C06D30">
        <w:rPr>
          <w:rFonts w:cstheme="majorHAnsi"/>
          <w:color w:val="000000" w:themeColor="text1"/>
          <w:sz w:val="16"/>
          <w:szCs w:val="18"/>
        </w:rPr>
        <w:t xml:space="preserve">70771 Leinfelden-Echterdingen • Tel.: +49 711 7598-0 • Fax: +49 711 7598-253 • </w:t>
      </w:r>
    </w:p>
    <w:p w14:paraId="47F98496" w14:textId="2DF6CEA5" w:rsidR="00832B0A" w:rsidRPr="00C06D30" w:rsidRDefault="00C06D30" w:rsidP="00832B0A">
      <w:pPr>
        <w:rPr>
          <w:rFonts w:cstheme="majorHAnsi"/>
          <w:color w:val="000000" w:themeColor="text1"/>
          <w:sz w:val="16"/>
          <w:szCs w:val="18"/>
        </w:rPr>
      </w:pPr>
      <w:r>
        <w:rPr>
          <w:rFonts w:cstheme="majorHAnsi"/>
          <w:color w:val="000000" w:themeColor="text1"/>
          <w:sz w:val="16"/>
          <w:szCs w:val="18"/>
        </w:rPr>
        <w:t>i</w:t>
      </w:r>
      <w:r w:rsidR="00832B0A" w:rsidRPr="00C06D30">
        <w:rPr>
          <w:rFonts w:cstheme="majorHAnsi"/>
          <w:color w:val="000000" w:themeColor="text1"/>
          <w:sz w:val="16"/>
          <w:szCs w:val="18"/>
        </w:rPr>
        <w:t>nfo.presse@roto-frank.com</w:t>
      </w:r>
    </w:p>
    <w:p w14:paraId="69EA7428" w14:textId="507F72B3" w:rsidR="007E283C" w:rsidRPr="00C06D30" w:rsidRDefault="00832B0A">
      <w:pPr>
        <w:rPr>
          <w:sz w:val="16"/>
          <w:szCs w:val="18"/>
        </w:rPr>
      </w:pPr>
      <w:bookmarkStart w:id="0" w:name="_GoBack"/>
      <w:r w:rsidRPr="000A2175">
        <w:rPr>
          <w:rFonts w:cstheme="majorHAnsi"/>
          <w:b/>
          <w:color w:val="000000" w:themeColor="text1"/>
          <w:sz w:val="16"/>
          <w:szCs w:val="18"/>
        </w:rPr>
        <w:t>Redaktion</w:t>
      </w:r>
      <w:bookmarkEnd w:id="0"/>
      <w:r w:rsidRPr="00C06D30">
        <w:rPr>
          <w:rFonts w:cstheme="majorHAnsi"/>
          <w:color w:val="000000" w:themeColor="text1"/>
          <w:sz w:val="16"/>
          <w:szCs w:val="18"/>
        </w:rPr>
        <w:t>: Dr. Sälzer Pressedienst • Lensbachstraße 10 • 52159 Roetgen • Tel.: +49 2471 92128-65 • Fax: +49 2471 92128-67 • info@drsaelzer-pressedienst.de</w:t>
      </w:r>
    </w:p>
    <w:sectPr w:rsidR="007E283C" w:rsidRPr="00C06D30" w:rsidSect="007E28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51C2" w14:textId="77777777" w:rsidR="003C13A3" w:rsidRDefault="003C13A3">
      <w:r>
        <w:separator/>
      </w:r>
    </w:p>
  </w:endnote>
  <w:endnote w:type="continuationSeparator" w:id="0">
    <w:p w14:paraId="49EE1853" w14:textId="77777777" w:rsidR="003C13A3" w:rsidRDefault="003C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Calibri"/>
    <w:panose1 w:val="020B0603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346711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1B4C1C3" w14:textId="77777777" w:rsid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F6987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6E7A4D7F" w14:textId="77777777" w:rsidR="00EA12DF" w:rsidRDefault="00EA12DF" w:rsidP="00EA12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34212FA" w14:textId="5A4873D2" w:rsidR="00EA12DF" w:rsidRP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2"/>
            <w:szCs w:val="22"/>
          </w:rPr>
        </w:pP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Seitenzahl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separate"/>
        </w:r>
        <w:r w:rsidR="000A2175">
          <w:rPr>
            <w:rStyle w:val="Seitenzahl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end"/>
        </w:r>
      </w:p>
    </w:sdtContent>
  </w:sdt>
  <w:p w14:paraId="08DECAB4" w14:textId="77777777" w:rsidR="00EA12DF" w:rsidRPr="00EA12DF" w:rsidRDefault="00EA12DF" w:rsidP="00EA12DF">
    <w:pPr>
      <w:pStyle w:val="Fuzeile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63A6" w14:textId="77777777" w:rsidR="00066ABD" w:rsidRPr="00954840" w:rsidRDefault="00066ABD" w:rsidP="00954840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3897" w14:textId="77777777" w:rsidR="003C13A3" w:rsidRDefault="003C13A3">
      <w:r>
        <w:separator/>
      </w:r>
    </w:p>
  </w:footnote>
  <w:footnote w:type="continuationSeparator" w:id="0">
    <w:p w14:paraId="22C6449B" w14:textId="77777777" w:rsidR="003C13A3" w:rsidRDefault="003C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4DB5B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</w:rPr>
      <w:drawing>
        <wp:anchor distT="0" distB="0" distL="114300" distR="114300" simplePos="0" relativeHeight="251669504" behindDoc="0" locked="0" layoutInCell="1" allowOverlap="1" wp14:anchorId="7D7EC0BB" wp14:editId="02B4D068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</w:rPr>
      <w:drawing>
        <wp:anchor distT="0" distB="0" distL="114300" distR="114300" simplePos="0" relativeHeight="251671552" behindDoc="0" locked="0" layoutInCell="1" allowOverlap="1" wp14:anchorId="6DABCCAB" wp14:editId="72D7A060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FF832" w14:textId="77777777" w:rsidR="00066ABD" w:rsidRDefault="00066ABD">
    <w:pPr>
      <w:pStyle w:val="Kopfzeile"/>
    </w:pPr>
  </w:p>
  <w:p w14:paraId="38714A3D" w14:textId="77777777" w:rsidR="00066ABD" w:rsidRDefault="00066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E5DC" w14:textId="77777777" w:rsidR="0096234B" w:rsidRDefault="0096234B" w:rsidP="0096234B">
    <w:pPr>
      <w:pStyle w:val="FirmenangabenFusszeile"/>
      <w:tabs>
        <w:tab w:val="left" w:pos="708"/>
      </w:tabs>
      <w:ind w:left="28"/>
      <w:rPr>
        <w:sz w:val="24"/>
      </w:rPr>
    </w:pPr>
    <w:r w:rsidRPr="00D6138A">
      <w:rPr>
        <w:noProof/>
        <w:sz w:val="24"/>
      </w:rPr>
      <w:drawing>
        <wp:anchor distT="0" distB="0" distL="114300" distR="114300" simplePos="0" relativeHeight="251673600" behindDoc="0" locked="0" layoutInCell="1" allowOverlap="1" wp14:anchorId="55307524" wp14:editId="3F0AC011">
          <wp:simplePos x="0" y="0"/>
          <wp:positionH relativeFrom="page">
            <wp:posOffset>5498275</wp:posOffset>
          </wp:positionH>
          <wp:positionV relativeFrom="page">
            <wp:posOffset>534673</wp:posOffset>
          </wp:positionV>
          <wp:extent cx="1788539" cy="894836"/>
          <wp:effectExtent l="0" t="0" r="0" b="635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39" cy="89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8A">
      <w:rPr>
        <w:noProof/>
        <w:sz w:val="24"/>
      </w:rPr>
      <w:drawing>
        <wp:anchor distT="0" distB="0" distL="114300" distR="114300" simplePos="0" relativeHeight="251674624" behindDoc="0" locked="0" layoutInCell="1" allowOverlap="1" wp14:anchorId="1A772BC9" wp14:editId="68D78F2A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7CDB7" w14:textId="77777777" w:rsidR="0096234B" w:rsidRDefault="0096234B" w:rsidP="0096234B">
    <w:pPr>
      <w:pStyle w:val="Presseinfo"/>
    </w:pPr>
  </w:p>
  <w:p w14:paraId="060BA014" w14:textId="77777777" w:rsidR="0096234B" w:rsidRDefault="0096234B" w:rsidP="0096234B">
    <w:pPr>
      <w:pStyle w:val="Presseinfo"/>
    </w:pPr>
    <w:r>
      <w:t>Presseinformation</w:t>
    </w:r>
  </w:p>
  <w:p w14:paraId="0708D465" w14:textId="77777777" w:rsidR="00127614" w:rsidRPr="0096234B" w:rsidRDefault="00127614" w:rsidP="00962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31EE"/>
    <w:rsid w:val="0000536F"/>
    <w:rsid w:val="00020F18"/>
    <w:rsid w:val="00031B7B"/>
    <w:rsid w:val="00035C46"/>
    <w:rsid w:val="000361FB"/>
    <w:rsid w:val="0004193C"/>
    <w:rsid w:val="00044646"/>
    <w:rsid w:val="0004590F"/>
    <w:rsid w:val="00046BA4"/>
    <w:rsid w:val="00046D8E"/>
    <w:rsid w:val="00047A3B"/>
    <w:rsid w:val="00061A9B"/>
    <w:rsid w:val="0006203B"/>
    <w:rsid w:val="00062E3B"/>
    <w:rsid w:val="000631FD"/>
    <w:rsid w:val="00065486"/>
    <w:rsid w:val="0006573D"/>
    <w:rsid w:val="00066ABD"/>
    <w:rsid w:val="000727C6"/>
    <w:rsid w:val="00077AD0"/>
    <w:rsid w:val="0009052A"/>
    <w:rsid w:val="00093DA8"/>
    <w:rsid w:val="000A2175"/>
    <w:rsid w:val="000A3944"/>
    <w:rsid w:val="000B1D7E"/>
    <w:rsid w:val="000B422F"/>
    <w:rsid w:val="000C1639"/>
    <w:rsid w:val="000C6C3F"/>
    <w:rsid w:val="000E0F24"/>
    <w:rsid w:val="000E1812"/>
    <w:rsid w:val="000F0337"/>
    <w:rsid w:val="00103120"/>
    <w:rsid w:val="001052CA"/>
    <w:rsid w:val="00107781"/>
    <w:rsid w:val="00113C4C"/>
    <w:rsid w:val="0011554B"/>
    <w:rsid w:val="00120ADE"/>
    <w:rsid w:val="00123FAC"/>
    <w:rsid w:val="001270FB"/>
    <w:rsid w:val="00127614"/>
    <w:rsid w:val="001312E7"/>
    <w:rsid w:val="00134F57"/>
    <w:rsid w:val="00136AA9"/>
    <w:rsid w:val="00136EA7"/>
    <w:rsid w:val="00141F70"/>
    <w:rsid w:val="00144D7C"/>
    <w:rsid w:val="00145A38"/>
    <w:rsid w:val="00151761"/>
    <w:rsid w:val="00167447"/>
    <w:rsid w:val="00172DB5"/>
    <w:rsid w:val="0017460C"/>
    <w:rsid w:val="00174E50"/>
    <w:rsid w:val="0018201A"/>
    <w:rsid w:val="001A032A"/>
    <w:rsid w:val="001A15B0"/>
    <w:rsid w:val="001A3E0F"/>
    <w:rsid w:val="001A744B"/>
    <w:rsid w:val="001B47D7"/>
    <w:rsid w:val="001C00C2"/>
    <w:rsid w:val="001C2454"/>
    <w:rsid w:val="001D08D0"/>
    <w:rsid w:val="001D7174"/>
    <w:rsid w:val="001F4084"/>
    <w:rsid w:val="001F4C37"/>
    <w:rsid w:val="001F5885"/>
    <w:rsid w:val="00204DAD"/>
    <w:rsid w:val="00206E12"/>
    <w:rsid w:val="00207261"/>
    <w:rsid w:val="002103F4"/>
    <w:rsid w:val="0021708B"/>
    <w:rsid w:val="0022431B"/>
    <w:rsid w:val="00226466"/>
    <w:rsid w:val="00246817"/>
    <w:rsid w:val="002547C2"/>
    <w:rsid w:val="00260DB0"/>
    <w:rsid w:val="00270226"/>
    <w:rsid w:val="0027241D"/>
    <w:rsid w:val="002957D8"/>
    <w:rsid w:val="002A134C"/>
    <w:rsid w:val="002A2918"/>
    <w:rsid w:val="002A3E96"/>
    <w:rsid w:val="002B1944"/>
    <w:rsid w:val="002B35C0"/>
    <w:rsid w:val="002B4E8E"/>
    <w:rsid w:val="002C18E5"/>
    <w:rsid w:val="002C191B"/>
    <w:rsid w:val="002C2A20"/>
    <w:rsid w:val="002D117D"/>
    <w:rsid w:val="002D3FA3"/>
    <w:rsid w:val="002D421F"/>
    <w:rsid w:val="002D4D5F"/>
    <w:rsid w:val="002D7DEE"/>
    <w:rsid w:val="002E11BB"/>
    <w:rsid w:val="002E243D"/>
    <w:rsid w:val="002E337D"/>
    <w:rsid w:val="002F0ECA"/>
    <w:rsid w:val="002F31B2"/>
    <w:rsid w:val="002F58AE"/>
    <w:rsid w:val="00301CD6"/>
    <w:rsid w:val="00313BAB"/>
    <w:rsid w:val="00315587"/>
    <w:rsid w:val="0031689A"/>
    <w:rsid w:val="0031761C"/>
    <w:rsid w:val="00325634"/>
    <w:rsid w:val="00325A86"/>
    <w:rsid w:val="00333F02"/>
    <w:rsid w:val="003633F2"/>
    <w:rsid w:val="00372A9A"/>
    <w:rsid w:val="00372EEF"/>
    <w:rsid w:val="003917D7"/>
    <w:rsid w:val="00394B17"/>
    <w:rsid w:val="00396947"/>
    <w:rsid w:val="003A4C13"/>
    <w:rsid w:val="003A6E04"/>
    <w:rsid w:val="003B1D20"/>
    <w:rsid w:val="003B70B3"/>
    <w:rsid w:val="003C13A3"/>
    <w:rsid w:val="003C1B0D"/>
    <w:rsid w:val="003E4566"/>
    <w:rsid w:val="003F01EA"/>
    <w:rsid w:val="003F18C4"/>
    <w:rsid w:val="003F4F2A"/>
    <w:rsid w:val="003F5491"/>
    <w:rsid w:val="00400DC5"/>
    <w:rsid w:val="00401D96"/>
    <w:rsid w:val="00404AC1"/>
    <w:rsid w:val="00413D2E"/>
    <w:rsid w:val="004153F0"/>
    <w:rsid w:val="004157D4"/>
    <w:rsid w:val="00415FE7"/>
    <w:rsid w:val="004170BD"/>
    <w:rsid w:val="00422407"/>
    <w:rsid w:val="00422919"/>
    <w:rsid w:val="00425BC1"/>
    <w:rsid w:val="004304B5"/>
    <w:rsid w:val="00435B70"/>
    <w:rsid w:val="0043789C"/>
    <w:rsid w:val="0044374E"/>
    <w:rsid w:val="00445A86"/>
    <w:rsid w:val="0045126D"/>
    <w:rsid w:val="00466BB6"/>
    <w:rsid w:val="0047018B"/>
    <w:rsid w:val="004722C0"/>
    <w:rsid w:val="00474F53"/>
    <w:rsid w:val="00475217"/>
    <w:rsid w:val="00475DDF"/>
    <w:rsid w:val="00485BAA"/>
    <w:rsid w:val="00490382"/>
    <w:rsid w:val="004956A5"/>
    <w:rsid w:val="004A0948"/>
    <w:rsid w:val="004A52E8"/>
    <w:rsid w:val="004A56D8"/>
    <w:rsid w:val="004B2702"/>
    <w:rsid w:val="004B521E"/>
    <w:rsid w:val="004B7665"/>
    <w:rsid w:val="004B78C0"/>
    <w:rsid w:val="004B7998"/>
    <w:rsid w:val="004B7EE9"/>
    <w:rsid w:val="004C5D5D"/>
    <w:rsid w:val="004C7B56"/>
    <w:rsid w:val="004E40DD"/>
    <w:rsid w:val="004E6FB4"/>
    <w:rsid w:val="004F0031"/>
    <w:rsid w:val="004F14E2"/>
    <w:rsid w:val="004F5442"/>
    <w:rsid w:val="0050606E"/>
    <w:rsid w:val="00512ECF"/>
    <w:rsid w:val="0051307F"/>
    <w:rsid w:val="00520312"/>
    <w:rsid w:val="005221BF"/>
    <w:rsid w:val="005259AB"/>
    <w:rsid w:val="00534F9D"/>
    <w:rsid w:val="0053705A"/>
    <w:rsid w:val="00543A07"/>
    <w:rsid w:val="00555A05"/>
    <w:rsid w:val="005570FC"/>
    <w:rsid w:val="0057175B"/>
    <w:rsid w:val="00576DB5"/>
    <w:rsid w:val="0058071F"/>
    <w:rsid w:val="0058139E"/>
    <w:rsid w:val="005834D9"/>
    <w:rsid w:val="005A24F0"/>
    <w:rsid w:val="005B2254"/>
    <w:rsid w:val="005B3C19"/>
    <w:rsid w:val="005C1081"/>
    <w:rsid w:val="005C3654"/>
    <w:rsid w:val="005D16C6"/>
    <w:rsid w:val="005D2440"/>
    <w:rsid w:val="005D3558"/>
    <w:rsid w:val="005E5CF5"/>
    <w:rsid w:val="005E764A"/>
    <w:rsid w:val="00621557"/>
    <w:rsid w:val="006223E5"/>
    <w:rsid w:val="00624AA8"/>
    <w:rsid w:val="006258A8"/>
    <w:rsid w:val="0063349A"/>
    <w:rsid w:val="00634335"/>
    <w:rsid w:val="00641DB7"/>
    <w:rsid w:val="006460FD"/>
    <w:rsid w:val="0065294D"/>
    <w:rsid w:val="00653B87"/>
    <w:rsid w:val="00656F4D"/>
    <w:rsid w:val="00680EE0"/>
    <w:rsid w:val="0068423C"/>
    <w:rsid w:val="006878E3"/>
    <w:rsid w:val="00690D93"/>
    <w:rsid w:val="00694BE7"/>
    <w:rsid w:val="00694F38"/>
    <w:rsid w:val="006B1FD1"/>
    <w:rsid w:val="006B43B5"/>
    <w:rsid w:val="006C25AB"/>
    <w:rsid w:val="006C3605"/>
    <w:rsid w:val="006C5C4E"/>
    <w:rsid w:val="006D7976"/>
    <w:rsid w:val="006E2B6A"/>
    <w:rsid w:val="006E3C6A"/>
    <w:rsid w:val="006F3970"/>
    <w:rsid w:val="006F4B07"/>
    <w:rsid w:val="006F536A"/>
    <w:rsid w:val="006F5E63"/>
    <w:rsid w:val="006F70CA"/>
    <w:rsid w:val="0070010F"/>
    <w:rsid w:val="00704FA2"/>
    <w:rsid w:val="007102AB"/>
    <w:rsid w:val="00711B62"/>
    <w:rsid w:val="007152A3"/>
    <w:rsid w:val="00716F2F"/>
    <w:rsid w:val="00740413"/>
    <w:rsid w:val="0075012E"/>
    <w:rsid w:val="00754780"/>
    <w:rsid w:val="007551F8"/>
    <w:rsid w:val="00773328"/>
    <w:rsid w:val="00775BD4"/>
    <w:rsid w:val="00777704"/>
    <w:rsid w:val="00781E48"/>
    <w:rsid w:val="00782DE8"/>
    <w:rsid w:val="007831B2"/>
    <w:rsid w:val="00784B95"/>
    <w:rsid w:val="00793616"/>
    <w:rsid w:val="00794F08"/>
    <w:rsid w:val="007A66D0"/>
    <w:rsid w:val="007A77A3"/>
    <w:rsid w:val="007B6B60"/>
    <w:rsid w:val="007C0FDA"/>
    <w:rsid w:val="007C14CB"/>
    <w:rsid w:val="007C5AE2"/>
    <w:rsid w:val="007C5FFF"/>
    <w:rsid w:val="007C63EF"/>
    <w:rsid w:val="007C6B93"/>
    <w:rsid w:val="007E0799"/>
    <w:rsid w:val="007E283C"/>
    <w:rsid w:val="007F407D"/>
    <w:rsid w:val="007F7A9E"/>
    <w:rsid w:val="00804765"/>
    <w:rsid w:val="008120DA"/>
    <w:rsid w:val="00812C64"/>
    <w:rsid w:val="00814C7B"/>
    <w:rsid w:val="00815389"/>
    <w:rsid w:val="0081799E"/>
    <w:rsid w:val="00832B0A"/>
    <w:rsid w:val="00833865"/>
    <w:rsid w:val="00841C12"/>
    <w:rsid w:val="00847859"/>
    <w:rsid w:val="008602F3"/>
    <w:rsid w:val="00860A3B"/>
    <w:rsid w:val="00861675"/>
    <w:rsid w:val="00863558"/>
    <w:rsid w:val="008773DE"/>
    <w:rsid w:val="00882EA0"/>
    <w:rsid w:val="00885726"/>
    <w:rsid w:val="00886D48"/>
    <w:rsid w:val="008875D6"/>
    <w:rsid w:val="008956E8"/>
    <w:rsid w:val="008A2790"/>
    <w:rsid w:val="008A3DFE"/>
    <w:rsid w:val="008A76AE"/>
    <w:rsid w:val="008C151E"/>
    <w:rsid w:val="008C357B"/>
    <w:rsid w:val="008D0974"/>
    <w:rsid w:val="008D2EC2"/>
    <w:rsid w:val="008D6A16"/>
    <w:rsid w:val="008D7265"/>
    <w:rsid w:val="008E148A"/>
    <w:rsid w:val="008E3332"/>
    <w:rsid w:val="008E3AC5"/>
    <w:rsid w:val="008E53D2"/>
    <w:rsid w:val="008E5462"/>
    <w:rsid w:val="008F1C1A"/>
    <w:rsid w:val="008F265C"/>
    <w:rsid w:val="008F6987"/>
    <w:rsid w:val="008F6B00"/>
    <w:rsid w:val="009030E9"/>
    <w:rsid w:val="00903FF9"/>
    <w:rsid w:val="00904FB9"/>
    <w:rsid w:val="009055AD"/>
    <w:rsid w:val="0090566A"/>
    <w:rsid w:val="00915C26"/>
    <w:rsid w:val="00916579"/>
    <w:rsid w:val="00917155"/>
    <w:rsid w:val="00921E1E"/>
    <w:rsid w:val="00922423"/>
    <w:rsid w:val="009279C0"/>
    <w:rsid w:val="00931711"/>
    <w:rsid w:val="00934E37"/>
    <w:rsid w:val="00936325"/>
    <w:rsid w:val="009416E4"/>
    <w:rsid w:val="00952054"/>
    <w:rsid w:val="009534DB"/>
    <w:rsid w:val="00954840"/>
    <w:rsid w:val="0096234B"/>
    <w:rsid w:val="009639B7"/>
    <w:rsid w:val="00966564"/>
    <w:rsid w:val="00975451"/>
    <w:rsid w:val="00990DA7"/>
    <w:rsid w:val="00992CC1"/>
    <w:rsid w:val="009A2134"/>
    <w:rsid w:val="009A5440"/>
    <w:rsid w:val="009A6E44"/>
    <w:rsid w:val="009B158C"/>
    <w:rsid w:val="009B213A"/>
    <w:rsid w:val="009B2314"/>
    <w:rsid w:val="009B6276"/>
    <w:rsid w:val="009B7FE3"/>
    <w:rsid w:val="009C0BE5"/>
    <w:rsid w:val="009C4029"/>
    <w:rsid w:val="009D7916"/>
    <w:rsid w:val="009E05D8"/>
    <w:rsid w:val="009F1AD9"/>
    <w:rsid w:val="009F2633"/>
    <w:rsid w:val="00A00440"/>
    <w:rsid w:val="00A01583"/>
    <w:rsid w:val="00A05779"/>
    <w:rsid w:val="00A05DD6"/>
    <w:rsid w:val="00A061A6"/>
    <w:rsid w:val="00A07A28"/>
    <w:rsid w:val="00A26C1D"/>
    <w:rsid w:val="00A310C0"/>
    <w:rsid w:val="00A32BC1"/>
    <w:rsid w:val="00A45CDE"/>
    <w:rsid w:val="00A521AE"/>
    <w:rsid w:val="00A52248"/>
    <w:rsid w:val="00A53EAE"/>
    <w:rsid w:val="00A545A4"/>
    <w:rsid w:val="00A63F92"/>
    <w:rsid w:val="00A758E7"/>
    <w:rsid w:val="00A879B7"/>
    <w:rsid w:val="00A95251"/>
    <w:rsid w:val="00AA4C7D"/>
    <w:rsid w:val="00AA773B"/>
    <w:rsid w:val="00AB277C"/>
    <w:rsid w:val="00AB6BFF"/>
    <w:rsid w:val="00AC0C35"/>
    <w:rsid w:val="00AC348F"/>
    <w:rsid w:val="00AC4905"/>
    <w:rsid w:val="00AC5357"/>
    <w:rsid w:val="00AC68D9"/>
    <w:rsid w:val="00AC79A3"/>
    <w:rsid w:val="00AE21EA"/>
    <w:rsid w:val="00AE7E07"/>
    <w:rsid w:val="00B00426"/>
    <w:rsid w:val="00B02CEF"/>
    <w:rsid w:val="00B15DE6"/>
    <w:rsid w:val="00B3066A"/>
    <w:rsid w:val="00B30CE3"/>
    <w:rsid w:val="00B34F0D"/>
    <w:rsid w:val="00B35182"/>
    <w:rsid w:val="00B4376A"/>
    <w:rsid w:val="00B513A3"/>
    <w:rsid w:val="00B52A75"/>
    <w:rsid w:val="00B531A2"/>
    <w:rsid w:val="00B5465E"/>
    <w:rsid w:val="00B546BA"/>
    <w:rsid w:val="00B5622D"/>
    <w:rsid w:val="00B63716"/>
    <w:rsid w:val="00B648BA"/>
    <w:rsid w:val="00B710C1"/>
    <w:rsid w:val="00B872C7"/>
    <w:rsid w:val="00BA3645"/>
    <w:rsid w:val="00BB02D9"/>
    <w:rsid w:val="00BB56A8"/>
    <w:rsid w:val="00BC4516"/>
    <w:rsid w:val="00BC79E9"/>
    <w:rsid w:val="00BD2753"/>
    <w:rsid w:val="00BD4156"/>
    <w:rsid w:val="00BD53F8"/>
    <w:rsid w:val="00BD5B37"/>
    <w:rsid w:val="00BD5BE6"/>
    <w:rsid w:val="00BE200D"/>
    <w:rsid w:val="00BF3788"/>
    <w:rsid w:val="00BF3DE2"/>
    <w:rsid w:val="00BF42DD"/>
    <w:rsid w:val="00BF526D"/>
    <w:rsid w:val="00BF721D"/>
    <w:rsid w:val="00C00C66"/>
    <w:rsid w:val="00C06D30"/>
    <w:rsid w:val="00C16CFA"/>
    <w:rsid w:val="00C17B7F"/>
    <w:rsid w:val="00C24A15"/>
    <w:rsid w:val="00C26289"/>
    <w:rsid w:val="00C30EE0"/>
    <w:rsid w:val="00C35271"/>
    <w:rsid w:val="00C37593"/>
    <w:rsid w:val="00C43E01"/>
    <w:rsid w:val="00C4571D"/>
    <w:rsid w:val="00C47574"/>
    <w:rsid w:val="00C527C6"/>
    <w:rsid w:val="00C615B7"/>
    <w:rsid w:val="00C63396"/>
    <w:rsid w:val="00C64CDD"/>
    <w:rsid w:val="00C66FC7"/>
    <w:rsid w:val="00C70B71"/>
    <w:rsid w:val="00C76428"/>
    <w:rsid w:val="00C815F0"/>
    <w:rsid w:val="00C83AD1"/>
    <w:rsid w:val="00C8495E"/>
    <w:rsid w:val="00C9352D"/>
    <w:rsid w:val="00C94FDB"/>
    <w:rsid w:val="00C95D3D"/>
    <w:rsid w:val="00CA03BD"/>
    <w:rsid w:val="00CC37E3"/>
    <w:rsid w:val="00CC3D68"/>
    <w:rsid w:val="00CC4661"/>
    <w:rsid w:val="00CC7B48"/>
    <w:rsid w:val="00CD7500"/>
    <w:rsid w:val="00CE03C3"/>
    <w:rsid w:val="00CE348C"/>
    <w:rsid w:val="00CE62EB"/>
    <w:rsid w:val="00CE7F81"/>
    <w:rsid w:val="00CF17E0"/>
    <w:rsid w:val="00CF4302"/>
    <w:rsid w:val="00D00EE9"/>
    <w:rsid w:val="00D148DD"/>
    <w:rsid w:val="00D17643"/>
    <w:rsid w:val="00D17782"/>
    <w:rsid w:val="00D32A61"/>
    <w:rsid w:val="00D3712B"/>
    <w:rsid w:val="00D378C0"/>
    <w:rsid w:val="00D37B46"/>
    <w:rsid w:val="00D40967"/>
    <w:rsid w:val="00D42314"/>
    <w:rsid w:val="00D53EE3"/>
    <w:rsid w:val="00D60118"/>
    <w:rsid w:val="00D608EF"/>
    <w:rsid w:val="00D620F0"/>
    <w:rsid w:val="00D651C8"/>
    <w:rsid w:val="00D67E9E"/>
    <w:rsid w:val="00D744C3"/>
    <w:rsid w:val="00D765BB"/>
    <w:rsid w:val="00D95CE3"/>
    <w:rsid w:val="00DA038A"/>
    <w:rsid w:val="00DA2CA6"/>
    <w:rsid w:val="00DB469D"/>
    <w:rsid w:val="00DC0644"/>
    <w:rsid w:val="00DC0B38"/>
    <w:rsid w:val="00DC6781"/>
    <w:rsid w:val="00DD0C46"/>
    <w:rsid w:val="00DD78BD"/>
    <w:rsid w:val="00DE0299"/>
    <w:rsid w:val="00DE14CD"/>
    <w:rsid w:val="00DE4A82"/>
    <w:rsid w:val="00DF2FA2"/>
    <w:rsid w:val="00DF3148"/>
    <w:rsid w:val="00E02464"/>
    <w:rsid w:val="00E07390"/>
    <w:rsid w:val="00E0748A"/>
    <w:rsid w:val="00E1497F"/>
    <w:rsid w:val="00E26CB8"/>
    <w:rsid w:val="00E31FFC"/>
    <w:rsid w:val="00E324F3"/>
    <w:rsid w:val="00E3254F"/>
    <w:rsid w:val="00E33B90"/>
    <w:rsid w:val="00E37915"/>
    <w:rsid w:val="00E41111"/>
    <w:rsid w:val="00E46681"/>
    <w:rsid w:val="00E510C1"/>
    <w:rsid w:val="00E60F53"/>
    <w:rsid w:val="00E66C6E"/>
    <w:rsid w:val="00E74CC8"/>
    <w:rsid w:val="00E8466C"/>
    <w:rsid w:val="00E8480A"/>
    <w:rsid w:val="00E84939"/>
    <w:rsid w:val="00E86325"/>
    <w:rsid w:val="00E91327"/>
    <w:rsid w:val="00E941B2"/>
    <w:rsid w:val="00E95C08"/>
    <w:rsid w:val="00EA12DF"/>
    <w:rsid w:val="00EA291B"/>
    <w:rsid w:val="00EA6C9E"/>
    <w:rsid w:val="00EB00B2"/>
    <w:rsid w:val="00EB40D8"/>
    <w:rsid w:val="00EC1995"/>
    <w:rsid w:val="00EC585F"/>
    <w:rsid w:val="00ED207E"/>
    <w:rsid w:val="00ED3376"/>
    <w:rsid w:val="00ED4270"/>
    <w:rsid w:val="00EF4085"/>
    <w:rsid w:val="00EF42FC"/>
    <w:rsid w:val="00F0288F"/>
    <w:rsid w:val="00F0620C"/>
    <w:rsid w:val="00F067A4"/>
    <w:rsid w:val="00F144CF"/>
    <w:rsid w:val="00F14935"/>
    <w:rsid w:val="00F161C7"/>
    <w:rsid w:val="00F208BE"/>
    <w:rsid w:val="00F22181"/>
    <w:rsid w:val="00F23FB9"/>
    <w:rsid w:val="00F24DBF"/>
    <w:rsid w:val="00F26907"/>
    <w:rsid w:val="00F278A4"/>
    <w:rsid w:val="00F30098"/>
    <w:rsid w:val="00F32C7C"/>
    <w:rsid w:val="00F33BC0"/>
    <w:rsid w:val="00F33C45"/>
    <w:rsid w:val="00F340AF"/>
    <w:rsid w:val="00F350C6"/>
    <w:rsid w:val="00F452A5"/>
    <w:rsid w:val="00F45F6D"/>
    <w:rsid w:val="00F64A3B"/>
    <w:rsid w:val="00F758C3"/>
    <w:rsid w:val="00F75B6A"/>
    <w:rsid w:val="00F779B7"/>
    <w:rsid w:val="00F81EB9"/>
    <w:rsid w:val="00F861DB"/>
    <w:rsid w:val="00F918E7"/>
    <w:rsid w:val="00F91E7B"/>
    <w:rsid w:val="00F96B32"/>
    <w:rsid w:val="00FA4481"/>
    <w:rsid w:val="00FB1273"/>
    <w:rsid w:val="00FB1369"/>
    <w:rsid w:val="00FC131E"/>
    <w:rsid w:val="00FD1309"/>
    <w:rsid w:val="00FD49A6"/>
    <w:rsid w:val="00FD5848"/>
    <w:rsid w:val="00FE2767"/>
    <w:rsid w:val="00FE4642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4394A"/>
  <w15:docId w15:val="{8AFF3509-ADA7-A949-91E4-7364CAA2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berschrift1">
    <w:name w:val="heading 1"/>
    <w:basedOn w:val="Standard"/>
    <w:next w:val="Standard"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D6A16"/>
  </w:style>
  <w:style w:type="character" w:customStyle="1" w:styleId="FuzeileZchn">
    <w:name w:val="Fußzeile Zchn"/>
    <w:basedOn w:val="Absatz-Standardschriftart"/>
    <w:link w:val="Fuzeile"/>
    <w:rsid w:val="00954840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93616"/>
    <w:rPr>
      <w:color w:val="808080"/>
    </w:rPr>
  </w:style>
  <w:style w:type="paragraph" w:customStyle="1" w:styleId="7Punkt">
    <w:name w:val="7 Punkt"/>
    <w:basedOn w:val="Standard"/>
    <w:qFormat/>
    <w:rsid w:val="003A6E04"/>
    <w:pPr>
      <w:spacing w:line="170" w:lineRule="exact"/>
    </w:pPr>
    <w:rPr>
      <w:sz w:val="14"/>
      <w:szCs w:val="14"/>
    </w:rPr>
  </w:style>
  <w:style w:type="table" w:styleId="Tabellenraster">
    <w:name w:val="Table Grid"/>
    <w:basedOn w:val="NormaleTabelle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paragraph" w:customStyle="1" w:styleId="Presseinfo">
    <w:name w:val="Presseinfo"/>
    <w:basedOn w:val="Standard"/>
    <w:rsid w:val="0096234B"/>
    <w:pPr>
      <w:spacing w:line="240" w:lineRule="auto"/>
    </w:pPr>
    <w:rPr>
      <w:b/>
      <w:color w:val="FE0009" w:themeColor="accent5"/>
      <w:sz w:val="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6FB4"/>
    <w:rPr>
      <w:color w:val="605E5C"/>
      <w:shd w:val="clear" w:color="auto" w:fill="E1DFDD"/>
    </w:rPr>
  </w:style>
  <w:style w:type="character" w:customStyle="1" w:styleId="A3">
    <w:name w:val="A3"/>
    <w:uiPriority w:val="99"/>
    <w:rsid w:val="00EA291B"/>
    <w:rPr>
      <w:rFonts w:cs="Univers Next W1G Light"/>
      <w:color w:val="000000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0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705A"/>
    <w:pPr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705A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3705A"/>
    <w:pPr>
      <w:autoSpaceDE w:val="0"/>
      <w:autoSpaceDN w:val="0"/>
      <w:adjustRightInd w:val="0"/>
    </w:pPr>
    <w:rPr>
      <w:rFonts w:ascii="Univers Next W1G Light" w:eastAsiaTheme="minorHAnsi" w:hAnsi="Univers Next W1G Light" w:cs="Univers Next W1G Light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53705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3705A"/>
    <w:pPr>
      <w:spacing w:line="181" w:lineRule="atLeast"/>
    </w:pPr>
    <w:rPr>
      <w:rFonts w:cstheme="minorBidi"/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F2FA2"/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DF2FA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pple-converted-space">
    <w:name w:val="apple-converted-space"/>
    <w:basedOn w:val="Absatz-Standardschriftart"/>
    <w:rsid w:val="00A0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ntent%20+%20Medien\Regelkreis%20PL_SM_KOM\Roll-Out%20CD\05%20Briefvorlage\Briefpapier_FTT.dotx" TargetMode="External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2C1E-81B9-4A2F-9CE4-6A939157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Briefpapier_FTT.dotx</Template>
  <TotalTime>0</TotalTime>
  <Pages>2</Pages>
  <Words>498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Barbie, Sabine</cp:lastModifiedBy>
  <cp:revision>3</cp:revision>
  <cp:lastPrinted>2022-05-09T11:00:00Z</cp:lastPrinted>
  <dcterms:created xsi:type="dcterms:W3CDTF">2022-06-09T13:16:00Z</dcterms:created>
  <dcterms:modified xsi:type="dcterms:W3CDTF">2022-06-15T15:08:00Z</dcterms:modified>
</cp:coreProperties>
</file>