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199" w:rsidRPr="0021615F" w:rsidRDefault="00767CB7" w:rsidP="00FA4545">
      <w:pPr>
        <w:spacing w:line="360" w:lineRule="auto"/>
        <w:ind w:right="85"/>
        <w:jc w:val="both"/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</w:pPr>
      <w:proofErr w:type="spellStart"/>
      <w:r w:rsidRPr="0021615F"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  <w:t>Comunicat</w:t>
      </w:r>
      <w:proofErr w:type="spellEnd"/>
      <w:r w:rsidRPr="0021615F"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21615F"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  <w:t>pres</w:t>
      </w:r>
      <w:r w:rsidR="00CF6309"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  <w:t>a</w:t>
      </w:r>
      <w:proofErr w:type="spellEnd"/>
    </w:p>
    <w:p w:rsidR="00A25199" w:rsidRPr="0021615F" w:rsidRDefault="00A25199" w:rsidP="00FA4545">
      <w:pPr>
        <w:spacing w:line="360" w:lineRule="auto"/>
        <w:ind w:right="85"/>
        <w:jc w:val="both"/>
        <w:rPr>
          <w:rFonts w:asciiTheme="majorHAnsi" w:hAnsiTheme="majorHAnsi"/>
          <w:b/>
          <w:color w:val="000000" w:themeColor="text1"/>
          <w:lang w:val="en-US"/>
        </w:rPr>
      </w:pPr>
    </w:p>
    <w:p w:rsidR="00A25199" w:rsidRPr="0021615F" w:rsidRDefault="00E7759A" w:rsidP="00FA4545">
      <w:pPr>
        <w:spacing w:line="360" w:lineRule="auto"/>
        <w:ind w:right="85"/>
        <w:jc w:val="both"/>
        <w:rPr>
          <w:rFonts w:asciiTheme="majorHAnsi" w:hAnsiTheme="majorHAnsi"/>
          <w:sz w:val="22"/>
          <w:szCs w:val="22"/>
          <w:lang w:val="en-US"/>
        </w:rPr>
      </w:pPr>
      <w:r w:rsidRPr="0021615F">
        <w:rPr>
          <w:rFonts w:asciiTheme="majorHAnsi" w:hAnsiTheme="majorHAnsi"/>
          <w:b/>
          <w:sz w:val="22"/>
          <w:szCs w:val="22"/>
          <w:lang w:val="en-US"/>
        </w:rPr>
        <w:t>Data</w:t>
      </w:r>
      <w:r w:rsidR="00A25199" w:rsidRPr="0021615F">
        <w:rPr>
          <w:rFonts w:asciiTheme="majorHAnsi" w:hAnsiTheme="majorHAnsi"/>
          <w:b/>
          <w:sz w:val="22"/>
          <w:szCs w:val="22"/>
          <w:lang w:val="en-US"/>
        </w:rPr>
        <w:t>:</w:t>
      </w:r>
      <w:r w:rsidR="00A25199" w:rsidRPr="0021615F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6A79CB" w:rsidRPr="0021615F">
        <w:rPr>
          <w:rFonts w:asciiTheme="majorHAnsi" w:hAnsiTheme="majorHAnsi"/>
          <w:sz w:val="22"/>
          <w:szCs w:val="22"/>
          <w:lang w:val="en-US"/>
        </w:rPr>
        <w:t>17</w:t>
      </w:r>
      <w:r w:rsidR="00767CB7" w:rsidRPr="0021615F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="00767CB7" w:rsidRPr="0021615F">
        <w:rPr>
          <w:rFonts w:asciiTheme="majorHAnsi" w:hAnsiTheme="majorHAnsi"/>
          <w:sz w:val="22"/>
          <w:szCs w:val="22"/>
          <w:lang w:val="en-US"/>
        </w:rPr>
        <w:t>mai</w:t>
      </w:r>
      <w:proofErr w:type="spellEnd"/>
      <w:r w:rsidR="00A25199" w:rsidRPr="0021615F">
        <w:rPr>
          <w:rFonts w:asciiTheme="majorHAnsi" w:hAnsiTheme="majorHAnsi"/>
          <w:sz w:val="22"/>
          <w:szCs w:val="22"/>
          <w:lang w:val="en-US"/>
        </w:rPr>
        <w:t xml:space="preserve"> 2021</w:t>
      </w:r>
    </w:p>
    <w:p w:rsidR="00A25199" w:rsidRPr="0021615F" w:rsidRDefault="00A25199" w:rsidP="00FA4545">
      <w:pPr>
        <w:spacing w:line="360" w:lineRule="auto"/>
        <w:ind w:right="85"/>
        <w:jc w:val="both"/>
        <w:rPr>
          <w:rFonts w:asciiTheme="majorHAnsi" w:hAnsiTheme="majorHAnsi"/>
          <w:sz w:val="20"/>
          <w:lang w:val="en-US"/>
        </w:rPr>
      </w:pPr>
    </w:p>
    <w:p w:rsidR="00A25199" w:rsidRPr="0021615F" w:rsidRDefault="00767CB7" w:rsidP="00FA4545">
      <w:pPr>
        <w:widowControl w:val="0"/>
        <w:spacing w:line="360" w:lineRule="auto"/>
        <w:ind w:right="85"/>
        <w:jc w:val="both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proofErr w:type="gramStart"/>
      <w:r w:rsidRPr="0021615F">
        <w:rPr>
          <w:rFonts w:asciiTheme="majorHAnsi" w:hAnsiTheme="majorHAnsi" w:cs="Arial"/>
          <w:sz w:val="22"/>
          <w:szCs w:val="22"/>
          <w:lang w:val="en-US"/>
        </w:rPr>
        <w:t>Roto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Aluvision</w:t>
      </w:r>
      <w:proofErr w:type="spellEnd"/>
      <w:r w:rsidR="00E7759A" w:rsidRPr="0021615F">
        <w:rPr>
          <w:rFonts w:asciiTheme="majorHAnsi" w:hAnsiTheme="majorHAnsi" w:cs="Arial"/>
          <w:sz w:val="22"/>
          <w:szCs w:val="22"/>
          <w:lang w:val="en-US"/>
        </w:rPr>
        <w:t>,</w:t>
      </w:r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cu o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gam</w:t>
      </w:r>
      <w:r w:rsidR="0097008F" w:rsidRPr="0021615F">
        <w:rPr>
          <w:rFonts w:asciiTheme="majorHAnsi" w:hAnsiTheme="majorHAnsi" w:cs="Arial"/>
          <w:sz w:val="22"/>
          <w:szCs w:val="22"/>
          <w:lang w:val="en-US"/>
        </w:rPr>
        <w:t>a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extins</w:t>
      </w:r>
      <w:r w:rsidR="0097008F" w:rsidRPr="0021615F">
        <w:rPr>
          <w:rFonts w:asciiTheme="majorHAnsi" w:hAnsiTheme="majorHAnsi" w:cs="Arial"/>
          <w:sz w:val="22"/>
          <w:szCs w:val="22"/>
          <w:lang w:val="en-US"/>
        </w:rPr>
        <w:t>a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ferestre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care se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deschid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spre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exterior</w:t>
      </w:r>
      <w:r w:rsidR="004655FC" w:rsidRPr="0021615F">
        <w:rPr>
          <w:rFonts w:asciiTheme="majorHAnsi" w:hAnsiTheme="majorHAnsi" w:cs="Arial"/>
          <w:sz w:val="22"/>
          <w:szCs w:val="22"/>
          <w:lang w:val="en-US"/>
        </w:rPr>
        <w:t>/</w:t>
      </w:r>
      <w:r w:rsidR="004655FC" w:rsidRPr="0021615F">
        <w:rPr>
          <w:rFonts w:asciiTheme="majorHAnsi" w:hAnsiTheme="majorHAnsi" w:cs="Arial"/>
          <w:b/>
          <w:bCs/>
          <w:sz w:val="22"/>
          <w:szCs w:val="22"/>
          <w:lang w:val="en-US"/>
        </w:rPr>
        <w:t xml:space="preserve"> </w:t>
      </w:r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Cu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foarfecile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frictiune</w:t>
      </w:r>
      <w:proofErr w:type="spellEnd"/>
      <w:r w:rsidR="004655FC" w:rsidRPr="0021615F">
        <w:rPr>
          <w:rFonts w:asciiTheme="majorHAnsi" w:hAnsiTheme="majorHAnsi" w:cs="Arial"/>
          <w:sz w:val="22"/>
          <w:szCs w:val="22"/>
          <w:lang w:val="en-US"/>
        </w:rPr>
        <w:t xml:space="preserve"> „</w:t>
      </w:r>
      <w:proofErr w:type="spellStart"/>
      <w:r w:rsidR="004655FC" w:rsidRPr="0021615F">
        <w:rPr>
          <w:rFonts w:asciiTheme="majorHAnsi" w:hAnsiTheme="majorHAnsi" w:cs="Arial"/>
          <w:sz w:val="22"/>
          <w:szCs w:val="22"/>
          <w:lang w:val="en-US"/>
        </w:rPr>
        <w:t>Roto</w:t>
      </w:r>
      <w:proofErr w:type="spellEnd"/>
      <w:r w:rsidR="004655FC" w:rsidRPr="0021615F">
        <w:rPr>
          <w:rFonts w:asciiTheme="majorHAnsi" w:hAnsiTheme="majorHAnsi" w:cs="Arial"/>
          <w:sz w:val="22"/>
          <w:szCs w:val="22"/>
          <w:lang w:val="en-US"/>
        </w:rPr>
        <w:t xml:space="preserve"> FS Kempton“</w:t>
      </w:r>
      <w:r w:rsidR="00D11165" w:rsidRPr="0021615F">
        <w:rPr>
          <w:rFonts w:asciiTheme="majorHAnsi" w:hAnsiTheme="majorHAnsi" w:cs="Arial"/>
          <w:sz w:val="22"/>
          <w:szCs w:val="22"/>
          <w:lang w:val="en-US"/>
        </w:rPr>
        <w:t>,</w:t>
      </w:r>
      <w:r w:rsidR="004655FC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acoperire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completa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a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tuturor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latimilor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si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inaltimilor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cercevele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existente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pe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piata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pentru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ferestre</w:t>
      </w:r>
      <w:proofErr w:type="spellEnd"/>
      <w:r w:rsidR="004655FC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21615F" w:rsidRPr="0021615F">
        <w:rPr>
          <w:rFonts w:asciiTheme="majorHAnsi" w:hAnsiTheme="majorHAnsi" w:cs="Arial"/>
          <w:sz w:val="22"/>
          <w:szCs w:val="22"/>
          <w:lang w:val="en-US"/>
        </w:rPr>
        <w:t xml:space="preserve">Top </w:t>
      </w:r>
      <w:r w:rsidR="004655FC" w:rsidRPr="0021615F">
        <w:rPr>
          <w:rFonts w:asciiTheme="majorHAnsi" w:hAnsiTheme="majorHAnsi" w:cs="Arial"/>
          <w:sz w:val="22"/>
          <w:szCs w:val="22"/>
          <w:lang w:val="en-US"/>
        </w:rPr>
        <w:t>Hun</w:t>
      </w:r>
      <w:r w:rsidR="004655FC" w:rsidRPr="000C71DF">
        <w:rPr>
          <w:rFonts w:asciiTheme="majorHAnsi" w:eastAsiaTheme="minorEastAsia" w:hAnsiTheme="majorHAnsi" w:cs="Arial"/>
          <w:sz w:val="22"/>
          <w:szCs w:val="22"/>
          <w:lang w:val="en-US"/>
        </w:rPr>
        <w:t>g</w:t>
      </w:r>
      <w:r w:rsidRPr="000C71D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="0065255C">
        <w:rPr>
          <w:rFonts w:asciiTheme="majorHAnsi" w:eastAsiaTheme="minorEastAsia" w:hAnsiTheme="majorHAnsi" w:cs="Arial"/>
          <w:sz w:val="22"/>
          <w:szCs w:val="22"/>
          <w:lang w:val="en-US"/>
        </w:rPr>
        <w:t>si</w:t>
      </w:r>
      <w:proofErr w:type="spellEnd"/>
      <w:r w:rsidR="0065255C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Side Hung </w:t>
      </w:r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din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aluminiu</w:t>
      </w:r>
      <w:proofErr w:type="spellEnd"/>
      <w:r w:rsidR="004655FC" w:rsidRPr="0021615F">
        <w:rPr>
          <w:rFonts w:asciiTheme="majorHAnsi" w:hAnsiTheme="majorHAnsi" w:cs="Arial"/>
          <w:sz w:val="22"/>
          <w:szCs w:val="22"/>
          <w:lang w:val="en-US"/>
        </w:rPr>
        <w:t xml:space="preserve">/ </w:t>
      </w:r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Gama de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produse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testate </w:t>
      </w:r>
      <w:proofErr w:type="spellStart"/>
      <w:r w:rsidR="00D11165" w:rsidRPr="0021615F">
        <w:rPr>
          <w:rFonts w:asciiTheme="majorHAnsi" w:hAnsiTheme="majorHAnsi" w:cs="Arial"/>
          <w:sz w:val="22"/>
          <w:szCs w:val="22"/>
          <w:lang w:val="en-US"/>
        </w:rPr>
        <w:t>pentru</w:t>
      </w:r>
      <w:proofErr w:type="spellEnd"/>
      <w:r w:rsidR="00D11165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profile </w:t>
      </w:r>
      <w:r w:rsidR="00D11165" w:rsidRPr="0021615F">
        <w:rPr>
          <w:rFonts w:asciiTheme="majorHAnsi" w:hAnsiTheme="majorHAnsi" w:cs="Arial"/>
          <w:sz w:val="22"/>
          <w:szCs w:val="22"/>
          <w:lang w:val="en-US"/>
        </w:rPr>
        <w:t xml:space="preserve">din </w:t>
      </w:r>
      <w:proofErr w:type="spellStart"/>
      <w:r w:rsidR="00D11165" w:rsidRPr="0021615F">
        <w:rPr>
          <w:rFonts w:asciiTheme="majorHAnsi" w:hAnsiTheme="majorHAnsi" w:cs="Arial"/>
          <w:sz w:val="22"/>
          <w:szCs w:val="22"/>
          <w:lang w:val="en-US"/>
        </w:rPr>
        <w:t>orice</w:t>
      </w:r>
      <w:proofErr w:type="spellEnd"/>
      <w:r w:rsidR="00D11165" w:rsidRPr="0021615F">
        <w:rPr>
          <w:rFonts w:asciiTheme="majorHAnsi" w:hAnsiTheme="majorHAnsi" w:cs="Arial"/>
          <w:sz w:val="22"/>
          <w:szCs w:val="22"/>
          <w:lang w:val="en-US"/>
        </w:rPr>
        <w:t xml:space="preserve"> material</w:t>
      </w:r>
      <w:r w:rsidR="004655FC" w:rsidRPr="0021615F">
        <w:rPr>
          <w:rFonts w:asciiTheme="majorHAnsi" w:hAnsiTheme="majorHAnsi" w:cs="Arial"/>
          <w:sz w:val="22"/>
          <w:szCs w:val="22"/>
          <w:lang w:val="en-US"/>
        </w:rPr>
        <w:t xml:space="preserve">/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Miscare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deschidere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armonioasa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si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confort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sporit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in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utilizare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,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chiar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si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in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cazul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cercevelelor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grele</w:t>
      </w:r>
      <w:proofErr w:type="spellEnd"/>
      <w:r w:rsidR="004655FC" w:rsidRPr="0021615F">
        <w:rPr>
          <w:rFonts w:asciiTheme="majorHAnsi" w:hAnsiTheme="majorHAnsi" w:cs="Arial"/>
          <w:sz w:val="22"/>
          <w:szCs w:val="22"/>
          <w:lang w:val="en-US"/>
        </w:rPr>
        <w:t xml:space="preserve">/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Suprafete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inalta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calitate</w:t>
      </w:r>
      <w:proofErr w:type="spellEnd"/>
      <w:r w:rsidR="004655FC" w:rsidRPr="0021615F">
        <w:rPr>
          <w:rFonts w:asciiTheme="majorHAnsi" w:hAnsiTheme="majorHAnsi" w:cs="Arial"/>
          <w:sz w:val="22"/>
          <w:szCs w:val="22"/>
          <w:lang w:val="en-US"/>
        </w:rPr>
        <w:t xml:space="preserve">/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Clasa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coroziune</w:t>
      </w:r>
      <w:proofErr w:type="spellEnd"/>
      <w:r w:rsidR="004655FC" w:rsidRPr="0021615F">
        <w:rPr>
          <w:rFonts w:asciiTheme="majorHAnsi" w:hAnsiTheme="majorHAnsi" w:cs="Arial"/>
          <w:sz w:val="22"/>
          <w:szCs w:val="22"/>
          <w:lang w:val="en-US"/>
        </w:rPr>
        <w:t xml:space="preserve"> 5/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Calitate</w:t>
      </w:r>
      <w:proofErr w:type="spellEnd"/>
      <w:r w:rsidR="004655FC" w:rsidRPr="0021615F">
        <w:rPr>
          <w:rFonts w:asciiTheme="majorHAnsi" w:hAnsiTheme="majorHAnsi" w:cs="Arial"/>
          <w:sz w:val="22"/>
          <w:szCs w:val="22"/>
          <w:lang w:val="en-US"/>
        </w:rPr>
        <w:t xml:space="preserve"> „</w:t>
      </w:r>
      <w:proofErr w:type="spellStart"/>
      <w:r w:rsidR="004655FC" w:rsidRPr="0021615F">
        <w:rPr>
          <w:rFonts w:asciiTheme="majorHAnsi" w:hAnsiTheme="majorHAnsi" w:cs="Arial"/>
          <w:sz w:val="22"/>
          <w:szCs w:val="22"/>
          <w:lang w:val="en-US"/>
        </w:rPr>
        <w:t>german</w:t>
      </w:r>
      <w:proofErr w:type="spellEnd"/>
      <w:r w:rsidR="004655FC" w:rsidRPr="0021615F">
        <w:rPr>
          <w:rFonts w:asciiTheme="majorHAnsi" w:hAnsiTheme="majorHAnsi" w:cs="Arial"/>
          <w:sz w:val="22"/>
          <w:szCs w:val="22"/>
          <w:lang w:val="en-US"/>
        </w:rPr>
        <w:t xml:space="preserve"> made“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pentru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producatorii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pe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toate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continentele</w:t>
      </w:r>
      <w:proofErr w:type="spellEnd"/>
      <w:proofErr w:type="gramEnd"/>
    </w:p>
    <w:p w:rsidR="004655FC" w:rsidRPr="0021615F" w:rsidRDefault="004655FC" w:rsidP="00FA4545">
      <w:pPr>
        <w:widowControl w:val="0"/>
        <w:spacing w:line="360" w:lineRule="auto"/>
        <w:ind w:right="85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:rsidR="00A25199" w:rsidRPr="0021615F" w:rsidRDefault="00767CB7" w:rsidP="00FA4545">
      <w:pPr>
        <w:widowControl w:val="0"/>
        <w:spacing w:line="360" w:lineRule="auto"/>
        <w:ind w:right="85"/>
        <w:jc w:val="both"/>
        <w:rPr>
          <w:rFonts w:asciiTheme="majorHAnsi" w:hAnsiTheme="majorHAnsi" w:cs="Arial-BoldMT"/>
          <w:b/>
          <w:bCs/>
          <w:sz w:val="22"/>
          <w:szCs w:val="22"/>
          <w:lang w:val="en-US"/>
        </w:rPr>
      </w:pPr>
      <w:proofErr w:type="spellStart"/>
      <w:r w:rsidRPr="0021615F">
        <w:rPr>
          <w:rFonts w:asciiTheme="majorHAnsi" w:hAnsiTheme="majorHAnsi" w:cs="Arial-BoldMT"/>
          <w:b/>
          <w:bCs/>
          <w:sz w:val="22"/>
          <w:szCs w:val="22"/>
          <w:lang w:val="en-US"/>
        </w:rPr>
        <w:t>Foarfeci</w:t>
      </w:r>
      <w:proofErr w:type="spellEnd"/>
      <w:r w:rsidRPr="0021615F">
        <w:rPr>
          <w:rFonts w:asciiTheme="majorHAnsi" w:hAnsiTheme="majorHAnsi" w:cs="Arial-BoldMT"/>
          <w:b/>
          <w:bCs/>
          <w:sz w:val="22"/>
          <w:szCs w:val="22"/>
          <w:lang w:val="en-US"/>
        </w:rPr>
        <w:t xml:space="preserve"> de </w:t>
      </w:r>
      <w:proofErr w:type="spellStart"/>
      <w:r w:rsidRPr="0021615F">
        <w:rPr>
          <w:rFonts w:asciiTheme="majorHAnsi" w:hAnsiTheme="majorHAnsi" w:cs="Arial-BoldMT"/>
          <w:b/>
          <w:bCs/>
          <w:sz w:val="22"/>
          <w:szCs w:val="22"/>
          <w:lang w:val="en-US"/>
        </w:rPr>
        <w:t>frictiune</w:t>
      </w:r>
      <w:proofErr w:type="spellEnd"/>
      <w:r w:rsidRPr="0021615F">
        <w:rPr>
          <w:rFonts w:asciiTheme="majorHAnsi" w:hAnsiTheme="majorHAnsi" w:cs="Arial-BoldMT"/>
          <w:b/>
          <w:bCs/>
          <w:sz w:val="22"/>
          <w:szCs w:val="22"/>
          <w:lang w:val="en-US"/>
        </w:rPr>
        <w:t xml:space="preserve"> </w:t>
      </w:r>
      <w:r w:rsidR="004655FC" w:rsidRPr="0021615F">
        <w:rPr>
          <w:rFonts w:asciiTheme="majorHAnsi" w:hAnsiTheme="majorHAnsi" w:cs="Arial-BoldMT"/>
          <w:b/>
          <w:bCs/>
          <w:sz w:val="22"/>
          <w:szCs w:val="22"/>
          <w:lang w:val="en-US"/>
        </w:rPr>
        <w:t>„FS Kempton</w:t>
      </w:r>
      <w:proofErr w:type="gramStart"/>
      <w:r w:rsidR="004655FC" w:rsidRPr="0021615F">
        <w:rPr>
          <w:rFonts w:asciiTheme="majorHAnsi" w:hAnsiTheme="majorHAnsi" w:cs="Arial-BoldMT"/>
          <w:b/>
          <w:bCs/>
          <w:sz w:val="22"/>
          <w:szCs w:val="22"/>
          <w:lang w:val="en-US"/>
        </w:rPr>
        <w:t xml:space="preserve">“ </w:t>
      </w:r>
      <w:proofErr w:type="spellStart"/>
      <w:r w:rsidRPr="0021615F">
        <w:rPr>
          <w:rFonts w:asciiTheme="majorHAnsi" w:hAnsiTheme="majorHAnsi" w:cs="Arial-BoldMT"/>
          <w:b/>
          <w:bCs/>
          <w:sz w:val="22"/>
          <w:szCs w:val="22"/>
          <w:lang w:val="en-US"/>
        </w:rPr>
        <w:t>pentru</w:t>
      </w:r>
      <w:proofErr w:type="spellEnd"/>
      <w:proofErr w:type="gramEnd"/>
      <w:r w:rsidRPr="0021615F">
        <w:rPr>
          <w:rFonts w:asciiTheme="majorHAnsi" w:hAnsiTheme="majorHAnsi" w:cs="Arial-BoldMT"/>
          <w:b/>
          <w:bCs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-BoldMT"/>
          <w:b/>
          <w:bCs/>
          <w:sz w:val="22"/>
          <w:szCs w:val="22"/>
          <w:lang w:val="en-US"/>
        </w:rPr>
        <w:t>ferestre</w:t>
      </w:r>
      <w:proofErr w:type="spellEnd"/>
      <w:r w:rsidR="008817AE">
        <w:rPr>
          <w:rFonts w:asciiTheme="majorHAnsi" w:hAnsiTheme="majorHAnsi" w:cs="Arial-BoldMT"/>
          <w:b/>
          <w:bCs/>
          <w:sz w:val="22"/>
          <w:szCs w:val="22"/>
          <w:lang w:val="en-US"/>
        </w:rPr>
        <w:t xml:space="preserve"> Top </w:t>
      </w:r>
      <w:r w:rsidRPr="0021615F">
        <w:rPr>
          <w:rFonts w:asciiTheme="majorHAnsi" w:hAnsiTheme="majorHAnsi" w:cs="Arial-BoldMT"/>
          <w:b/>
          <w:bCs/>
          <w:sz w:val="22"/>
          <w:szCs w:val="22"/>
          <w:lang w:val="en-US"/>
        </w:rPr>
        <w:t>Hung</w:t>
      </w:r>
      <w:r w:rsidR="00A87E44">
        <w:rPr>
          <w:rFonts w:asciiTheme="majorHAnsi" w:hAnsiTheme="majorHAnsi" w:cs="Arial-BoldMT"/>
          <w:b/>
          <w:bCs/>
          <w:sz w:val="22"/>
          <w:szCs w:val="22"/>
          <w:lang w:val="en-US"/>
        </w:rPr>
        <w:t xml:space="preserve"> </w:t>
      </w:r>
      <w:proofErr w:type="spellStart"/>
      <w:r w:rsidR="00A87E44">
        <w:rPr>
          <w:rFonts w:asciiTheme="majorHAnsi" w:hAnsiTheme="majorHAnsi" w:cs="Arial-BoldMT"/>
          <w:b/>
          <w:bCs/>
          <w:sz w:val="22"/>
          <w:szCs w:val="22"/>
          <w:lang w:val="en-US"/>
        </w:rPr>
        <w:t>si</w:t>
      </w:r>
      <w:proofErr w:type="spellEnd"/>
      <w:r w:rsidR="00A87E44">
        <w:rPr>
          <w:rFonts w:asciiTheme="majorHAnsi" w:hAnsiTheme="majorHAnsi" w:cs="Arial-BoldMT"/>
          <w:b/>
          <w:bCs/>
          <w:sz w:val="22"/>
          <w:szCs w:val="22"/>
          <w:lang w:val="en-US"/>
        </w:rPr>
        <w:t xml:space="preserve"> Side Hung</w:t>
      </w:r>
    </w:p>
    <w:p w:rsidR="004655FC" w:rsidRPr="0021615F" w:rsidRDefault="004655FC" w:rsidP="00FA4545">
      <w:pPr>
        <w:widowControl w:val="0"/>
        <w:spacing w:line="360" w:lineRule="auto"/>
        <w:ind w:right="85"/>
        <w:jc w:val="both"/>
        <w:rPr>
          <w:rFonts w:asciiTheme="majorHAnsi" w:hAnsiTheme="majorHAnsi" w:cs="Arial"/>
          <w:b/>
          <w:sz w:val="22"/>
          <w:szCs w:val="22"/>
          <w:lang w:val="en-US"/>
        </w:rPr>
      </w:pPr>
    </w:p>
    <w:p w:rsidR="00A25199" w:rsidRPr="0021615F" w:rsidRDefault="00A25199" w:rsidP="00FA4545">
      <w:pPr>
        <w:widowControl w:val="0"/>
        <w:spacing w:line="360" w:lineRule="auto"/>
        <w:ind w:right="85"/>
        <w:jc w:val="both"/>
        <w:rPr>
          <w:rFonts w:asciiTheme="majorHAnsi" w:hAnsiTheme="majorHAnsi" w:cs="Arial"/>
          <w:b/>
          <w:sz w:val="22"/>
          <w:szCs w:val="22"/>
          <w:lang w:val="en-US"/>
        </w:rPr>
      </w:pPr>
      <w:proofErr w:type="spellStart"/>
      <w:r w:rsidRPr="0021615F">
        <w:rPr>
          <w:rFonts w:asciiTheme="majorHAnsi" w:hAnsiTheme="majorHAnsi" w:cs="Arial"/>
          <w:b/>
          <w:i/>
          <w:sz w:val="22"/>
          <w:szCs w:val="22"/>
          <w:lang w:val="en-US"/>
        </w:rPr>
        <w:t>Leinfelden-Echterdingen</w:t>
      </w:r>
      <w:proofErr w:type="spellEnd"/>
      <w:r w:rsidRPr="0021615F">
        <w:rPr>
          <w:rFonts w:asciiTheme="majorHAnsi" w:hAnsiTheme="majorHAnsi" w:cs="Arial"/>
          <w:b/>
          <w:i/>
          <w:sz w:val="22"/>
          <w:szCs w:val="22"/>
          <w:lang w:val="en-US"/>
        </w:rPr>
        <w:t xml:space="preserve"> </w:t>
      </w:r>
      <w:r w:rsidRPr="0021615F">
        <w:rPr>
          <w:rFonts w:asciiTheme="majorHAnsi" w:hAnsiTheme="majorHAnsi" w:cs="Arial"/>
          <w:i/>
          <w:sz w:val="22"/>
          <w:szCs w:val="22"/>
          <w:lang w:val="en-US"/>
        </w:rPr>
        <w:t>–</w:t>
      </w:r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ED55E0" w:rsidRPr="0021615F">
        <w:rPr>
          <w:rFonts w:asciiTheme="majorHAnsi" w:hAnsiTheme="majorHAnsi" w:cs="Arial"/>
          <w:sz w:val="22"/>
          <w:szCs w:val="22"/>
          <w:lang w:val="en-US"/>
        </w:rPr>
        <w:t>Roto</w:t>
      </w:r>
      <w:proofErr w:type="spellEnd"/>
      <w:r w:rsidR="00ED55E0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ED55E0" w:rsidRPr="0021615F">
        <w:rPr>
          <w:rFonts w:asciiTheme="majorHAnsi" w:hAnsiTheme="majorHAnsi" w:cs="Arial"/>
          <w:sz w:val="22"/>
          <w:szCs w:val="22"/>
          <w:lang w:val="en-US"/>
        </w:rPr>
        <w:t>ofera</w:t>
      </w:r>
      <w:proofErr w:type="spellEnd"/>
      <w:r w:rsidR="00ED55E0" w:rsidRPr="0021615F">
        <w:rPr>
          <w:rFonts w:asciiTheme="majorHAnsi" w:hAnsiTheme="majorHAnsi" w:cs="Arial"/>
          <w:sz w:val="22"/>
          <w:szCs w:val="22"/>
          <w:lang w:val="en-US"/>
        </w:rPr>
        <w:t xml:space="preserve"> o </w:t>
      </w:r>
      <w:proofErr w:type="spellStart"/>
      <w:r w:rsidR="00ED55E0" w:rsidRPr="0021615F">
        <w:rPr>
          <w:rFonts w:asciiTheme="majorHAnsi" w:hAnsiTheme="majorHAnsi" w:cs="Arial"/>
          <w:sz w:val="22"/>
          <w:szCs w:val="22"/>
          <w:lang w:val="en-US"/>
        </w:rPr>
        <w:t>gama</w:t>
      </w:r>
      <w:proofErr w:type="spellEnd"/>
      <w:r w:rsidR="00ED55E0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ED55E0" w:rsidRPr="0021615F">
        <w:rPr>
          <w:rFonts w:asciiTheme="majorHAnsi" w:hAnsiTheme="majorHAnsi" w:cs="Arial"/>
          <w:sz w:val="22"/>
          <w:szCs w:val="22"/>
          <w:lang w:val="en-US"/>
        </w:rPr>
        <w:t>larga</w:t>
      </w:r>
      <w:proofErr w:type="spellEnd"/>
      <w:r w:rsidR="00ED55E0" w:rsidRPr="0021615F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="00ED55E0" w:rsidRPr="0021615F">
        <w:rPr>
          <w:rFonts w:asciiTheme="majorHAnsi" w:hAnsiTheme="majorHAnsi" w:cs="Arial"/>
          <w:sz w:val="22"/>
          <w:szCs w:val="22"/>
          <w:lang w:val="en-US"/>
        </w:rPr>
        <w:t>produse</w:t>
      </w:r>
      <w:proofErr w:type="spellEnd"/>
      <w:r w:rsidR="00ED55E0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ED55E0" w:rsidRPr="0021615F">
        <w:rPr>
          <w:rFonts w:asciiTheme="majorHAnsi" w:hAnsiTheme="majorHAnsi" w:cs="Arial"/>
          <w:sz w:val="22"/>
          <w:szCs w:val="22"/>
          <w:lang w:val="en-US"/>
        </w:rPr>
        <w:t>si</w:t>
      </w:r>
      <w:proofErr w:type="spellEnd"/>
      <w:r w:rsidR="00ED55E0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ED55E0" w:rsidRPr="0021615F">
        <w:rPr>
          <w:rFonts w:asciiTheme="majorHAnsi" w:hAnsiTheme="majorHAnsi" w:cs="Arial"/>
          <w:sz w:val="22"/>
          <w:szCs w:val="22"/>
          <w:lang w:val="en-US"/>
        </w:rPr>
        <w:t>pentru</w:t>
      </w:r>
      <w:proofErr w:type="spellEnd"/>
      <w:r w:rsidR="00ED55E0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ED55E0" w:rsidRPr="0021615F">
        <w:rPr>
          <w:rFonts w:asciiTheme="majorHAnsi" w:hAnsiTheme="majorHAnsi" w:cs="Arial"/>
          <w:sz w:val="22"/>
          <w:szCs w:val="22"/>
          <w:lang w:val="en-US"/>
        </w:rPr>
        <w:t>ferestrele</w:t>
      </w:r>
      <w:proofErr w:type="spellEnd"/>
      <w:r w:rsidR="00ED55E0" w:rsidRPr="0021615F">
        <w:rPr>
          <w:rFonts w:asciiTheme="majorHAnsi" w:hAnsiTheme="majorHAnsi" w:cs="Arial"/>
          <w:sz w:val="22"/>
          <w:szCs w:val="22"/>
          <w:lang w:val="en-US"/>
        </w:rPr>
        <w:t xml:space="preserve"> care se </w:t>
      </w:r>
      <w:proofErr w:type="spellStart"/>
      <w:r w:rsidR="00ED55E0" w:rsidRPr="0021615F">
        <w:rPr>
          <w:rFonts w:asciiTheme="majorHAnsi" w:hAnsiTheme="majorHAnsi" w:cs="Arial"/>
          <w:sz w:val="22"/>
          <w:szCs w:val="22"/>
          <w:lang w:val="en-US"/>
        </w:rPr>
        <w:t>deschid</w:t>
      </w:r>
      <w:proofErr w:type="spellEnd"/>
      <w:r w:rsidR="00ED55E0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ED55E0" w:rsidRPr="0021615F">
        <w:rPr>
          <w:rFonts w:asciiTheme="majorHAnsi" w:hAnsiTheme="majorHAnsi" w:cs="Arial"/>
          <w:sz w:val="22"/>
          <w:szCs w:val="22"/>
          <w:lang w:val="en-US"/>
        </w:rPr>
        <w:t>catre</w:t>
      </w:r>
      <w:proofErr w:type="spellEnd"/>
      <w:r w:rsidR="00ED55E0" w:rsidRPr="0021615F">
        <w:rPr>
          <w:rFonts w:asciiTheme="majorHAnsi" w:hAnsiTheme="majorHAnsi" w:cs="Arial"/>
          <w:sz w:val="22"/>
          <w:szCs w:val="22"/>
          <w:lang w:val="en-US"/>
        </w:rPr>
        <w:t xml:space="preserve"> exterior. </w:t>
      </w:r>
      <w:r w:rsidR="00CE357E" w:rsidRPr="0021615F">
        <w:rPr>
          <w:rFonts w:asciiTheme="majorHAnsi" w:hAnsiTheme="majorHAnsi" w:cs="Arial"/>
          <w:sz w:val="22"/>
          <w:szCs w:val="22"/>
          <w:lang w:val="en-US"/>
        </w:rPr>
        <w:t xml:space="preserve">Gama de </w:t>
      </w:r>
      <w:proofErr w:type="spellStart"/>
      <w:r w:rsidR="00CE357E" w:rsidRPr="0021615F">
        <w:rPr>
          <w:rFonts w:asciiTheme="majorHAnsi" w:hAnsiTheme="majorHAnsi" w:cs="Arial"/>
          <w:sz w:val="22"/>
          <w:szCs w:val="22"/>
          <w:lang w:val="en-US"/>
        </w:rPr>
        <w:t>foarfeci</w:t>
      </w:r>
      <w:proofErr w:type="spellEnd"/>
      <w:r w:rsidR="008817AE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="008817AE">
        <w:rPr>
          <w:rFonts w:asciiTheme="majorHAnsi" w:hAnsiTheme="majorHAnsi" w:cs="Arial"/>
          <w:sz w:val="22"/>
          <w:szCs w:val="22"/>
          <w:lang w:val="en-US"/>
        </w:rPr>
        <w:t>frictiune</w:t>
      </w:r>
      <w:proofErr w:type="spellEnd"/>
      <w:r w:rsidR="00CE357E" w:rsidRPr="0021615F">
        <w:rPr>
          <w:rFonts w:asciiTheme="majorHAnsi" w:hAnsiTheme="majorHAnsi" w:cs="Arial"/>
          <w:sz w:val="22"/>
          <w:szCs w:val="22"/>
          <w:lang w:val="en-US"/>
        </w:rPr>
        <w:t xml:space="preserve"> „FS Kempton” a </w:t>
      </w:r>
      <w:proofErr w:type="spellStart"/>
      <w:r w:rsidR="00CE357E" w:rsidRPr="0021615F">
        <w:rPr>
          <w:rFonts w:asciiTheme="majorHAnsi" w:hAnsiTheme="majorHAnsi" w:cs="Arial"/>
          <w:sz w:val="22"/>
          <w:szCs w:val="22"/>
          <w:lang w:val="en-US"/>
        </w:rPr>
        <w:t>fost</w:t>
      </w:r>
      <w:proofErr w:type="spellEnd"/>
      <w:r w:rsidR="00CE357E" w:rsidRPr="0021615F">
        <w:rPr>
          <w:rFonts w:asciiTheme="majorHAnsi" w:hAnsiTheme="majorHAnsi" w:cs="Arial"/>
          <w:sz w:val="22"/>
          <w:szCs w:val="22"/>
          <w:lang w:val="en-US"/>
        </w:rPr>
        <w:t xml:space="preserve"> recent </w:t>
      </w:r>
      <w:proofErr w:type="spellStart"/>
      <w:r w:rsidR="00CE357E" w:rsidRPr="0021615F">
        <w:rPr>
          <w:rFonts w:asciiTheme="majorHAnsi" w:hAnsiTheme="majorHAnsi" w:cs="Arial"/>
          <w:sz w:val="22"/>
          <w:szCs w:val="22"/>
          <w:lang w:val="en-US"/>
        </w:rPr>
        <w:t>revizuit</w:t>
      </w:r>
      <w:r w:rsidR="008817AE">
        <w:rPr>
          <w:rFonts w:asciiTheme="majorHAnsi" w:hAnsiTheme="majorHAnsi" w:cs="Arial"/>
          <w:sz w:val="22"/>
          <w:szCs w:val="22"/>
          <w:lang w:val="en-US"/>
        </w:rPr>
        <w:t>a</w:t>
      </w:r>
      <w:proofErr w:type="spellEnd"/>
      <w:r w:rsidR="00CE357E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8817AE">
        <w:rPr>
          <w:rFonts w:asciiTheme="majorHAnsi" w:hAnsiTheme="majorHAnsi" w:cs="Arial"/>
          <w:sz w:val="22"/>
          <w:szCs w:val="22"/>
          <w:lang w:val="en-US"/>
        </w:rPr>
        <w:t>si</w:t>
      </w:r>
      <w:proofErr w:type="spellEnd"/>
      <w:r w:rsidR="008817AE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8817AE">
        <w:rPr>
          <w:rFonts w:asciiTheme="majorHAnsi" w:hAnsiTheme="majorHAnsi" w:cs="Arial"/>
          <w:sz w:val="22"/>
          <w:szCs w:val="22"/>
          <w:lang w:val="en-US"/>
        </w:rPr>
        <w:t>imbuna</w:t>
      </w:r>
      <w:r w:rsidR="00CE357E" w:rsidRPr="0021615F">
        <w:rPr>
          <w:rFonts w:asciiTheme="majorHAnsi" w:hAnsiTheme="majorHAnsi" w:cs="Arial"/>
          <w:sz w:val="22"/>
          <w:szCs w:val="22"/>
          <w:lang w:val="en-US"/>
        </w:rPr>
        <w:t>t</w:t>
      </w:r>
      <w:r w:rsidR="008817AE">
        <w:rPr>
          <w:rFonts w:asciiTheme="majorHAnsi" w:hAnsiTheme="majorHAnsi" w:cs="Arial"/>
          <w:sz w:val="22"/>
          <w:szCs w:val="22"/>
          <w:lang w:val="en-US"/>
        </w:rPr>
        <w:t>at</w:t>
      </w:r>
      <w:r w:rsidR="00CE357E" w:rsidRPr="0021615F">
        <w:rPr>
          <w:rFonts w:asciiTheme="majorHAnsi" w:hAnsiTheme="majorHAnsi" w:cs="Arial"/>
          <w:sz w:val="22"/>
          <w:szCs w:val="22"/>
          <w:lang w:val="en-US"/>
        </w:rPr>
        <w:t>it</w:t>
      </w:r>
      <w:r w:rsidR="008817AE">
        <w:rPr>
          <w:rFonts w:asciiTheme="majorHAnsi" w:hAnsiTheme="majorHAnsi" w:cs="Arial"/>
          <w:sz w:val="22"/>
          <w:szCs w:val="22"/>
          <w:lang w:val="en-US"/>
        </w:rPr>
        <w:t>a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. </w:t>
      </w:r>
      <w:proofErr w:type="spellStart"/>
      <w:r w:rsidR="00CE357E" w:rsidRPr="0021615F">
        <w:rPr>
          <w:rFonts w:asciiTheme="majorHAnsi" w:hAnsiTheme="majorHAnsi" w:cs="Arial"/>
          <w:sz w:val="22"/>
          <w:szCs w:val="22"/>
          <w:lang w:val="en-US"/>
        </w:rPr>
        <w:t>Aceasta</w:t>
      </w:r>
      <w:proofErr w:type="spellEnd"/>
      <w:r w:rsidR="00CE357E" w:rsidRPr="0021615F">
        <w:rPr>
          <w:rFonts w:asciiTheme="majorHAnsi" w:hAnsiTheme="majorHAnsi" w:cs="Arial"/>
          <w:sz w:val="22"/>
          <w:szCs w:val="22"/>
          <w:lang w:val="en-US"/>
        </w:rPr>
        <w:t xml:space="preserve"> include </w:t>
      </w:r>
      <w:proofErr w:type="spellStart"/>
      <w:r w:rsidR="00CE357E" w:rsidRPr="0021615F">
        <w:rPr>
          <w:rFonts w:asciiTheme="majorHAnsi" w:hAnsiTheme="majorHAnsi" w:cs="Arial"/>
          <w:sz w:val="22"/>
          <w:szCs w:val="22"/>
          <w:lang w:val="en-US"/>
        </w:rPr>
        <w:t>foarfeci</w:t>
      </w:r>
      <w:proofErr w:type="spellEnd"/>
      <w:r w:rsidR="00CE357E" w:rsidRPr="0021615F">
        <w:rPr>
          <w:rFonts w:asciiTheme="majorHAnsi" w:hAnsiTheme="majorHAnsi" w:cs="Arial"/>
          <w:sz w:val="22"/>
          <w:szCs w:val="22"/>
          <w:lang w:val="en-US"/>
        </w:rPr>
        <w:t xml:space="preserve"> din </w:t>
      </w:r>
      <w:proofErr w:type="spellStart"/>
      <w:r w:rsidR="00CE357E" w:rsidRPr="0021615F">
        <w:rPr>
          <w:rFonts w:asciiTheme="majorHAnsi" w:hAnsiTheme="majorHAnsi" w:cs="Arial"/>
          <w:sz w:val="22"/>
          <w:szCs w:val="22"/>
          <w:lang w:val="en-US"/>
        </w:rPr>
        <w:t>otel</w:t>
      </w:r>
      <w:proofErr w:type="spellEnd"/>
      <w:r w:rsidR="00CE357E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CE357E" w:rsidRPr="0021615F">
        <w:rPr>
          <w:rFonts w:asciiTheme="majorHAnsi" w:hAnsiTheme="majorHAnsi" w:cs="Arial"/>
          <w:sz w:val="22"/>
          <w:szCs w:val="22"/>
          <w:lang w:val="en-US"/>
        </w:rPr>
        <w:t>inoxidabil</w:t>
      </w:r>
      <w:proofErr w:type="spellEnd"/>
      <w:r w:rsidR="00CE357E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CE357E" w:rsidRPr="0021615F">
        <w:rPr>
          <w:rFonts w:asciiTheme="majorHAnsi" w:hAnsiTheme="majorHAnsi" w:cs="Arial"/>
          <w:sz w:val="22"/>
          <w:szCs w:val="22"/>
          <w:lang w:val="en-US"/>
        </w:rPr>
        <w:t>pentru</w:t>
      </w:r>
      <w:proofErr w:type="spellEnd"/>
      <w:r w:rsidR="00CE357E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CE357E" w:rsidRPr="0021615F">
        <w:rPr>
          <w:rFonts w:asciiTheme="majorHAnsi" w:hAnsiTheme="majorHAnsi" w:cs="Arial"/>
          <w:sz w:val="22"/>
          <w:szCs w:val="22"/>
          <w:lang w:val="en-US"/>
        </w:rPr>
        <w:t>ferestre</w:t>
      </w:r>
      <w:proofErr w:type="spellEnd"/>
      <w:r w:rsidR="005807F7" w:rsidRPr="0021615F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="005807F7" w:rsidRPr="0021615F">
        <w:rPr>
          <w:rFonts w:asciiTheme="majorHAnsi" w:hAnsiTheme="majorHAnsi" w:cs="Arial"/>
          <w:sz w:val="22"/>
          <w:szCs w:val="22"/>
          <w:lang w:val="en-US"/>
        </w:rPr>
        <w:t>mai</w:t>
      </w:r>
      <w:proofErr w:type="spellEnd"/>
      <w:r w:rsidR="005807F7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5807F7" w:rsidRPr="0021615F">
        <w:rPr>
          <w:rFonts w:asciiTheme="majorHAnsi" w:hAnsiTheme="majorHAnsi" w:cs="Arial"/>
          <w:sz w:val="22"/>
          <w:szCs w:val="22"/>
          <w:lang w:val="en-US"/>
        </w:rPr>
        <w:t>multe</w:t>
      </w:r>
      <w:proofErr w:type="spellEnd"/>
      <w:r w:rsidR="005807F7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5807F7" w:rsidRPr="0021615F">
        <w:rPr>
          <w:rFonts w:asciiTheme="majorHAnsi" w:hAnsiTheme="majorHAnsi" w:cs="Arial"/>
          <w:sz w:val="22"/>
          <w:szCs w:val="22"/>
          <w:lang w:val="en-US"/>
        </w:rPr>
        <w:t>forme</w:t>
      </w:r>
      <w:proofErr w:type="spellEnd"/>
      <w:r w:rsidR="005807F7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5807F7" w:rsidRPr="0021615F">
        <w:rPr>
          <w:rFonts w:asciiTheme="majorHAnsi" w:hAnsiTheme="majorHAnsi" w:cs="Arial"/>
          <w:sz w:val="22"/>
          <w:szCs w:val="22"/>
          <w:lang w:val="en-US"/>
        </w:rPr>
        <w:t>si</w:t>
      </w:r>
      <w:proofErr w:type="spellEnd"/>
      <w:r w:rsidR="005807F7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– </w:t>
      </w:r>
      <w:r w:rsidR="005807F7" w:rsidRPr="0021615F">
        <w:rPr>
          <w:rFonts w:asciiTheme="majorHAnsi" w:hAnsiTheme="majorHAnsi" w:cs="Arial"/>
          <w:sz w:val="22"/>
          <w:szCs w:val="22"/>
          <w:lang w:val="en-US"/>
        </w:rPr>
        <w:t xml:space="preserve">in </w:t>
      </w:r>
      <w:proofErr w:type="spellStart"/>
      <w:r w:rsidR="005807F7" w:rsidRPr="0021615F">
        <w:rPr>
          <w:rFonts w:asciiTheme="majorHAnsi" w:hAnsiTheme="majorHAnsi" w:cs="Arial"/>
          <w:sz w:val="22"/>
          <w:szCs w:val="22"/>
          <w:lang w:val="en-US"/>
        </w:rPr>
        <w:t>functie</w:t>
      </w:r>
      <w:proofErr w:type="spellEnd"/>
      <w:r w:rsidR="005807F7" w:rsidRPr="0021615F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="005807F7" w:rsidRPr="0021615F">
        <w:rPr>
          <w:rFonts w:asciiTheme="majorHAnsi" w:hAnsiTheme="majorHAnsi" w:cs="Arial"/>
          <w:sz w:val="22"/>
          <w:szCs w:val="22"/>
          <w:lang w:val="en-US"/>
        </w:rPr>
        <w:t>situatia</w:t>
      </w:r>
      <w:proofErr w:type="spellEnd"/>
      <w:r w:rsidR="005807F7" w:rsidRPr="0021615F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="005807F7" w:rsidRPr="0021615F">
        <w:rPr>
          <w:rFonts w:asciiTheme="majorHAnsi" w:hAnsiTheme="majorHAnsi" w:cs="Arial"/>
          <w:sz w:val="22"/>
          <w:szCs w:val="22"/>
          <w:lang w:val="en-US"/>
        </w:rPr>
        <w:t>monta</w:t>
      </w:r>
      <w:r w:rsidR="00D11165" w:rsidRPr="0021615F">
        <w:rPr>
          <w:rFonts w:asciiTheme="majorHAnsi" w:hAnsiTheme="majorHAnsi" w:cs="Arial"/>
          <w:sz w:val="22"/>
          <w:szCs w:val="22"/>
          <w:lang w:val="en-US"/>
        </w:rPr>
        <w:t>j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– </w:t>
      </w:r>
      <w:r w:rsidR="005807F7" w:rsidRPr="0021615F">
        <w:rPr>
          <w:rFonts w:asciiTheme="majorHAnsi" w:hAnsiTheme="majorHAnsi" w:cs="Arial"/>
          <w:sz w:val="22"/>
          <w:szCs w:val="22"/>
          <w:lang w:val="en-US"/>
        </w:rPr>
        <w:t xml:space="preserve">din </w:t>
      </w:r>
      <w:proofErr w:type="spellStart"/>
      <w:r w:rsidR="00D11165" w:rsidRPr="0021615F">
        <w:rPr>
          <w:rFonts w:asciiTheme="majorHAnsi" w:hAnsiTheme="majorHAnsi" w:cs="Arial"/>
          <w:sz w:val="22"/>
          <w:szCs w:val="22"/>
          <w:lang w:val="en-US"/>
        </w:rPr>
        <w:t>orice</w:t>
      </w:r>
      <w:proofErr w:type="spellEnd"/>
      <w:r w:rsidR="00D11165" w:rsidRPr="0021615F">
        <w:rPr>
          <w:rFonts w:asciiTheme="majorHAnsi" w:hAnsiTheme="majorHAnsi" w:cs="Arial"/>
          <w:sz w:val="22"/>
          <w:szCs w:val="22"/>
          <w:lang w:val="en-US"/>
        </w:rPr>
        <w:t xml:space="preserve"> material</w:t>
      </w:r>
      <w:r w:rsidRPr="0021615F">
        <w:rPr>
          <w:rFonts w:asciiTheme="majorHAnsi" w:hAnsiTheme="majorHAnsi" w:cs="Arial"/>
          <w:sz w:val="22"/>
          <w:szCs w:val="22"/>
          <w:lang w:val="en-US"/>
        </w:rPr>
        <w:t>.</w:t>
      </w:r>
      <w:r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Da</w:t>
      </w:r>
      <w:r w:rsidR="005807F7" w:rsidRPr="0021615F">
        <w:rPr>
          <w:rFonts w:asciiTheme="majorHAnsi" w:hAnsiTheme="majorHAnsi" w:cs="Arial"/>
          <w:sz w:val="22"/>
          <w:szCs w:val="22"/>
          <w:lang w:val="en-US"/>
        </w:rPr>
        <w:t>torita</w:t>
      </w:r>
      <w:proofErr w:type="spellEnd"/>
      <w:r w:rsidR="005807F7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5807F7" w:rsidRPr="0021615F">
        <w:rPr>
          <w:rFonts w:asciiTheme="majorHAnsi" w:hAnsiTheme="majorHAnsi" w:cs="Arial"/>
          <w:sz w:val="22"/>
          <w:szCs w:val="22"/>
          <w:lang w:val="en-US"/>
        </w:rPr>
        <w:t>unei</w:t>
      </w:r>
      <w:proofErr w:type="spellEnd"/>
      <w:r w:rsidR="005807F7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5807F7" w:rsidRPr="0021615F">
        <w:rPr>
          <w:rFonts w:asciiTheme="majorHAnsi" w:hAnsiTheme="majorHAnsi" w:cs="Arial"/>
          <w:sz w:val="22"/>
          <w:szCs w:val="22"/>
          <w:lang w:val="en-US"/>
        </w:rPr>
        <w:t>delimitari</w:t>
      </w:r>
      <w:proofErr w:type="spellEnd"/>
      <w:r w:rsidR="005807F7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5807F7" w:rsidRPr="0021615F">
        <w:rPr>
          <w:rFonts w:asciiTheme="majorHAnsi" w:hAnsiTheme="majorHAnsi" w:cs="Arial"/>
          <w:sz w:val="22"/>
          <w:szCs w:val="22"/>
          <w:lang w:val="en-US"/>
        </w:rPr>
        <w:t>atente</w:t>
      </w:r>
      <w:proofErr w:type="spellEnd"/>
      <w:r w:rsidR="005807F7" w:rsidRPr="0021615F">
        <w:rPr>
          <w:rFonts w:asciiTheme="majorHAnsi" w:hAnsiTheme="majorHAnsi" w:cs="Arial"/>
          <w:sz w:val="22"/>
          <w:szCs w:val="22"/>
          <w:lang w:val="en-US"/>
        </w:rPr>
        <w:t xml:space="preserve">, </w:t>
      </w:r>
      <w:proofErr w:type="spellStart"/>
      <w:r w:rsidR="005807F7" w:rsidRPr="0021615F">
        <w:rPr>
          <w:rFonts w:asciiTheme="majorHAnsi" w:hAnsiTheme="majorHAnsi" w:cs="Arial"/>
          <w:sz w:val="22"/>
          <w:szCs w:val="22"/>
          <w:lang w:val="en-US"/>
        </w:rPr>
        <w:t>gama</w:t>
      </w:r>
      <w:proofErr w:type="spellEnd"/>
      <w:r w:rsidR="005807F7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5807F7" w:rsidRPr="0021615F">
        <w:rPr>
          <w:rFonts w:asciiTheme="majorHAnsi" w:hAnsiTheme="majorHAnsi" w:cs="Arial"/>
          <w:sz w:val="22"/>
          <w:szCs w:val="22"/>
          <w:lang w:val="en-US"/>
        </w:rPr>
        <w:t>extinsa</w:t>
      </w:r>
      <w:proofErr w:type="spellEnd"/>
      <w:r w:rsidR="005807F7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5807F7" w:rsidRPr="0021615F">
        <w:rPr>
          <w:rFonts w:asciiTheme="majorHAnsi" w:hAnsiTheme="majorHAnsi" w:cs="Arial"/>
          <w:sz w:val="22"/>
          <w:szCs w:val="22"/>
          <w:lang w:val="en-US"/>
        </w:rPr>
        <w:t>acopera</w:t>
      </w:r>
      <w:proofErr w:type="spellEnd"/>
      <w:r w:rsidR="005807F7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5807F7" w:rsidRPr="0021615F">
        <w:rPr>
          <w:rFonts w:asciiTheme="majorHAnsi" w:hAnsiTheme="majorHAnsi" w:cs="Arial"/>
          <w:sz w:val="22"/>
          <w:szCs w:val="22"/>
          <w:lang w:val="en-US"/>
        </w:rPr>
        <w:t>acum</w:t>
      </w:r>
      <w:proofErr w:type="spellEnd"/>
      <w:r w:rsidR="005807F7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5807F7" w:rsidRPr="0021615F">
        <w:rPr>
          <w:rFonts w:asciiTheme="majorHAnsi" w:hAnsiTheme="majorHAnsi" w:cs="Arial"/>
          <w:sz w:val="22"/>
          <w:szCs w:val="22"/>
          <w:lang w:val="en-US"/>
        </w:rPr>
        <w:t>intreg</w:t>
      </w:r>
      <w:proofErr w:type="spellEnd"/>
      <w:r w:rsidR="005807F7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5807F7" w:rsidRPr="0021615F">
        <w:rPr>
          <w:rFonts w:asciiTheme="majorHAnsi" w:hAnsiTheme="majorHAnsi" w:cs="Arial"/>
          <w:sz w:val="22"/>
          <w:szCs w:val="22"/>
          <w:lang w:val="en-US"/>
        </w:rPr>
        <w:t>spectrul</w:t>
      </w:r>
      <w:proofErr w:type="spellEnd"/>
      <w:r w:rsidR="005807F7" w:rsidRPr="0021615F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="005807F7" w:rsidRPr="0021615F">
        <w:rPr>
          <w:rFonts w:asciiTheme="majorHAnsi" w:hAnsiTheme="majorHAnsi" w:cs="Arial"/>
          <w:sz w:val="22"/>
          <w:szCs w:val="22"/>
          <w:lang w:val="en-US"/>
        </w:rPr>
        <w:t>latimi</w:t>
      </w:r>
      <w:proofErr w:type="spellEnd"/>
      <w:r w:rsidR="005807F7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5807F7" w:rsidRPr="0021615F">
        <w:rPr>
          <w:rFonts w:asciiTheme="majorHAnsi" w:hAnsiTheme="majorHAnsi" w:cs="Arial"/>
          <w:sz w:val="22"/>
          <w:szCs w:val="22"/>
          <w:lang w:val="en-US"/>
        </w:rPr>
        <w:t>si</w:t>
      </w:r>
      <w:proofErr w:type="spellEnd"/>
      <w:r w:rsidR="005807F7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5807F7" w:rsidRPr="0021615F">
        <w:rPr>
          <w:rFonts w:asciiTheme="majorHAnsi" w:hAnsiTheme="majorHAnsi" w:cs="Arial"/>
          <w:sz w:val="22"/>
          <w:szCs w:val="22"/>
          <w:lang w:val="en-US"/>
        </w:rPr>
        <w:t>inaltimi</w:t>
      </w:r>
      <w:proofErr w:type="spellEnd"/>
      <w:r w:rsidR="005807F7" w:rsidRPr="0021615F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="005807F7" w:rsidRPr="0021615F">
        <w:rPr>
          <w:rFonts w:asciiTheme="majorHAnsi" w:hAnsiTheme="majorHAnsi" w:cs="Arial"/>
          <w:sz w:val="22"/>
          <w:szCs w:val="22"/>
          <w:lang w:val="en-US"/>
        </w:rPr>
        <w:t>cercevea</w:t>
      </w:r>
      <w:proofErr w:type="spellEnd"/>
      <w:r w:rsidR="005807F7" w:rsidRPr="0021615F">
        <w:rPr>
          <w:rFonts w:asciiTheme="majorHAnsi" w:hAnsiTheme="majorHAnsi" w:cs="Arial"/>
          <w:sz w:val="22"/>
          <w:szCs w:val="22"/>
          <w:lang w:val="en-US"/>
        </w:rPr>
        <w:t xml:space="preserve"> in care </w:t>
      </w:r>
      <w:proofErr w:type="spellStart"/>
      <w:r w:rsidR="005807F7" w:rsidRPr="0021615F">
        <w:rPr>
          <w:rFonts w:asciiTheme="majorHAnsi" w:hAnsiTheme="majorHAnsi" w:cs="Arial"/>
          <w:sz w:val="22"/>
          <w:szCs w:val="22"/>
          <w:lang w:val="en-US"/>
        </w:rPr>
        <w:t>sunt</w:t>
      </w:r>
      <w:proofErr w:type="spellEnd"/>
      <w:r w:rsidR="005807F7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5807F7" w:rsidRPr="0021615F">
        <w:rPr>
          <w:rFonts w:asciiTheme="majorHAnsi" w:hAnsiTheme="majorHAnsi" w:cs="Arial"/>
          <w:sz w:val="22"/>
          <w:szCs w:val="22"/>
          <w:lang w:val="en-US"/>
        </w:rPr>
        <w:t>realizate</w:t>
      </w:r>
      <w:proofErr w:type="spellEnd"/>
      <w:r w:rsidR="005807F7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5807F7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de </w:t>
      </w:r>
      <w:proofErr w:type="spellStart"/>
      <w:r w:rsidR="005807F7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regula</w:t>
      </w:r>
      <w:proofErr w:type="spellEnd"/>
      <w:r w:rsidR="005807F7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="005807F7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ferestrele</w:t>
      </w:r>
      <w:proofErr w:type="spellEnd"/>
      <w:r w:rsidR="005807F7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din </w:t>
      </w:r>
      <w:proofErr w:type="spellStart"/>
      <w:r w:rsidR="005807F7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aluminiu</w:t>
      </w:r>
      <w:proofErr w:type="spellEnd"/>
      <w:r w:rsidR="005807F7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r w:rsidR="008817AE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Top </w:t>
      </w:r>
      <w:r w:rsidR="005807F7" w:rsidRPr="008817AE">
        <w:rPr>
          <w:rFonts w:asciiTheme="majorHAnsi" w:eastAsiaTheme="minorEastAsia" w:hAnsiTheme="majorHAnsi" w:cs="Arial"/>
          <w:sz w:val="22"/>
          <w:szCs w:val="22"/>
          <w:lang w:val="en-US"/>
        </w:rPr>
        <w:t>Hung</w:t>
      </w:r>
      <w:r w:rsidR="00EB142C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="00EB142C">
        <w:rPr>
          <w:rFonts w:asciiTheme="majorHAnsi" w:eastAsiaTheme="minorEastAsia" w:hAnsiTheme="majorHAnsi" w:cs="Arial"/>
          <w:sz w:val="22"/>
          <w:szCs w:val="22"/>
          <w:lang w:val="en-US"/>
        </w:rPr>
        <w:t>si</w:t>
      </w:r>
      <w:proofErr w:type="spellEnd"/>
      <w:r w:rsidR="00EB142C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Side Hung</w:t>
      </w:r>
      <w:r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. </w:t>
      </w:r>
      <w:proofErr w:type="spellStart"/>
      <w:r w:rsidR="005807F7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Selectarea</w:t>
      </w:r>
      <w:proofErr w:type="spellEnd"/>
      <w:r w:rsidR="005807F7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="005807F7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foarfecilor</w:t>
      </w:r>
      <w:proofErr w:type="spellEnd"/>
      <w:r w:rsidR="005807F7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de </w:t>
      </w:r>
      <w:proofErr w:type="spellStart"/>
      <w:r w:rsidR="005807F7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frictiu</w:t>
      </w:r>
      <w:r w:rsidR="00F55248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ne</w:t>
      </w:r>
      <w:proofErr w:type="spellEnd"/>
      <w:r w:rsidR="00F55248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="00F55248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potrivite</w:t>
      </w:r>
      <w:proofErr w:type="spellEnd"/>
      <w:r w:rsidR="00F55248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se </w:t>
      </w:r>
      <w:proofErr w:type="spellStart"/>
      <w:r w:rsidR="00F55248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realizeaza</w:t>
      </w:r>
      <w:proofErr w:type="spellEnd"/>
      <w:r w:rsidR="00F55248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="00F55248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usor</w:t>
      </w:r>
      <w:proofErr w:type="spellEnd"/>
      <w:r w:rsidR="00F55248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, </w:t>
      </w:r>
      <w:proofErr w:type="spellStart"/>
      <w:r w:rsidR="00F55248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clasificarea</w:t>
      </w:r>
      <w:proofErr w:type="spellEnd"/>
      <w:r w:rsidR="00F55248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in </w:t>
      </w:r>
      <w:proofErr w:type="spellStart"/>
      <w:r w:rsidR="00F55248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functie</w:t>
      </w:r>
      <w:proofErr w:type="spellEnd"/>
      <w:r w:rsidR="00F55248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de </w:t>
      </w:r>
      <w:proofErr w:type="spellStart"/>
      <w:r w:rsidR="00F55248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dimensiunile</w:t>
      </w:r>
      <w:proofErr w:type="spellEnd"/>
      <w:r w:rsidR="00F55248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="00F55248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cercevelei</w:t>
      </w:r>
      <w:proofErr w:type="spellEnd"/>
      <w:r w:rsidR="00F55248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="00F55248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este</w:t>
      </w:r>
      <w:proofErr w:type="spellEnd"/>
      <w:r w:rsidR="00F55248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="00F55248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clara</w:t>
      </w:r>
      <w:proofErr w:type="spellEnd"/>
      <w:r w:rsidR="00F55248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.</w:t>
      </w:r>
    </w:p>
    <w:p w:rsidR="00A25199" w:rsidRPr="0021615F" w:rsidRDefault="00A25199" w:rsidP="00FA4545">
      <w:pPr>
        <w:widowControl w:val="0"/>
        <w:spacing w:line="360" w:lineRule="auto"/>
        <w:ind w:right="85"/>
        <w:jc w:val="both"/>
        <w:rPr>
          <w:rFonts w:asciiTheme="majorHAnsi" w:hAnsiTheme="majorHAnsi" w:cs="Arial"/>
          <w:b/>
          <w:sz w:val="22"/>
          <w:szCs w:val="22"/>
          <w:lang w:val="en-US"/>
        </w:rPr>
      </w:pPr>
    </w:p>
    <w:p w:rsidR="00A25199" w:rsidRPr="0021615F" w:rsidRDefault="00F55248" w:rsidP="00FA4545">
      <w:pPr>
        <w:widowControl w:val="0"/>
        <w:spacing w:line="360" w:lineRule="auto"/>
        <w:ind w:right="85"/>
        <w:jc w:val="both"/>
        <w:rPr>
          <w:rFonts w:asciiTheme="majorHAnsi" w:hAnsiTheme="majorHAnsi" w:cs="Arial"/>
          <w:b/>
          <w:sz w:val="22"/>
          <w:szCs w:val="22"/>
          <w:lang w:val="en-US"/>
        </w:rPr>
      </w:pPr>
      <w:r w:rsidRPr="0021615F">
        <w:rPr>
          <w:rFonts w:asciiTheme="majorHAnsi" w:hAnsiTheme="majorHAnsi" w:cs="Arial"/>
          <w:b/>
          <w:bCs/>
          <w:sz w:val="22"/>
          <w:szCs w:val="22"/>
          <w:lang w:val="en-US"/>
        </w:rPr>
        <w:t xml:space="preserve">Gama </w:t>
      </w:r>
      <w:proofErr w:type="spellStart"/>
      <w:r w:rsidRPr="0021615F">
        <w:rPr>
          <w:rFonts w:asciiTheme="majorHAnsi" w:hAnsiTheme="majorHAnsi" w:cs="Arial"/>
          <w:b/>
          <w:bCs/>
          <w:sz w:val="22"/>
          <w:szCs w:val="22"/>
          <w:lang w:val="en-US"/>
        </w:rPr>
        <w:t>completa</w:t>
      </w:r>
      <w:proofErr w:type="spellEnd"/>
      <w:r w:rsidRPr="0021615F">
        <w:rPr>
          <w:rFonts w:asciiTheme="majorHAnsi" w:hAnsiTheme="majorHAnsi" w:cs="Arial"/>
          <w:b/>
          <w:bCs/>
          <w:sz w:val="22"/>
          <w:szCs w:val="22"/>
          <w:lang w:val="en-US"/>
        </w:rPr>
        <w:t xml:space="preserve"> de </w:t>
      </w:r>
      <w:proofErr w:type="spellStart"/>
      <w:r w:rsidRPr="0021615F">
        <w:rPr>
          <w:rFonts w:asciiTheme="majorHAnsi" w:hAnsiTheme="majorHAnsi" w:cs="Arial"/>
          <w:b/>
          <w:bCs/>
          <w:sz w:val="22"/>
          <w:szCs w:val="22"/>
          <w:lang w:val="en-US"/>
        </w:rPr>
        <w:t>aplicare</w:t>
      </w:r>
      <w:proofErr w:type="spellEnd"/>
    </w:p>
    <w:p w:rsidR="00F55248" w:rsidRPr="0021615F" w:rsidRDefault="00F55248" w:rsidP="00FA4545">
      <w:pPr>
        <w:widowControl w:val="0"/>
        <w:spacing w:line="360" w:lineRule="auto"/>
        <w:ind w:right="85"/>
        <w:jc w:val="both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proofErr w:type="gramStart"/>
      <w:r w:rsidRPr="0021615F">
        <w:rPr>
          <w:rFonts w:asciiTheme="majorHAnsi" w:hAnsiTheme="majorHAnsi" w:cs="Arial"/>
          <w:sz w:val="22"/>
          <w:szCs w:val="22"/>
          <w:lang w:val="en-US"/>
        </w:rPr>
        <w:t>Noile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foarfeci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frictiune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Roto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au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fost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proiectate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pentru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ferestre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0C71D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Top </w:t>
      </w:r>
      <w:r w:rsidR="000C71DF" w:rsidRPr="008817AE">
        <w:rPr>
          <w:rFonts w:asciiTheme="majorHAnsi" w:eastAsiaTheme="minorEastAsia" w:hAnsiTheme="majorHAnsi" w:cs="Arial"/>
          <w:sz w:val="22"/>
          <w:szCs w:val="22"/>
          <w:lang w:val="en-US"/>
        </w:rPr>
        <w:t>Hung</w:t>
      </w:r>
      <w:r w:rsidRPr="000C71D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cu</w:t>
      </w:r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o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greutate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a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cercevelei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pana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la</w:t>
      </w:r>
      <w:r w:rsidR="001E54BB" w:rsidRPr="0021615F">
        <w:rPr>
          <w:rFonts w:asciiTheme="majorHAnsi" w:hAnsiTheme="majorHAnsi" w:cs="Arial"/>
          <w:sz w:val="22"/>
          <w:szCs w:val="22"/>
          <w:lang w:val="en-US"/>
        </w:rPr>
        <w:t xml:space="preserve"> 180 kg</w:t>
      </w:r>
      <w:r w:rsidR="00D11165" w:rsidRPr="0021615F">
        <w:rPr>
          <w:rFonts w:asciiTheme="majorHAnsi" w:hAnsiTheme="majorHAnsi" w:cs="Arial"/>
          <w:sz w:val="22"/>
          <w:szCs w:val="22"/>
          <w:lang w:val="en-US"/>
        </w:rPr>
        <w:t>,</w:t>
      </w:r>
      <w:r w:rsidR="001E54BB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precum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si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pentru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ferestre</w:t>
      </w:r>
      <w:proofErr w:type="spellEnd"/>
      <w:r w:rsidR="001E54BB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0C71DF">
        <w:rPr>
          <w:rFonts w:asciiTheme="majorHAnsi" w:hAnsiTheme="majorHAnsi" w:cs="Arial"/>
          <w:sz w:val="22"/>
          <w:szCs w:val="22"/>
          <w:lang w:val="en-US"/>
        </w:rPr>
        <w:t xml:space="preserve">Side </w:t>
      </w:r>
      <w:r w:rsidRPr="000C71DF">
        <w:rPr>
          <w:rFonts w:asciiTheme="majorHAnsi" w:hAnsiTheme="majorHAnsi" w:cs="Arial"/>
          <w:sz w:val="22"/>
          <w:szCs w:val="22"/>
          <w:lang w:val="en-US"/>
        </w:rPr>
        <w:t>Hung</w:t>
      </w:r>
      <w:r w:rsidR="00A25199" w:rsidRPr="0021615F">
        <w:rPr>
          <w:rFonts w:asciiTheme="majorHAnsi" w:hAnsiTheme="majorHAnsi" w:cs="Arial"/>
          <w:sz w:val="22"/>
          <w:szCs w:val="22"/>
          <w:lang w:val="en-US"/>
        </w:rPr>
        <w:t xml:space="preserve">.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Sunt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disponibile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in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dimensiuni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de</w:t>
      </w:r>
      <w:r w:rsidR="00A25199" w:rsidRPr="0021615F">
        <w:rPr>
          <w:rFonts w:asciiTheme="majorHAnsi" w:hAnsiTheme="majorHAnsi" w:cs="Arial"/>
          <w:sz w:val="22"/>
          <w:szCs w:val="22"/>
          <w:lang w:val="en-US"/>
        </w:rPr>
        <w:t xml:space="preserve"> 8”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pana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la</w:t>
      </w:r>
      <w:r w:rsidR="00A25199" w:rsidRPr="0021615F">
        <w:rPr>
          <w:rFonts w:asciiTheme="majorHAnsi" w:hAnsiTheme="majorHAnsi" w:cs="Arial"/>
          <w:sz w:val="22"/>
          <w:szCs w:val="22"/>
          <w:lang w:val="en-US"/>
        </w:rPr>
        <w:t xml:space="preserve"> 26”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pentru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ferestre</w:t>
      </w:r>
      <w:proofErr w:type="spellEnd"/>
      <w:r w:rsidR="00A25199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A25199" w:rsidRPr="000C71DF">
        <w:rPr>
          <w:rFonts w:asciiTheme="majorHAnsi" w:hAnsiTheme="majorHAnsi" w:cs="Arial"/>
          <w:sz w:val="22"/>
          <w:szCs w:val="22"/>
          <w:lang w:val="en-US"/>
        </w:rPr>
        <w:t>Top</w:t>
      </w:r>
      <w:r w:rsidR="000C71D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A25199" w:rsidRPr="000C71DF">
        <w:rPr>
          <w:rFonts w:asciiTheme="majorHAnsi" w:hAnsiTheme="majorHAnsi" w:cs="Arial"/>
          <w:sz w:val="22"/>
          <w:szCs w:val="22"/>
          <w:lang w:val="en-US"/>
        </w:rPr>
        <w:t>Hung</w:t>
      </w:r>
      <w:r w:rsidR="00AC7AB2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pana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la o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inaltime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a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cercevelei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de</w:t>
      </w:r>
      <w:r w:rsidR="00A25199" w:rsidRPr="0021615F">
        <w:rPr>
          <w:rFonts w:asciiTheme="majorHAnsi" w:hAnsiTheme="majorHAnsi" w:cs="Arial"/>
          <w:sz w:val="22"/>
          <w:szCs w:val="22"/>
          <w:lang w:val="en-US"/>
        </w:rPr>
        <w:t xml:space="preserve"> 2.500 mm</w:t>
      </w:r>
      <w:r w:rsidR="00D11165" w:rsidRPr="0021615F">
        <w:rPr>
          <w:rFonts w:asciiTheme="majorHAnsi" w:hAnsiTheme="majorHAnsi" w:cs="Arial"/>
          <w:sz w:val="22"/>
          <w:szCs w:val="22"/>
          <w:lang w:val="en-US"/>
        </w:rPr>
        <w:t>,</w:t>
      </w:r>
      <w:r w:rsidR="00A25199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precum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si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in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dimensiunile</w:t>
      </w:r>
      <w:proofErr w:type="spellEnd"/>
      <w:r w:rsidR="00A25199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A25199" w:rsidRPr="0021615F">
        <w:rPr>
          <w:rFonts w:asciiTheme="majorHAnsi" w:hAnsiTheme="majorHAnsi" w:cs="Arial"/>
          <w:sz w:val="22"/>
          <w:szCs w:val="22"/>
          <w:lang w:val="en-US"/>
        </w:rPr>
        <w:lastRenderedPageBreak/>
        <w:t xml:space="preserve">8”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pana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la</w:t>
      </w:r>
      <w:r w:rsidR="00A25199" w:rsidRPr="0021615F">
        <w:rPr>
          <w:rFonts w:asciiTheme="majorHAnsi" w:hAnsiTheme="majorHAnsi" w:cs="Arial"/>
          <w:sz w:val="22"/>
          <w:szCs w:val="22"/>
          <w:lang w:val="en-US"/>
        </w:rPr>
        <w:t xml:space="preserve"> 16”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pentru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ferestre</w:t>
      </w:r>
      <w:proofErr w:type="spellEnd"/>
      <w:r w:rsidR="00A25199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AC7AB2">
        <w:rPr>
          <w:rFonts w:asciiTheme="majorHAnsi" w:hAnsiTheme="majorHAnsi" w:cs="Arial"/>
          <w:sz w:val="22"/>
          <w:szCs w:val="22"/>
          <w:lang w:val="en-US"/>
        </w:rPr>
        <w:t xml:space="preserve">Side </w:t>
      </w:r>
      <w:r w:rsidR="00A25199" w:rsidRPr="000C71DF">
        <w:rPr>
          <w:rFonts w:asciiTheme="majorHAnsi" w:hAnsiTheme="majorHAnsi" w:cs="Arial"/>
          <w:sz w:val="22"/>
          <w:szCs w:val="22"/>
          <w:lang w:val="en-US"/>
        </w:rPr>
        <w:t>Hung</w:t>
      </w:r>
      <w:r w:rsidRPr="000C71D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pana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la o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latime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a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cercevelei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de</w:t>
      </w:r>
      <w:r w:rsidR="00A25199" w:rsidRPr="0021615F">
        <w:rPr>
          <w:rFonts w:asciiTheme="majorHAnsi" w:hAnsiTheme="majorHAnsi" w:cs="Arial"/>
          <w:sz w:val="22"/>
          <w:szCs w:val="22"/>
          <w:lang w:val="en-US"/>
        </w:rPr>
        <w:t xml:space="preserve"> 750 mm. </w:t>
      </w:r>
      <w:proofErr w:type="spellStart"/>
      <w:r w:rsidR="00AC7AB2">
        <w:rPr>
          <w:rFonts w:asciiTheme="majorHAnsi" w:hAnsiTheme="majorHAnsi" w:cs="Arial"/>
          <w:sz w:val="22"/>
          <w:szCs w:val="22"/>
          <w:lang w:val="en-US"/>
        </w:rPr>
        <w:t>Toate</w:t>
      </w:r>
      <w:proofErr w:type="spellEnd"/>
      <w:r w:rsidR="00AC7AB2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AC7AB2">
        <w:rPr>
          <w:rFonts w:asciiTheme="majorHAnsi" w:hAnsiTheme="majorHAnsi" w:cs="Arial"/>
          <w:sz w:val="22"/>
          <w:szCs w:val="22"/>
          <w:lang w:val="en-US"/>
        </w:rPr>
        <w:t>foarfecile</w:t>
      </w:r>
      <w:proofErr w:type="spellEnd"/>
      <w:r w:rsidR="00AC7AB2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AC7AB2">
        <w:rPr>
          <w:rFonts w:asciiTheme="majorHAnsi" w:hAnsiTheme="majorHAnsi" w:cs="Arial"/>
          <w:sz w:val="22"/>
          <w:szCs w:val="22"/>
          <w:lang w:val="en-US"/>
        </w:rPr>
        <w:t>sunt</w:t>
      </w:r>
      <w:proofErr w:type="spellEnd"/>
      <w:r w:rsidR="00AC7AB2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AC7AB2">
        <w:rPr>
          <w:rFonts w:asciiTheme="majorHAnsi" w:hAnsiTheme="majorHAnsi" w:cs="Arial"/>
          <w:sz w:val="22"/>
          <w:szCs w:val="22"/>
          <w:lang w:val="en-US"/>
        </w:rPr>
        <w:t>marcate</w:t>
      </w:r>
      <w:proofErr w:type="spellEnd"/>
      <w:r w:rsidR="00AC7AB2">
        <w:rPr>
          <w:rFonts w:asciiTheme="majorHAnsi" w:hAnsiTheme="majorHAnsi" w:cs="Arial"/>
          <w:sz w:val="22"/>
          <w:szCs w:val="22"/>
          <w:lang w:val="en-US"/>
        </w:rPr>
        <w:t xml:space="preserve"> i</w:t>
      </w:r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n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a</w:t>
      </w:r>
      <w:r w:rsidR="00AC7AB2">
        <w:rPr>
          <w:rFonts w:asciiTheme="majorHAnsi" w:hAnsiTheme="majorHAnsi" w:cs="Arial"/>
          <w:sz w:val="22"/>
          <w:szCs w:val="22"/>
          <w:lang w:val="en-US"/>
        </w:rPr>
        <w:t>sa</w:t>
      </w:r>
      <w:proofErr w:type="spellEnd"/>
      <w:r w:rsidR="00AC7AB2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AC7AB2">
        <w:rPr>
          <w:rFonts w:asciiTheme="majorHAnsi" w:hAnsiTheme="majorHAnsi" w:cs="Arial"/>
          <w:sz w:val="22"/>
          <w:szCs w:val="22"/>
          <w:lang w:val="en-US"/>
        </w:rPr>
        <w:t>fel</w:t>
      </w:r>
      <w:proofErr w:type="spellEnd"/>
      <w:r w:rsidR="00AC7AB2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AC7AB2">
        <w:rPr>
          <w:rFonts w:asciiTheme="majorHAnsi" w:hAnsiTheme="majorHAnsi" w:cs="Arial"/>
          <w:sz w:val="22"/>
          <w:szCs w:val="22"/>
          <w:lang w:val="en-US"/>
        </w:rPr>
        <w:t>i</w:t>
      </w:r>
      <w:r w:rsidRPr="0021615F">
        <w:rPr>
          <w:rFonts w:asciiTheme="majorHAnsi" w:hAnsiTheme="majorHAnsi" w:cs="Arial"/>
          <w:sz w:val="22"/>
          <w:szCs w:val="22"/>
          <w:lang w:val="en-US"/>
        </w:rPr>
        <w:t>nc</w:t>
      </w:r>
      <w:r w:rsidR="00AC7AB2">
        <w:rPr>
          <w:rFonts w:asciiTheme="majorHAnsi" w:hAnsiTheme="majorHAnsi" w:cs="Arial"/>
          <w:sz w:val="22"/>
          <w:szCs w:val="22"/>
          <w:lang w:val="en-US"/>
        </w:rPr>
        <w:t>a</w:t>
      </w:r>
      <w:r w:rsidRPr="0021615F">
        <w:rPr>
          <w:rFonts w:asciiTheme="majorHAnsi" w:hAnsiTheme="majorHAnsi" w:cs="Arial"/>
          <w:sz w:val="22"/>
          <w:szCs w:val="22"/>
          <w:lang w:val="en-US"/>
        </w:rPr>
        <w:t>t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s</w:t>
      </w:r>
      <w:r w:rsidR="00AC7AB2">
        <w:rPr>
          <w:rFonts w:asciiTheme="majorHAnsi" w:hAnsiTheme="majorHAnsi" w:cs="Arial"/>
          <w:sz w:val="22"/>
          <w:szCs w:val="22"/>
          <w:lang w:val="en-US"/>
        </w:rPr>
        <w:t>a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poat</w:t>
      </w:r>
      <w:r w:rsidR="00AC7AB2">
        <w:rPr>
          <w:rFonts w:asciiTheme="majorHAnsi" w:hAnsiTheme="majorHAnsi" w:cs="Arial"/>
          <w:sz w:val="22"/>
          <w:szCs w:val="22"/>
          <w:lang w:val="en-US"/>
        </w:rPr>
        <w:t>a</w:t>
      </w:r>
      <w:proofErr w:type="spellEnd"/>
      <w:r w:rsidR="00AC7AB2">
        <w:rPr>
          <w:rFonts w:asciiTheme="majorHAnsi" w:hAnsiTheme="majorHAnsi" w:cs="Arial"/>
          <w:sz w:val="22"/>
          <w:szCs w:val="22"/>
          <w:lang w:val="en-US"/>
        </w:rPr>
        <w:t xml:space="preserve"> fi </w:t>
      </w:r>
      <w:proofErr w:type="spellStart"/>
      <w:r w:rsidR="00AC7AB2">
        <w:rPr>
          <w:rFonts w:asciiTheme="majorHAnsi" w:hAnsiTheme="majorHAnsi" w:cs="Arial"/>
          <w:sz w:val="22"/>
          <w:szCs w:val="22"/>
          <w:lang w:val="en-US"/>
        </w:rPr>
        <w:t>identificate</w:t>
      </w:r>
      <w:proofErr w:type="spellEnd"/>
      <w:r w:rsidR="00AC7AB2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AC7AB2">
        <w:rPr>
          <w:rFonts w:asciiTheme="majorHAnsi" w:hAnsiTheme="majorHAnsi" w:cs="Arial"/>
          <w:sz w:val="22"/>
          <w:szCs w:val="22"/>
          <w:lang w:val="en-US"/>
        </w:rPr>
        <w:t>clar</w:t>
      </w:r>
      <w:proofErr w:type="spellEnd"/>
      <w:r w:rsidR="0049418D">
        <w:rPr>
          <w:rFonts w:asciiTheme="majorHAnsi" w:hAnsiTheme="majorHAnsi" w:cs="Arial"/>
          <w:sz w:val="22"/>
          <w:szCs w:val="22"/>
          <w:lang w:val="en-US"/>
        </w:rPr>
        <w:t>,</w:t>
      </w:r>
      <w:r w:rsidR="00AC7AB2">
        <w:rPr>
          <w:rFonts w:asciiTheme="majorHAnsi" w:hAnsiTheme="majorHAnsi" w:cs="Arial"/>
          <w:sz w:val="22"/>
          <w:szCs w:val="22"/>
          <w:lang w:val="en-US"/>
        </w:rPr>
        <w:t xml:space="preserve"> in </w:t>
      </w:r>
      <w:proofErr w:type="spellStart"/>
      <w:r w:rsidR="00AC7AB2">
        <w:rPr>
          <w:rFonts w:asciiTheme="majorHAnsi" w:hAnsiTheme="majorHAnsi" w:cs="Arial"/>
          <w:sz w:val="22"/>
          <w:szCs w:val="22"/>
          <w:lang w:val="en-US"/>
        </w:rPr>
        <w:t>orice</w:t>
      </w:r>
      <w:proofErr w:type="spellEnd"/>
      <w:r w:rsidR="00AC7AB2">
        <w:rPr>
          <w:rFonts w:asciiTheme="majorHAnsi" w:hAnsiTheme="majorHAnsi" w:cs="Arial"/>
          <w:sz w:val="22"/>
          <w:szCs w:val="22"/>
          <w:lang w:val="en-US"/>
        </w:rPr>
        <w:t xml:space="preserve"> moment</w:t>
      </w:r>
      <w:r w:rsidR="0049418D">
        <w:rPr>
          <w:rFonts w:asciiTheme="majorHAnsi" w:hAnsiTheme="majorHAnsi" w:cs="Arial"/>
          <w:sz w:val="22"/>
          <w:szCs w:val="22"/>
          <w:lang w:val="en-US"/>
        </w:rPr>
        <w:t>,</w:t>
      </w:r>
      <w:r w:rsidR="00AC7AB2">
        <w:rPr>
          <w:rFonts w:asciiTheme="majorHAnsi" w:hAnsiTheme="majorHAnsi" w:cs="Arial"/>
          <w:sz w:val="22"/>
          <w:szCs w:val="22"/>
          <w:lang w:val="en-US"/>
        </w:rPr>
        <w:t xml:space="preserve"> i</w:t>
      </w:r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n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timpul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produc</w:t>
      </w:r>
      <w:r w:rsidR="00AC7AB2">
        <w:rPr>
          <w:rFonts w:asciiTheme="majorHAnsi" w:hAnsiTheme="majorHAnsi" w:cs="Arial"/>
          <w:sz w:val="22"/>
          <w:szCs w:val="22"/>
          <w:lang w:val="en-US"/>
        </w:rPr>
        <w:t>t</w:t>
      </w:r>
      <w:r w:rsidRPr="0021615F">
        <w:rPr>
          <w:rFonts w:asciiTheme="majorHAnsi" w:hAnsiTheme="majorHAnsi" w:cs="Arial"/>
          <w:sz w:val="22"/>
          <w:szCs w:val="22"/>
          <w:lang w:val="en-US"/>
        </w:rPr>
        <w:t>iei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AC7AB2">
        <w:rPr>
          <w:rFonts w:asciiTheme="majorHAnsi" w:hAnsiTheme="majorHAnsi" w:cs="Arial"/>
          <w:sz w:val="22"/>
          <w:szCs w:val="22"/>
          <w:lang w:val="en-US"/>
        </w:rPr>
        <w:t>s</w:t>
      </w:r>
      <w:r w:rsidRPr="0021615F">
        <w:rPr>
          <w:rFonts w:asciiTheme="majorHAnsi" w:hAnsiTheme="majorHAnsi" w:cs="Arial"/>
          <w:sz w:val="22"/>
          <w:szCs w:val="22"/>
          <w:lang w:val="en-US"/>
        </w:rPr>
        <w:t>i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AC7AB2">
        <w:rPr>
          <w:rFonts w:asciiTheme="majorHAnsi" w:hAnsiTheme="majorHAnsi" w:cs="Arial"/>
          <w:sz w:val="22"/>
          <w:szCs w:val="22"/>
          <w:lang w:val="en-US"/>
        </w:rPr>
        <w:t>i</w:t>
      </w:r>
      <w:r w:rsidRPr="0021615F">
        <w:rPr>
          <w:rFonts w:asciiTheme="majorHAnsi" w:hAnsiTheme="majorHAnsi" w:cs="Arial"/>
          <w:sz w:val="22"/>
          <w:szCs w:val="22"/>
          <w:lang w:val="en-US"/>
        </w:rPr>
        <w:t>ntre</w:t>
      </w:r>
      <w:r w:rsidR="00AC7AB2">
        <w:rPr>
          <w:rFonts w:asciiTheme="majorHAnsi" w:hAnsiTheme="majorHAnsi" w:cs="Arial"/>
          <w:sz w:val="22"/>
          <w:szCs w:val="22"/>
          <w:lang w:val="en-US"/>
        </w:rPr>
        <w:t>t</w:t>
      </w:r>
      <w:r w:rsidRPr="0021615F">
        <w:rPr>
          <w:rFonts w:asciiTheme="majorHAnsi" w:hAnsiTheme="majorHAnsi" w:cs="Arial"/>
          <w:sz w:val="22"/>
          <w:szCs w:val="22"/>
          <w:lang w:val="en-US"/>
        </w:rPr>
        <w:t>inerii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ferestrelor</w:t>
      </w:r>
      <w:proofErr w:type="spellEnd"/>
      <w:r w:rsidR="00A25199" w:rsidRPr="0021615F">
        <w:rPr>
          <w:rFonts w:asciiTheme="majorHAnsi" w:hAnsiTheme="majorHAnsi" w:cs="Arial"/>
          <w:sz w:val="22"/>
          <w:szCs w:val="22"/>
          <w:lang w:val="en-US"/>
        </w:rPr>
        <w:t>.</w:t>
      </w:r>
      <w:proofErr w:type="gramEnd"/>
    </w:p>
    <w:p w:rsidR="00A25199" w:rsidRPr="0021615F" w:rsidRDefault="00A25199" w:rsidP="00FA4545">
      <w:pPr>
        <w:widowControl w:val="0"/>
        <w:spacing w:line="360" w:lineRule="auto"/>
        <w:ind w:right="85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:rsidR="00A25199" w:rsidRPr="0021615F" w:rsidRDefault="00F55248" w:rsidP="00FA4545">
      <w:pPr>
        <w:spacing w:line="360" w:lineRule="auto"/>
        <w:ind w:right="85"/>
        <w:jc w:val="both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21615F">
        <w:rPr>
          <w:rFonts w:asciiTheme="majorHAnsi" w:hAnsiTheme="majorHAnsi" w:cs="Arial"/>
          <w:b/>
          <w:bCs/>
          <w:sz w:val="22"/>
          <w:szCs w:val="22"/>
          <w:lang w:val="en-US"/>
        </w:rPr>
        <w:t>Confort</w:t>
      </w:r>
      <w:proofErr w:type="spellEnd"/>
      <w:r w:rsidRPr="0021615F">
        <w:rPr>
          <w:rFonts w:asciiTheme="majorHAnsi" w:hAnsiTheme="majorHAnsi" w:cs="Arial"/>
          <w:b/>
          <w:bCs/>
          <w:sz w:val="22"/>
          <w:szCs w:val="22"/>
          <w:lang w:val="en-US"/>
        </w:rPr>
        <w:t xml:space="preserve"> in </w:t>
      </w:r>
      <w:proofErr w:type="spellStart"/>
      <w:r w:rsidRPr="0021615F">
        <w:rPr>
          <w:rFonts w:asciiTheme="majorHAnsi" w:hAnsiTheme="majorHAnsi" w:cs="Arial"/>
          <w:b/>
          <w:bCs/>
          <w:sz w:val="22"/>
          <w:szCs w:val="22"/>
          <w:lang w:val="en-US"/>
        </w:rPr>
        <w:t>utilizare</w:t>
      </w:r>
      <w:proofErr w:type="spellEnd"/>
      <w:r w:rsidRPr="0021615F">
        <w:rPr>
          <w:rFonts w:asciiTheme="majorHAnsi" w:hAnsiTheme="majorHAnsi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b/>
          <w:bCs/>
          <w:sz w:val="22"/>
          <w:szCs w:val="22"/>
          <w:lang w:val="en-US"/>
        </w:rPr>
        <w:t>chiar</w:t>
      </w:r>
      <w:proofErr w:type="spellEnd"/>
      <w:r w:rsidRPr="0021615F">
        <w:rPr>
          <w:rFonts w:asciiTheme="majorHAnsi" w:hAnsiTheme="majorHAnsi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b/>
          <w:bCs/>
          <w:sz w:val="22"/>
          <w:szCs w:val="22"/>
          <w:lang w:val="en-US"/>
        </w:rPr>
        <w:t>si</w:t>
      </w:r>
      <w:proofErr w:type="spellEnd"/>
      <w:r w:rsidRPr="0021615F">
        <w:rPr>
          <w:rFonts w:asciiTheme="majorHAnsi" w:hAnsiTheme="majorHAnsi" w:cs="Arial"/>
          <w:b/>
          <w:bCs/>
          <w:sz w:val="22"/>
          <w:szCs w:val="22"/>
          <w:lang w:val="en-US"/>
        </w:rPr>
        <w:t xml:space="preserve"> la </w:t>
      </w:r>
      <w:proofErr w:type="spellStart"/>
      <w:r w:rsidRPr="0021615F">
        <w:rPr>
          <w:rFonts w:asciiTheme="majorHAnsi" w:hAnsiTheme="majorHAnsi" w:cs="Arial"/>
          <w:b/>
          <w:bCs/>
          <w:sz w:val="22"/>
          <w:szCs w:val="22"/>
          <w:lang w:val="en-US"/>
        </w:rPr>
        <w:t>cercevelele</w:t>
      </w:r>
      <w:proofErr w:type="spellEnd"/>
      <w:r w:rsidRPr="0021615F">
        <w:rPr>
          <w:rFonts w:asciiTheme="majorHAnsi" w:hAnsiTheme="majorHAnsi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b/>
          <w:bCs/>
          <w:sz w:val="22"/>
          <w:szCs w:val="22"/>
          <w:lang w:val="en-US"/>
        </w:rPr>
        <w:t>grele</w:t>
      </w:r>
      <w:proofErr w:type="spellEnd"/>
    </w:p>
    <w:p w:rsidR="00A25199" w:rsidRPr="0021615F" w:rsidRDefault="00F55248" w:rsidP="00FA4545">
      <w:pPr>
        <w:widowControl w:val="0"/>
        <w:spacing w:line="360" w:lineRule="auto"/>
        <w:ind w:right="85"/>
        <w:jc w:val="both"/>
        <w:rPr>
          <w:rFonts w:asciiTheme="majorHAnsi" w:hAnsiTheme="majorHAnsi" w:cs="Arial"/>
          <w:sz w:val="22"/>
          <w:szCs w:val="22"/>
          <w:lang w:val="en-US"/>
        </w:rPr>
      </w:pPr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Cu „FS Kempton”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producatorii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ferestre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realizeaza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cu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usurința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tendintele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arhitecturale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actuale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,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precum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si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cerintele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eficienta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energetica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ridicata</w:t>
      </w:r>
      <w:proofErr w:type="spellEnd"/>
      <w:r w:rsidR="00A25199" w:rsidRPr="0021615F">
        <w:rPr>
          <w:rFonts w:asciiTheme="majorHAnsi" w:hAnsiTheme="majorHAnsi" w:cs="Arial"/>
          <w:sz w:val="22"/>
          <w:szCs w:val="22"/>
          <w:lang w:val="en-US"/>
        </w:rPr>
        <w:t xml:space="preserve">.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Deoarece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programul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permite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producerea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unor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ferestre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usor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utilizat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,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chiar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si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in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cazul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montajului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unui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geam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greu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.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Miscarea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deschidere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ramane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una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armonioasa</w:t>
      </w:r>
      <w:proofErr w:type="spellEnd"/>
      <w:r w:rsidR="00A25199" w:rsidRPr="0021615F">
        <w:rPr>
          <w:rFonts w:asciiTheme="majorHAnsi" w:hAnsiTheme="majorHAnsi" w:cs="Arial"/>
          <w:sz w:val="22"/>
          <w:szCs w:val="22"/>
          <w:lang w:val="en-US"/>
        </w:rPr>
        <w:t xml:space="preserve">,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pana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cand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cerceveaua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atinge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pozitia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finala</w:t>
      </w:r>
      <w:proofErr w:type="spellEnd"/>
      <w:r w:rsidR="00A25199" w:rsidRPr="0021615F">
        <w:rPr>
          <w:rFonts w:asciiTheme="majorHAnsi" w:hAnsiTheme="majorHAnsi" w:cs="Arial"/>
          <w:sz w:val="22"/>
          <w:szCs w:val="22"/>
          <w:lang w:val="en-US"/>
        </w:rPr>
        <w:t xml:space="preserve">.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Detalii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precum</w:t>
      </w:r>
      <w:proofErr w:type="spellEnd"/>
      <w:r w:rsidR="00A25199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697F5B" w:rsidRPr="0021615F">
        <w:rPr>
          <w:rFonts w:asciiTheme="majorHAnsi" w:hAnsiTheme="majorHAnsi" w:cs="Arial"/>
          <w:sz w:val="22"/>
          <w:szCs w:val="22"/>
          <w:lang w:val="en-US"/>
        </w:rPr>
        <w:t>deplasarea</w:t>
      </w:r>
      <w:proofErr w:type="spellEnd"/>
      <w:r w:rsidR="00697F5B" w:rsidRPr="0021615F">
        <w:rPr>
          <w:rFonts w:asciiTheme="majorHAnsi" w:hAnsiTheme="majorHAnsi" w:cs="Arial"/>
          <w:sz w:val="22"/>
          <w:szCs w:val="22"/>
          <w:lang w:val="en-US"/>
        </w:rPr>
        <w:t xml:space="preserve"> optima</w:t>
      </w:r>
      <w:r w:rsidR="00A25199" w:rsidRPr="0021615F">
        <w:rPr>
          <w:rFonts w:asciiTheme="majorHAnsi" w:hAnsiTheme="majorHAnsi" w:cs="Arial"/>
          <w:sz w:val="22"/>
          <w:szCs w:val="22"/>
          <w:lang w:val="en-US"/>
        </w:rPr>
        <w:t xml:space="preserve">, </w:t>
      </w:r>
      <w:proofErr w:type="spellStart"/>
      <w:r w:rsidR="00697F5B" w:rsidRPr="0021615F">
        <w:rPr>
          <w:rFonts w:asciiTheme="majorHAnsi" w:hAnsiTheme="majorHAnsi" w:cs="Arial"/>
          <w:sz w:val="22"/>
          <w:szCs w:val="22"/>
          <w:lang w:val="en-US"/>
        </w:rPr>
        <w:t>ridicarea</w:t>
      </w:r>
      <w:proofErr w:type="spellEnd"/>
      <w:r w:rsidR="00697F5B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697F5B" w:rsidRPr="0021615F">
        <w:rPr>
          <w:rFonts w:asciiTheme="majorHAnsi" w:hAnsiTheme="majorHAnsi" w:cs="Arial"/>
          <w:sz w:val="22"/>
          <w:szCs w:val="22"/>
          <w:lang w:val="en-US"/>
        </w:rPr>
        <w:t>si</w:t>
      </w:r>
      <w:proofErr w:type="spellEnd"/>
      <w:r w:rsidR="00A25199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697F5B" w:rsidRPr="0021615F">
        <w:rPr>
          <w:rFonts w:asciiTheme="majorHAnsi" w:hAnsiTheme="majorHAnsi" w:cs="Arial"/>
          <w:sz w:val="22"/>
          <w:szCs w:val="22"/>
          <w:lang w:val="en-US"/>
        </w:rPr>
        <w:t>cinematica</w:t>
      </w:r>
      <w:proofErr w:type="spellEnd"/>
      <w:r w:rsidR="00697F5B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697F5B" w:rsidRPr="0021615F">
        <w:rPr>
          <w:rFonts w:asciiTheme="majorHAnsi" w:hAnsiTheme="majorHAnsi" w:cs="Arial"/>
          <w:sz w:val="22"/>
          <w:szCs w:val="22"/>
          <w:lang w:val="en-US"/>
        </w:rPr>
        <w:t>adecvata</w:t>
      </w:r>
      <w:proofErr w:type="spellEnd"/>
      <w:r w:rsidR="00697F5B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697F5B" w:rsidRPr="0021615F">
        <w:rPr>
          <w:rFonts w:asciiTheme="majorHAnsi" w:hAnsiTheme="majorHAnsi" w:cs="Arial"/>
          <w:sz w:val="22"/>
          <w:szCs w:val="22"/>
          <w:lang w:val="en-US"/>
        </w:rPr>
        <w:t>fac</w:t>
      </w:r>
      <w:proofErr w:type="spellEnd"/>
      <w:r w:rsidR="00A25199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BC0880">
        <w:rPr>
          <w:rFonts w:asciiTheme="majorHAnsi" w:hAnsiTheme="majorHAnsi" w:cs="Arial"/>
          <w:sz w:val="22"/>
          <w:szCs w:val="22"/>
          <w:lang w:val="en-US"/>
        </w:rPr>
        <w:t xml:space="preserve">ca </w:t>
      </w:r>
      <w:proofErr w:type="spellStart"/>
      <w:r w:rsidR="00697F5B" w:rsidRPr="0021615F">
        <w:rPr>
          <w:rFonts w:asciiTheme="majorHAnsi" w:hAnsiTheme="majorHAnsi" w:cs="Arial"/>
          <w:sz w:val="22"/>
          <w:szCs w:val="22"/>
          <w:lang w:val="en-US"/>
        </w:rPr>
        <w:t>noile</w:t>
      </w:r>
      <w:proofErr w:type="spellEnd"/>
      <w:r w:rsidR="00697F5B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697F5B" w:rsidRPr="0021615F">
        <w:rPr>
          <w:rFonts w:asciiTheme="majorHAnsi" w:hAnsiTheme="majorHAnsi" w:cs="Arial"/>
          <w:sz w:val="22"/>
          <w:szCs w:val="22"/>
          <w:lang w:val="en-US"/>
        </w:rPr>
        <w:t>foarfeci</w:t>
      </w:r>
      <w:proofErr w:type="spellEnd"/>
      <w:r w:rsidR="00697F5B" w:rsidRPr="0021615F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="00697F5B" w:rsidRPr="0021615F">
        <w:rPr>
          <w:rFonts w:asciiTheme="majorHAnsi" w:hAnsiTheme="majorHAnsi" w:cs="Arial"/>
          <w:sz w:val="22"/>
          <w:szCs w:val="22"/>
          <w:lang w:val="en-US"/>
        </w:rPr>
        <w:t>frictiune</w:t>
      </w:r>
      <w:proofErr w:type="spellEnd"/>
      <w:r w:rsidR="00D11165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="00BC0880">
        <w:rPr>
          <w:rFonts w:asciiTheme="majorHAnsi" w:hAnsiTheme="majorHAnsi" w:cs="Arial"/>
          <w:sz w:val="22"/>
          <w:szCs w:val="22"/>
          <w:lang w:val="en-US"/>
        </w:rPr>
        <w:t>sa</w:t>
      </w:r>
      <w:proofErr w:type="spellEnd"/>
      <w:proofErr w:type="gramEnd"/>
      <w:r w:rsidR="00BC0880">
        <w:rPr>
          <w:rFonts w:asciiTheme="majorHAnsi" w:hAnsiTheme="majorHAnsi" w:cs="Arial"/>
          <w:sz w:val="22"/>
          <w:szCs w:val="22"/>
          <w:lang w:val="en-US"/>
        </w:rPr>
        <w:t xml:space="preserve"> fie</w:t>
      </w:r>
      <w:r w:rsidR="00697F5B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697F5B" w:rsidRPr="0021615F">
        <w:rPr>
          <w:rFonts w:asciiTheme="majorHAnsi" w:hAnsiTheme="majorHAnsi" w:cs="Arial"/>
          <w:sz w:val="22"/>
          <w:szCs w:val="22"/>
          <w:lang w:val="en-US"/>
        </w:rPr>
        <w:t>usor</w:t>
      </w:r>
      <w:proofErr w:type="spellEnd"/>
      <w:r w:rsidR="00697F5B" w:rsidRPr="0021615F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="00697F5B" w:rsidRPr="0021615F">
        <w:rPr>
          <w:rFonts w:asciiTheme="majorHAnsi" w:hAnsiTheme="majorHAnsi" w:cs="Arial"/>
          <w:sz w:val="22"/>
          <w:szCs w:val="22"/>
          <w:lang w:val="en-US"/>
        </w:rPr>
        <w:t>asamblat</w:t>
      </w:r>
      <w:proofErr w:type="spellEnd"/>
      <w:r w:rsidR="00697F5B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697F5B" w:rsidRPr="0021615F">
        <w:rPr>
          <w:rFonts w:asciiTheme="majorHAnsi" w:hAnsiTheme="majorHAnsi" w:cs="Arial"/>
          <w:sz w:val="22"/>
          <w:szCs w:val="22"/>
          <w:lang w:val="en-US"/>
        </w:rPr>
        <w:t>si</w:t>
      </w:r>
      <w:proofErr w:type="spellEnd"/>
      <w:r w:rsidR="00697F5B" w:rsidRPr="0021615F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="00697F5B" w:rsidRPr="0021615F">
        <w:rPr>
          <w:rFonts w:asciiTheme="majorHAnsi" w:hAnsiTheme="majorHAnsi" w:cs="Arial"/>
          <w:sz w:val="22"/>
          <w:szCs w:val="22"/>
          <w:lang w:val="en-US"/>
        </w:rPr>
        <w:t>utilizat</w:t>
      </w:r>
      <w:proofErr w:type="spellEnd"/>
      <w:r w:rsidR="00697F5B" w:rsidRPr="0021615F">
        <w:rPr>
          <w:rFonts w:asciiTheme="majorHAnsi" w:hAnsiTheme="majorHAnsi" w:cs="Arial"/>
          <w:sz w:val="22"/>
          <w:szCs w:val="22"/>
          <w:lang w:val="en-US"/>
        </w:rPr>
        <w:t>.</w:t>
      </w:r>
    </w:p>
    <w:p w:rsidR="00A25199" w:rsidRPr="0021615F" w:rsidRDefault="00A25199" w:rsidP="00FA4545">
      <w:pPr>
        <w:spacing w:line="360" w:lineRule="auto"/>
        <w:ind w:right="85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:rsidR="00A25199" w:rsidRPr="0021615F" w:rsidRDefault="00697F5B" w:rsidP="00FA4545">
      <w:pPr>
        <w:spacing w:line="360" w:lineRule="auto"/>
        <w:ind w:right="85"/>
        <w:jc w:val="both"/>
        <w:rPr>
          <w:rFonts w:asciiTheme="majorHAnsi" w:hAnsiTheme="majorHAnsi" w:cs="Arial"/>
          <w:b/>
          <w:bCs/>
          <w:sz w:val="22"/>
          <w:szCs w:val="22"/>
          <w:lang w:val="en-US"/>
        </w:rPr>
      </w:pPr>
      <w:proofErr w:type="spellStart"/>
      <w:r w:rsidRPr="0021615F">
        <w:rPr>
          <w:rFonts w:asciiTheme="majorHAnsi" w:hAnsiTheme="majorHAnsi" w:cs="Arial"/>
          <w:b/>
          <w:bCs/>
          <w:sz w:val="22"/>
          <w:szCs w:val="22"/>
          <w:lang w:val="en-US"/>
        </w:rPr>
        <w:t>Calitate</w:t>
      </w:r>
      <w:proofErr w:type="spellEnd"/>
      <w:r w:rsidRPr="0021615F">
        <w:rPr>
          <w:rFonts w:asciiTheme="majorHAnsi" w:hAnsiTheme="majorHAnsi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b/>
          <w:bCs/>
          <w:sz w:val="22"/>
          <w:szCs w:val="22"/>
          <w:lang w:val="en-US"/>
        </w:rPr>
        <w:t>inca</w:t>
      </w:r>
      <w:proofErr w:type="spellEnd"/>
      <w:r w:rsidRPr="0021615F">
        <w:rPr>
          <w:rFonts w:asciiTheme="majorHAnsi" w:hAnsiTheme="majorHAnsi" w:cs="Arial"/>
          <w:b/>
          <w:bCs/>
          <w:sz w:val="22"/>
          <w:szCs w:val="22"/>
          <w:lang w:val="en-US"/>
        </w:rPr>
        <w:t xml:space="preserve"> de la </w:t>
      </w:r>
      <w:proofErr w:type="spellStart"/>
      <w:r w:rsidRPr="0021615F">
        <w:rPr>
          <w:rFonts w:asciiTheme="majorHAnsi" w:hAnsiTheme="majorHAnsi" w:cs="Arial"/>
          <w:b/>
          <w:bCs/>
          <w:sz w:val="22"/>
          <w:szCs w:val="22"/>
          <w:lang w:val="en-US"/>
        </w:rPr>
        <w:t>inceput</w:t>
      </w:r>
      <w:proofErr w:type="spellEnd"/>
    </w:p>
    <w:p w:rsidR="00A25199" w:rsidRPr="0021615F" w:rsidRDefault="00697F5B" w:rsidP="00FA4545">
      <w:pPr>
        <w:spacing w:line="360" w:lineRule="auto"/>
        <w:ind w:right="85"/>
        <w:jc w:val="both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Foarfecile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frictiune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„FS Kempton”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isi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datoreaza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finisarea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suprafata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de prim</w:t>
      </w:r>
      <w:r w:rsidR="00F468B8">
        <w:rPr>
          <w:rFonts w:asciiTheme="majorHAnsi" w:hAnsiTheme="majorHAnsi" w:cs="Arial"/>
          <w:sz w:val="22"/>
          <w:szCs w:val="22"/>
          <w:lang w:val="en-US"/>
        </w:rPr>
        <w:t>a</w:t>
      </w:r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clas</w:t>
      </w:r>
      <w:r w:rsidR="00F468B8">
        <w:rPr>
          <w:rFonts w:asciiTheme="majorHAnsi" w:hAnsiTheme="majorHAnsi" w:cs="Arial"/>
          <w:sz w:val="22"/>
          <w:szCs w:val="22"/>
          <w:lang w:val="en-US"/>
        </w:rPr>
        <w:t>a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utiliz</w:t>
      </w:r>
      <w:r w:rsidR="001F3CFE">
        <w:rPr>
          <w:rFonts w:asciiTheme="majorHAnsi" w:hAnsiTheme="majorHAnsi" w:cs="Arial"/>
          <w:sz w:val="22"/>
          <w:szCs w:val="22"/>
          <w:lang w:val="en-US"/>
        </w:rPr>
        <w:t>a</w:t>
      </w:r>
      <w:r w:rsidRPr="0021615F">
        <w:rPr>
          <w:rFonts w:asciiTheme="majorHAnsi" w:hAnsiTheme="majorHAnsi" w:cs="Arial"/>
          <w:sz w:val="22"/>
          <w:szCs w:val="22"/>
          <w:lang w:val="en-US"/>
        </w:rPr>
        <w:t>rii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materialului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primar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="00FE4452" w:rsidRPr="0021615F">
        <w:rPr>
          <w:rFonts w:asciiTheme="majorHAnsi" w:hAnsiTheme="majorHAnsi" w:cs="Arial"/>
          <w:sz w:val="22"/>
          <w:szCs w:val="22"/>
          <w:lang w:val="en-US"/>
        </w:rPr>
        <w:t>inalta</w:t>
      </w:r>
      <w:proofErr w:type="spellEnd"/>
      <w:r w:rsidR="00FE4452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FE4452" w:rsidRPr="0021615F">
        <w:rPr>
          <w:rFonts w:asciiTheme="majorHAnsi" w:hAnsiTheme="majorHAnsi" w:cs="Arial"/>
          <w:sz w:val="22"/>
          <w:szCs w:val="22"/>
          <w:lang w:val="en-US"/>
        </w:rPr>
        <w:t>calitate</w:t>
      </w:r>
      <w:proofErr w:type="spellEnd"/>
      <w:r w:rsidR="00FE4452" w:rsidRPr="0021615F">
        <w:rPr>
          <w:rFonts w:asciiTheme="majorHAnsi" w:hAnsiTheme="majorHAnsi" w:cs="Arial"/>
          <w:sz w:val="22"/>
          <w:szCs w:val="22"/>
          <w:lang w:val="en-US"/>
        </w:rPr>
        <w:t xml:space="preserve">, </w:t>
      </w:r>
      <w:proofErr w:type="spellStart"/>
      <w:r w:rsidR="00FE4452" w:rsidRPr="0021615F">
        <w:rPr>
          <w:rFonts w:asciiTheme="majorHAnsi" w:hAnsiTheme="majorHAnsi" w:cs="Arial"/>
          <w:sz w:val="22"/>
          <w:szCs w:val="22"/>
          <w:lang w:val="en-US"/>
        </w:rPr>
        <w:t>pe</w:t>
      </w:r>
      <w:proofErr w:type="spellEnd"/>
      <w:r w:rsidR="00FE4452" w:rsidRPr="0021615F">
        <w:rPr>
          <w:rFonts w:asciiTheme="majorHAnsi" w:hAnsiTheme="majorHAnsi" w:cs="Arial"/>
          <w:sz w:val="22"/>
          <w:szCs w:val="22"/>
          <w:lang w:val="en-US"/>
        </w:rPr>
        <w:t xml:space="preserve"> de o parte</w:t>
      </w:r>
      <w:r w:rsidR="00F468B8">
        <w:rPr>
          <w:rFonts w:asciiTheme="majorHAnsi" w:hAnsiTheme="majorHAnsi" w:cs="Arial"/>
          <w:sz w:val="22"/>
          <w:szCs w:val="22"/>
          <w:lang w:val="en-US"/>
        </w:rPr>
        <w:t>,</w:t>
      </w:r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si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prelucrarii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pe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cele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mai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noi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utilaje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din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ret</w:t>
      </w:r>
      <w:r w:rsidR="00236081">
        <w:rPr>
          <w:rFonts w:asciiTheme="majorHAnsi" w:hAnsiTheme="majorHAnsi" w:cs="Arial"/>
          <w:sz w:val="22"/>
          <w:szCs w:val="22"/>
          <w:lang w:val="en-US"/>
        </w:rPr>
        <w:t>eaua</w:t>
      </w:r>
      <w:proofErr w:type="spellEnd"/>
      <w:r w:rsidR="0023608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236081">
        <w:rPr>
          <w:rFonts w:asciiTheme="majorHAnsi" w:hAnsiTheme="majorHAnsi" w:cs="Arial"/>
          <w:sz w:val="22"/>
          <w:szCs w:val="22"/>
          <w:lang w:val="en-US"/>
        </w:rPr>
        <w:t>fabricii</w:t>
      </w:r>
      <w:proofErr w:type="spellEnd"/>
      <w:r w:rsidR="0023608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236081">
        <w:rPr>
          <w:rFonts w:asciiTheme="majorHAnsi" w:hAnsiTheme="majorHAnsi" w:cs="Arial"/>
          <w:sz w:val="22"/>
          <w:szCs w:val="22"/>
          <w:lang w:val="en-US"/>
        </w:rPr>
        <w:t>Roto</w:t>
      </w:r>
      <w:proofErr w:type="spellEnd"/>
      <w:r w:rsidR="00236081">
        <w:rPr>
          <w:rFonts w:asciiTheme="majorHAnsi" w:hAnsiTheme="majorHAnsi" w:cs="Arial"/>
          <w:sz w:val="22"/>
          <w:szCs w:val="22"/>
          <w:lang w:val="en-US"/>
        </w:rPr>
        <w:t xml:space="preserve">, </w:t>
      </w:r>
      <w:proofErr w:type="spellStart"/>
      <w:r w:rsidR="00236081">
        <w:rPr>
          <w:rFonts w:asciiTheme="majorHAnsi" w:hAnsiTheme="majorHAnsi" w:cs="Arial"/>
          <w:sz w:val="22"/>
          <w:szCs w:val="22"/>
          <w:lang w:val="en-US"/>
        </w:rPr>
        <w:t>pe</w:t>
      </w:r>
      <w:proofErr w:type="spellEnd"/>
      <w:r w:rsidR="00236081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proofErr w:type="gramStart"/>
      <w:r w:rsidR="00236081">
        <w:rPr>
          <w:rFonts w:asciiTheme="majorHAnsi" w:hAnsiTheme="majorHAnsi" w:cs="Arial"/>
          <w:sz w:val="22"/>
          <w:szCs w:val="22"/>
          <w:lang w:val="en-US"/>
        </w:rPr>
        <w:t>alta</w:t>
      </w:r>
      <w:proofErr w:type="spellEnd"/>
      <w:proofErr w:type="gram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parte.</w:t>
      </w:r>
      <w:r w:rsidR="00A25199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Sunt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fabricate din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otel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inoxidabil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austenitic</w:t>
      </w:r>
      <w:r w:rsidR="00A25199" w:rsidRPr="0021615F">
        <w:rPr>
          <w:rFonts w:asciiTheme="majorHAnsi" w:hAnsiTheme="majorHAnsi" w:cs="Arial"/>
          <w:sz w:val="22"/>
          <w:szCs w:val="22"/>
          <w:lang w:val="en-US"/>
        </w:rPr>
        <w:t xml:space="preserve"> 1.4301 (AISI 304),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asa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cum </w:t>
      </w:r>
      <w:proofErr w:type="spellStart"/>
      <w:proofErr w:type="gramStart"/>
      <w:r w:rsidRPr="0021615F">
        <w:rPr>
          <w:rFonts w:asciiTheme="majorHAnsi" w:hAnsiTheme="majorHAnsi" w:cs="Arial"/>
          <w:sz w:val="22"/>
          <w:szCs w:val="22"/>
          <w:lang w:val="en-US"/>
        </w:rPr>
        <w:t>este</w:t>
      </w:r>
      <w:proofErr w:type="spellEnd"/>
      <w:proofErr w:type="gram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prelucra</w:t>
      </w:r>
      <w:r w:rsidR="00D32A44">
        <w:rPr>
          <w:rFonts w:asciiTheme="majorHAnsi" w:hAnsiTheme="majorHAnsi" w:cs="Arial"/>
          <w:sz w:val="22"/>
          <w:szCs w:val="22"/>
          <w:lang w:val="en-US"/>
        </w:rPr>
        <w:t>t</w:t>
      </w:r>
      <w:proofErr w:type="spellEnd"/>
      <w:r w:rsidR="00D32A44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D32A44">
        <w:rPr>
          <w:rFonts w:asciiTheme="majorHAnsi" w:hAnsiTheme="majorHAnsi" w:cs="Arial"/>
          <w:sz w:val="22"/>
          <w:szCs w:val="22"/>
          <w:lang w:val="en-US"/>
        </w:rPr>
        <w:t>si</w:t>
      </w:r>
      <w:proofErr w:type="spellEnd"/>
      <w:r w:rsidR="00D32A44">
        <w:rPr>
          <w:rFonts w:asciiTheme="majorHAnsi" w:hAnsiTheme="majorHAnsi" w:cs="Arial"/>
          <w:sz w:val="22"/>
          <w:szCs w:val="22"/>
          <w:lang w:val="en-US"/>
        </w:rPr>
        <w:t xml:space="preserve"> in </w:t>
      </w:r>
      <w:proofErr w:type="spellStart"/>
      <w:r w:rsidR="00D32A44">
        <w:rPr>
          <w:rFonts w:asciiTheme="majorHAnsi" w:hAnsiTheme="majorHAnsi" w:cs="Arial"/>
          <w:sz w:val="22"/>
          <w:szCs w:val="22"/>
          <w:lang w:val="en-US"/>
        </w:rPr>
        <w:t>dispozitivele</w:t>
      </w:r>
      <w:proofErr w:type="spellEnd"/>
      <w:r w:rsidR="00D32A44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D32A44">
        <w:rPr>
          <w:rFonts w:asciiTheme="majorHAnsi" w:hAnsiTheme="majorHAnsi" w:cs="Arial"/>
          <w:sz w:val="22"/>
          <w:szCs w:val="22"/>
          <w:lang w:val="en-US"/>
        </w:rPr>
        <w:t>medicale</w:t>
      </w:r>
      <w:proofErr w:type="spellEnd"/>
      <w:r w:rsidR="00D32A44">
        <w:rPr>
          <w:rFonts w:asciiTheme="majorHAnsi" w:hAnsiTheme="majorHAnsi" w:cs="Arial"/>
          <w:sz w:val="22"/>
          <w:szCs w:val="22"/>
          <w:lang w:val="en-US"/>
        </w:rPr>
        <w:t xml:space="preserve">. </w:t>
      </w:r>
      <w:bookmarkStart w:id="0" w:name="_GoBack"/>
      <w:bookmarkEnd w:id="0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In plus,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numeroase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caracteristici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pr</w:t>
      </w:r>
      <w:r w:rsidR="00FE4452" w:rsidRPr="0021615F">
        <w:rPr>
          <w:rFonts w:asciiTheme="majorHAnsi" w:hAnsiTheme="majorHAnsi" w:cs="Arial"/>
          <w:sz w:val="22"/>
          <w:szCs w:val="22"/>
          <w:lang w:val="en-US"/>
        </w:rPr>
        <w:t>oiectare</w:t>
      </w:r>
      <w:proofErr w:type="spellEnd"/>
      <w:r w:rsidR="00FE4452" w:rsidRPr="0021615F">
        <w:rPr>
          <w:rFonts w:asciiTheme="majorHAnsi" w:hAnsiTheme="majorHAnsi" w:cs="Arial"/>
          <w:sz w:val="22"/>
          <w:szCs w:val="22"/>
          <w:lang w:val="en-US"/>
        </w:rPr>
        <w:t xml:space="preserve"> ale </w:t>
      </w:r>
      <w:proofErr w:type="spellStart"/>
      <w:r w:rsidR="00FE4452" w:rsidRPr="0021615F">
        <w:rPr>
          <w:rFonts w:asciiTheme="majorHAnsi" w:hAnsiTheme="majorHAnsi" w:cs="Arial"/>
          <w:sz w:val="22"/>
          <w:szCs w:val="22"/>
          <w:lang w:val="en-US"/>
        </w:rPr>
        <w:t>foarfeci</w:t>
      </w:r>
      <w:r w:rsidRPr="0021615F">
        <w:rPr>
          <w:rFonts w:asciiTheme="majorHAnsi" w:hAnsiTheme="majorHAnsi" w:cs="Arial"/>
          <w:sz w:val="22"/>
          <w:szCs w:val="22"/>
          <w:lang w:val="en-US"/>
        </w:rPr>
        <w:t>lor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asigura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fiabilitatea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functionala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si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o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durata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lunga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viata</w:t>
      </w:r>
      <w:proofErr w:type="spellEnd"/>
      <w:r w:rsidR="00A25199" w:rsidRPr="0021615F">
        <w:rPr>
          <w:rFonts w:asciiTheme="majorHAnsi" w:hAnsiTheme="majorHAnsi" w:cs="Arial"/>
          <w:sz w:val="22"/>
          <w:szCs w:val="22"/>
          <w:lang w:val="en-US"/>
        </w:rPr>
        <w:t>.</w:t>
      </w:r>
    </w:p>
    <w:p w:rsidR="00A25199" w:rsidRPr="0021615F" w:rsidRDefault="00A25199" w:rsidP="00FA4545">
      <w:pPr>
        <w:spacing w:line="360" w:lineRule="auto"/>
        <w:ind w:right="85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:rsidR="00E305B6" w:rsidRPr="0021615F" w:rsidRDefault="00E305B6" w:rsidP="00FA4545">
      <w:pPr>
        <w:spacing w:line="360" w:lineRule="auto"/>
        <w:ind w:right="85"/>
        <w:jc w:val="both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Fixarea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optimizata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a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admisiei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, de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exemplu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,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asigura</w:t>
      </w:r>
      <w:proofErr w:type="spellEnd"/>
      <w:r w:rsidR="00FE4452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FE4452" w:rsidRPr="0021615F">
        <w:rPr>
          <w:rFonts w:asciiTheme="majorHAnsi" w:hAnsiTheme="majorHAnsi" w:cs="Arial"/>
          <w:sz w:val="22"/>
          <w:szCs w:val="22"/>
          <w:lang w:val="en-US"/>
        </w:rPr>
        <w:t>funcționarea</w:t>
      </w:r>
      <w:proofErr w:type="spellEnd"/>
      <w:r w:rsidR="00FE4452" w:rsidRPr="0021615F">
        <w:rPr>
          <w:rFonts w:asciiTheme="majorHAnsi" w:hAnsiTheme="majorHAnsi" w:cs="Arial"/>
          <w:sz w:val="22"/>
          <w:szCs w:val="22"/>
          <w:lang w:val="en-US"/>
        </w:rPr>
        <w:t xml:space="preserve"> cu </w:t>
      </w:r>
      <w:proofErr w:type="spellStart"/>
      <w:r w:rsidR="00FE4452" w:rsidRPr="0021615F">
        <w:rPr>
          <w:rFonts w:asciiTheme="majorHAnsi" w:hAnsiTheme="majorHAnsi" w:cs="Arial"/>
          <w:sz w:val="22"/>
          <w:szCs w:val="22"/>
          <w:lang w:val="en-US"/>
        </w:rPr>
        <w:t>precizie</w:t>
      </w:r>
      <w:proofErr w:type="spellEnd"/>
      <w:r w:rsidR="00FE4452" w:rsidRPr="0021615F">
        <w:rPr>
          <w:rFonts w:asciiTheme="majorHAnsi" w:hAnsiTheme="majorHAnsi" w:cs="Arial"/>
          <w:sz w:val="22"/>
          <w:szCs w:val="22"/>
          <w:lang w:val="en-US"/>
        </w:rPr>
        <w:t xml:space="preserve"> a </w:t>
      </w:r>
      <w:proofErr w:type="spellStart"/>
      <w:r w:rsidR="00FE4452" w:rsidRPr="0021615F">
        <w:rPr>
          <w:rFonts w:asciiTheme="majorHAnsi" w:hAnsiTheme="majorHAnsi" w:cs="Arial"/>
          <w:sz w:val="22"/>
          <w:szCs w:val="22"/>
          <w:lang w:val="en-US"/>
        </w:rPr>
        <w:t>foarfeci</w:t>
      </w:r>
      <w:r w:rsidRPr="0021615F">
        <w:rPr>
          <w:rFonts w:asciiTheme="majorHAnsi" w:hAnsiTheme="majorHAnsi" w:cs="Arial"/>
          <w:sz w:val="22"/>
          <w:szCs w:val="22"/>
          <w:lang w:val="en-US"/>
        </w:rPr>
        <w:t>lor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pe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termen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lung.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Frana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21615F">
        <w:rPr>
          <w:rFonts w:asciiTheme="majorHAnsi" w:hAnsiTheme="majorHAnsi" w:cs="Arial"/>
          <w:sz w:val="22"/>
          <w:szCs w:val="22"/>
          <w:lang w:val="en-US"/>
        </w:rPr>
        <w:t>este</w:t>
      </w:r>
      <w:proofErr w:type="spellEnd"/>
      <w:proofErr w:type="gram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fabricata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din PVC de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inalta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calitate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,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ceea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ce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963D6F" w:rsidRPr="0021615F">
        <w:rPr>
          <w:rFonts w:asciiTheme="majorHAnsi" w:hAnsiTheme="majorHAnsi" w:cs="Arial"/>
          <w:sz w:val="22"/>
          <w:szCs w:val="22"/>
          <w:lang w:val="en-US"/>
        </w:rPr>
        <w:t>imbunatateste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proprie</w:t>
      </w:r>
      <w:r w:rsidR="00963D6F" w:rsidRPr="0021615F">
        <w:rPr>
          <w:rFonts w:asciiTheme="majorHAnsi" w:hAnsiTheme="majorHAnsi" w:cs="Arial"/>
          <w:sz w:val="22"/>
          <w:szCs w:val="22"/>
          <w:lang w:val="en-US"/>
        </w:rPr>
        <w:t>tatile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alunecare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și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reduce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fl</w:t>
      </w:r>
      <w:r w:rsidR="00F468B8">
        <w:rPr>
          <w:rFonts w:asciiTheme="majorHAnsi" w:hAnsiTheme="majorHAnsi" w:cs="Arial"/>
          <w:sz w:val="22"/>
          <w:szCs w:val="22"/>
          <w:lang w:val="en-US"/>
        </w:rPr>
        <w:t>uctuațiile</w:t>
      </w:r>
      <w:proofErr w:type="spellEnd"/>
      <w:r w:rsidR="00F468B8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F468B8">
        <w:rPr>
          <w:rFonts w:asciiTheme="majorHAnsi" w:hAnsiTheme="majorHAnsi" w:cs="Arial"/>
          <w:sz w:val="22"/>
          <w:szCs w:val="22"/>
          <w:lang w:val="en-US"/>
        </w:rPr>
        <w:t>forțelor</w:t>
      </w:r>
      <w:proofErr w:type="spellEnd"/>
      <w:r w:rsidR="00F468B8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="00F468B8">
        <w:rPr>
          <w:rFonts w:asciiTheme="majorHAnsi" w:hAnsiTheme="majorHAnsi" w:cs="Arial"/>
          <w:sz w:val="22"/>
          <w:szCs w:val="22"/>
          <w:lang w:val="en-US"/>
        </w:rPr>
        <w:t>frecare</w:t>
      </w:r>
      <w:proofErr w:type="spellEnd"/>
      <w:r w:rsidR="00F468B8">
        <w:rPr>
          <w:rFonts w:asciiTheme="majorHAnsi" w:hAnsiTheme="majorHAnsi" w:cs="Arial"/>
          <w:sz w:val="22"/>
          <w:szCs w:val="22"/>
          <w:lang w:val="en-US"/>
        </w:rPr>
        <w:t>.</w:t>
      </w:r>
    </w:p>
    <w:p w:rsidR="00FE4452" w:rsidRPr="0021615F" w:rsidRDefault="00FE4452" w:rsidP="00FA4545">
      <w:pPr>
        <w:spacing w:line="360" w:lineRule="auto"/>
        <w:ind w:right="85"/>
        <w:jc w:val="both"/>
        <w:rPr>
          <w:rFonts w:asciiTheme="majorHAnsi" w:hAnsiTheme="majorHAnsi" w:cs="Arial"/>
          <w:sz w:val="22"/>
          <w:szCs w:val="22"/>
        </w:rPr>
      </w:pPr>
    </w:p>
    <w:p w:rsidR="00A25199" w:rsidRPr="0021615F" w:rsidRDefault="00963D6F" w:rsidP="00FA4545">
      <w:pPr>
        <w:spacing w:line="360" w:lineRule="auto"/>
        <w:ind w:right="85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21615F">
        <w:rPr>
          <w:rFonts w:asciiTheme="majorHAnsi" w:hAnsiTheme="majorHAnsi" w:cs="Arial"/>
          <w:b/>
          <w:bCs/>
          <w:sz w:val="22"/>
          <w:szCs w:val="22"/>
        </w:rPr>
        <w:t>Rezistenta la coroziune clasa</w:t>
      </w:r>
      <w:r w:rsidR="00A25199" w:rsidRPr="0021615F">
        <w:rPr>
          <w:rFonts w:asciiTheme="majorHAnsi" w:hAnsiTheme="majorHAnsi" w:cs="Arial"/>
          <w:b/>
          <w:bCs/>
          <w:sz w:val="22"/>
          <w:szCs w:val="22"/>
        </w:rPr>
        <w:t xml:space="preserve"> 5</w:t>
      </w:r>
    </w:p>
    <w:p w:rsidR="00A25199" w:rsidRPr="0021615F" w:rsidRDefault="00855EB4" w:rsidP="00FA4545">
      <w:pPr>
        <w:spacing w:line="360" w:lineRule="auto"/>
        <w:ind w:right="85"/>
        <w:jc w:val="both"/>
        <w:rPr>
          <w:rFonts w:asciiTheme="majorHAnsi" w:eastAsiaTheme="minorEastAsia" w:hAnsiTheme="majorHAnsi" w:cs="Arial"/>
          <w:sz w:val="22"/>
          <w:szCs w:val="22"/>
          <w:lang w:val="en-US"/>
        </w:rPr>
      </w:pP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Rezistenta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la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coroziune</w:t>
      </w:r>
      <w:proofErr w:type="spell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a</w:t>
      </w:r>
      <w:r w:rsidR="00A25199" w:rsidRPr="0021615F">
        <w:rPr>
          <w:rFonts w:asciiTheme="majorHAnsi" w:hAnsiTheme="majorHAnsi" w:cs="Arial"/>
          <w:sz w:val="22"/>
          <w:szCs w:val="22"/>
          <w:lang w:val="en-US"/>
        </w:rPr>
        <w:t xml:space="preserve"> „FS Kempton</w:t>
      </w:r>
      <w:proofErr w:type="gramStart"/>
      <w:r w:rsidR="00A25199" w:rsidRPr="0021615F">
        <w:rPr>
          <w:rFonts w:asciiTheme="majorHAnsi" w:hAnsiTheme="majorHAnsi" w:cs="Arial"/>
          <w:sz w:val="22"/>
          <w:szCs w:val="22"/>
          <w:lang w:val="en-US"/>
        </w:rPr>
        <w:t xml:space="preserve">“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corespunde</w:t>
      </w:r>
      <w:proofErr w:type="spellEnd"/>
      <w:proofErr w:type="gramEnd"/>
      <w:r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sz w:val="22"/>
          <w:szCs w:val="22"/>
          <w:lang w:val="en-US"/>
        </w:rPr>
        <w:t>clasei</w:t>
      </w:r>
      <w:proofErr w:type="spellEnd"/>
      <w:r w:rsidR="00A25199" w:rsidRPr="0021615F">
        <w:rPr>
          <w:rFonts w:asciiTheme="majorHAnsi" w:hAnsiTheme="majorHAnsi" w:cs="Arial"/>
          <w:sz w:val="22"/>
          <w:szCs w:val="22"/>
          <w:lang w:val="en-US"/>
        </w:rPr>
        <w:t xml:space="preserve"> 5 </w:t>
      </w:r>
      <w:r w:rsidRPr="0021615F">
        <w:rPr>
          <w:rFonts w:asciiTheme="majorHAnsi" w:hAnsiTheme="majorHAnsi" w:cs="Arial"/>
          <w:sz w:val="22"/>
          <w:szCs w:val="22"/>
          <w:lang w:val="en-US"/>
        </w:rPr>
        <w:t>conform</w:t>
      </w:r>
      <w:r w:rsidR="00A25199" w:rsidRPr="0021615F">
        <w:rPr>
          <w:rFonts w:asciiTheme="majorHAnsi" w:hAnsiTheme="majorHAnsi" w:cs="Arial"/>
          <w:sz w:val="22"/>
          <w:szCs w:val="22"/>
          <w:lang w:val="en-US"/>
        </w:rPr>
        <w:t xml:space="preserve"> DIN EN 13126-6. </w:t>
      </w:r>
      <w:r w:rsidR="00A25199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„</w:t>
      </w:r>
      <w:r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O </w:t>
      </w:r>
      <w:proofErr w:type="spellStart"/>
      <w:r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importanta</w:t>
      </w:r>
      <w:proofErr w:type="spellEnd"/>
      <w:r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deosebita</w:t>
      </w:r>
      <w:proofErr w:type="spellEnd"/>
      <w:r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a </w:t>
      </w:r>
      <w:proofErr w:type="spellStart"/>
      <w:r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fost</w:t>
      </w:r>
      <w:proofErr w:type="spellEnd"/>
      <w:r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acordata</w:t>
      </w:r>
      <w:proofErr w:type="spellEnd"/>
      <w:r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="0097757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calitatii</w:t>
      </w:r>
      <w:proofErr w:type="spellEnd"/>
      <w:r w:rsidR="0097757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="0097757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deosebite</w:t>
      </w:r>
      <w:proofErr w:type="spellEnd"/>
      <w:r w:rsidR="0097757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a </w:t>
      </w:r>
      <w:proofErr w:type="spellStart"/>
      <w:r w:rsidR="0097757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lastRenderedPageBreak/>
        <w:t>suprafetei</w:t>
      </w:r>
      <w:proofErr w:type="spellEnd"/>
      <w:r w:rsidR="00FE4452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="00FE4452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foarfeci</w:t>
      </w:r>
      <w:r w:rsidR="0097757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lor</w:t>
      </w:r>
      <w:proofErr w:type="spellEnd"/>
      <w:r w:rsidR="0097757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de </w:t>
      </w:r>
      <w:proofErr w:type="spellStart"/>
      <w:r w:rsidR="0097757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frictiune</w:t>
      </w:r>
      <w:proofErr w:type="spellEnd"/>
      <w:r w:rsidR="00A25199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“, </w:t>
      </w:r>
      <w:proofErr w:type="spellStart"/>
      <w:r w:rsidR="00A25199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e</w:t>
      </w:r>
      <w:r w:rsidR="0097757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xplica</w:t>
      </w:r>
      <w:proofErr w:type="spellEnd"/>
      <w:r w:rsidR="00A25199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Claus </w:t>
      </w:r>
      <w:proofErr w:type="spellStart"/>
      <w:r w:rsidR="00A25199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Peuker</w:t>
      </w:r>
      <w:proofErr w:type="spellEnd"/>
      <w:r w:rsidR="00332AB3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, </w:t>
      </w:r>
      <w:r w:rsidR="001F3CFE">
        <w:rPr>
          <w:rFonts w:asciiTheme="majorHAnsi" w:eastAsiaTheme="minorEastAsia" w:hAnsiTheme="majorHAnsi" w:cs="Arial"/>
          <w:sz w:val="22"/>
          <w:szCs w:val="22"/>
          <w:lang w:val="en-US"/>
        </w:rPr>
        <w:t>director</w:t>
      </w:r>
      <w:r w:rsidR="0097757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="0097757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planificare</w:t>
      </w:r>
      <w:proofErr w:type="spellEnd"/>
      <w:r w:rsidR="0097757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="0097757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si</w:t>
      </w:r>
      <w:proofErr w:type="spellEnd"/>
      <w:r w:rsidR="0097757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="0097757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implementare</w:t>
      </w:r>
      <w:proofErr w:type="spellEnd"/>
      <w:r w:rsidR="0097757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="0097757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produs</w:t>
      </w:r>
      <w:proofErr w:type="spellEnd"/>
      <w:r w:rsidR="0097757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in </w:t>
      </w:r>
      <w:proofErr w:type="spellStart"/>
      <w:r w:rsidR="0097757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echipa</w:t>
      </w:r>
      <w:proofErr w:type="spellEnd"/>
      <w:r w:rsidR="0097757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="0097757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Aluvision</w:t>
      </w:r>
      <w:proofErr w:type="spellEnd"/>
      <w:r w:rsidR="0097757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Innovation. </w:t>
      </w:r>
      <w:proofErr w:type="spellStart"/>
      <w:r w:rsidR="0097757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D</w:t>
      </w:r>
      <w:r w:rsidR="00FE4452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eoarece</w:t>
      </w:r>
      <w:proofErr w:type="spellEnd"/>
      <w:r w:rsidR="00FE4452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="00FE4452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cerința</w:t>
      </w:r>
      <w:proofErr w:type="spellEnd"/>
      <w:r w:rsidR="00FE4452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="00FE4452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este</w:t>
      </w:r>
      <w:proofErr w:type="spellEnd"/>
      <w:proofErr w:type="gramEnd"/>
      <w:r w:rsidR="00FE4452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ca </w:t>
      </w:r>
      <w:proofErr w:type="spellStart"/>
      <w:r w:rsidR="00FE4452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foarfeci</w:t>
      </w:r>
      <w:r w:rsidR="0097757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le</w:t>
      </w:r>
      <w:proofErr w:type="spellEnd"/>
      <w:r w:rsidR="0097757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de </w:t>
      </w:r>
      <w:proofErr w:type="spellStart"/>
      <w:r w:rsidR="0097757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frictiune</w:t>
      </w:r>
      <w:proofErr w:type="spellEnd"/>
      <w:r w:rsidR="0097757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="0097757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Roto</w:t>
      </w:r>
      <w:proofErr w:type="spellEnd"/>
      <w:r w:rsidR="0097757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="0097757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s</w:t>
      </w:r>
      <w:r w:rsidR="00F468B8">
        <w:rPr>
          <w:rFonts w:asciiTheme="majorHAnsi" w:eastAsiaTheme="minorEastAsia" w:hAnsiTheme="majorHAnsi" w:cs="Arial"/>
          <w:sz w:val="22"/>
          <w:szCs w:val="22"/>
          <w:lang w:val="en-US"/>
        </w:rPr>
        <w:t>a</w:t>
      </w:r>
      <w:proofErr w:type="spellEnd"/>
      <w:r w:rsidR="0097757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="0097757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poat</w:t>
      </w:r>
      <w:r w:rsidR="00F468B8">
        <w:rPr>
          <w:rFonts w:asciiTheme="majorHAnsi" w:eastAsiaTheme="minorEastAsia" w:hAnsiTheme="majorHAnsi" w:cs="Arial"/>
          <w:sz w:val="22"/>
          <w:szCs w:val="22"/>
          <w:lang w:val="en-US"/>
        </w:rPr>
        <w:t>a</w:t>
      </w:r>
      <w:proofErr w:type="spellEnd"/>
      <w:r w:rsidR="0097757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fi </w:t>
      </w:r>
      <w:proofErr w:type="spellStart"/>
      <w:r w:rsidR="0097757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utilizate</w:t>
      </w:r>
      <w:proofErr w:type="spellEnd"/>
      <w:r w:rsidR="0097757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="00F468B8">
        <w:rPr>
          <w:rFonts w:asciiTheme="majorHAnsi" w:eastAsiaTheme="minorEastAsia" w:hAnsiTheme="majorHAnsi" w:cs="Arial"/>
          <w:sz w:val="22"/>
          <w:szCs w:val="22"/>
          <w:lang w:val="en-US"/>
        </w:rPr>
        <w:t>si</w:t>
      </w:r>
      <w:proofErr w:type="spellEnd"/>
      <w:r w:rsidR="00F468B8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="00F468B8">
        <w:rPr>
          <w:rFonts w:asciiTheme="majorHAnsi" w:eastAsiaTheme="minorEastAsia" w:hAnsiTheme="majorHAnsi" w:cs="Arial"/>
          <w:sz w:val="22"/>
          <w:szCs w:val="22"/>
          <w:lang w:val="en-US"/>
        </w:rPr>
        <w:t>în</w:t>
      </w:r>
      <w:proofErr w:type="spellEnd"/>
      <w:r w:rsidR="00F468B8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="00F468B8">
        <w:rPr>
          <w:rFonts w:asciiTheme="majorHAnsi" w:eastAsiaTheme="minorEastAsia" w:hAnsiTheme="majorHAnsi" w:cs="Arial"/>
          <w:sz w:val="22"/>
          <w:szCs w:val="22"/>
          <w:lang w:val="en-US"/>
        </w:rPr>
        <w:t>regiuni</w:t>
      </w:r>
      <w:proofErr w:type="spellEnd"/>
      <w:r w:rsidR="00F468B8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cu </w:t>
      </w:r>
      <w:proofErr w:type="spellStart"/>
      <w:r w:rsidR="00F468B8">
        <w:rPr>
          <w:rFonts w:asciiTheme="majorHAnsi" w:eastAsiaTheme="minorEastAsia" w:hAnsiTheme="majorHAnsi" w:cs="Arial"/>
          <w:sz w:val="22"/>
          <w:szCs w:val="22"/>
          <w:lang w:val="en-US"/>
        </w:rPr>
        <w:t>condit</w:t>
      </w:r>
      <w:r w:rsidR="0097757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ii</w:t>
      </w:r>
      <w:proofErr w:type="spellEnd"/>
      <w:r w:rsidR="0097757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="0097757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meteorologice</w:t>
      </w:r>
      <w:proofErr w:type="spellEnd"/>
      <w:r w:rsidR="0097757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extreme </w:t>
      </w:r>
      <w:proofErr w:type="spellStart"/>
      <w:r w:rsidR="00F468B8">
        <w:rPr>
          <w:rFonts w:asciiTheme="majorHAnsi" w:eastAsiaTheme="minorEastAsia" w:hAnsiTheme="majorHAnsi" w:cs="Arial"/>
          <w:sz w:val="22"/>
          <w:szCs w:val="22"/>
          <w:lang w:val="en-US"/>
        </w:rPr>
        <w:t>s</w:t>
      </w:r>
      <w:r w:rsidR="0097757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i</w:t>
      </w:r>
      <w:proofErr w:type="spellEnd"/>
      <w:r w:rsidR="0097757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cu un </w:t>
      </w:r>
      <w:proofErr w:type="spellStart"/>
      <w:r w:rsidR="0097757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risc</w:t>
      </w:r>
      <w:proofErr w:type="spellEnd"/>
      <w:r w:rsidR="0097757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="0097757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ridicat</w:t>
      </w:r>
      <w:proofErr w:type="spellEnd"/>
      <w:r w:rsidR="0097757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de </w:t>
      </w:r>
      <w:proofErr w:type="spellStart"/>
      <w:r w:rsidR="0097757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coroziune</w:t>
      </w:r>
      <w:proofErr w:type="spellEnd"/>
      <w:r w:rsidR="0097757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.</w:t>
      </w:r>
    </w:p>
    <w:p w:rsidR="0097757E" w:rsidRPr="0021615F" w:rsidRDefault="0097757E" w:rsidP="00FA4545">
      <w:pPr>
        <w:spacing w:line="360" w:lineRule="auto"/>
        <w:ind w:right="85"/>
        <w:jc w:val="both"/>
        <w:rPr>
          <w:rFonts w:asciiTheme="majorHAnsi" w:eastAsiaTheme="minorEastAsia" w:hAnsiTheme="majorHAnsi" w:cs="Arial"/>
          <w:sz w:val="22"/>
          <w:szCs w:val="22"/>
          <w:lang w:val="en-US"/>
        </w:rPr>
      </w:pPr>
    </w:p>
    <w:p w:rsidR="00A25199" w:rsidRPr="0021615F" w:rsidRDefault="002B0C39" w:rsidP="00FA4545">
      <w:pPr>
        <w:spacing w:line="360" w:lineRule="auto"/>
        <w:ind w:right="85"/>
        <w:jc w:val="both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21615F">
        <w:rPr>
          <w:rFonts w:asciiTheme="majorHAnsi" w:hAnsiTheme="majorHAnsi" w:cs="Arial"/>
          <w:b/>
          <w:bCs/>
          <w:sz w:val="22"/>
          <w:szCs w:val="22"/>
          <w:lang w:val="en-US"/>
        </w:rPr>
        <w:t>Fiabilitate</w:t>
      </w:r>
      <w:proofErr w:type="spellEnd"/>
      <w:r w:rsidR="00A25199" w:rsidRPr="0021615F">
        <w:rPr>
          <w:rFonts w:asciiTheme="majorHAnsi" w:hAnsiTheme="majorHAnsi" w:cs="Arial"/>
          <w:b/>
          <w:bCs/>
          <w:sz w:val="22"/>
          <w:szCs w:val="22"/>
          <w:lang w:val="en-US"/>
        </w:rPr>
        <w:t xml:space="preserve"> „</w:t>
      </w:r>
      <w:proofErr w:type="spellStart"/>
      <w:r w:rsidR="00A25199" w:rsidRPr="0021615F">
        <w:rPr>
          <w:rFonts w:asciiTheme="majorHAnsi" w:hAnsiTheme="majorHAnsi" w:cs="Arial"/>
          <w:b/>
          <w:bCs/>
          <w:sz w:val="22"/>
          <w:szCs w:val="22"/>
          <w:lang w:val="en-US"/>
        </w:rPr>
        <w:t>german</w:t>
      </w:r>
      <w:proofErr w:type="spellEnd"/>
      <w:r w:rsidR="00A25199" w:rsidRPr="0021615F">
        <w:rPr>
          <w:rFonts w:asciiTheme="majorHAnsi" w:hAnsiTheme="majorHAnsi" w:cs="Arial"/>
          <w:b/>
          <w:bCs/>
          <w:sz w:val="22"/>
          <w:szCs w:val="22"/>
          <w:lang w:val="en-US"/>
        </w:rPr>
        <w:t xml:space="preserve"> made“</w:t>
      </w:r>
    </w:p>
    <w:p w:rsidR="00430124" w:rsidRDefault="002B0C39" w:rsidP="00D83FCC">
      <w:pPr>
        <w:spacing w:line="360" w:lineRule="auto"/>
        <w:ind w:right="85"/>
        <w:jc w:val="both"/>
        <w:rPr>
          <w:rFonts w:asciiTheme="majorHAnsi" w:eastAsiaTheme="minorEastAsia" w:hAnsiTheme="majorHAnsi" w:cs="Arial"/>
          <w:sz w:val="22"/>
          <w:szCs w:val="22"/>
          <w:lang w:val="en-US"/>
        </w:rPr>
      </w:pPr>
      <w:proofErr w:type="spellStart"/>
      <w:r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Ce</w:t>
      </w:r>
      <w:r w:rsidR="00FE4452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a</w:t>
      </w:r>
      <w:proofErr w:type="spellEnd"/>
      <w:r w:rsidR="00FE4452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="00FE4452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mai</w:t>
      </w:r>
      <w:proofErr w:type="spellEnd"/>
      <w:r w:rsidR="00FE4452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="00FE4452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noua</w:t>
      </w:r>
      <w:proofErr w:type="spellEnd"/>
      <w:r w:rsidR="00FE4452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="00FE4452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generatie</w:t>
      </w:r>
      <w:proofErr w:type="spellEnd"/>
      <w:r w:rsidR="00FE4452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de </w:t>
      </w:r>
      <w:proofErr w:type="spellStart"/>
      <w:r w:rsidR="00FE4452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foarfeci</w:t>
      </w:r>
      <w:proofErr w:type="spellEnd"/>
      <w:r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de </w:t>
      </w:r>
      <w:proofErr w:type="spellStart"/>
      <w:r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frictiune</w:t>
      </w:r>
      <w:proofErr w:type="spellEnd"/>
      <w:r w:rsidR="00A25199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„FS Kempton</w:t>
      </w:r>
      <w:proofErr w:type="gramStart"/>
      <w:r w:rsidR="00A25199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“ </w:t>
      </w:r>
      <w:proofErr w:type="spellStart"/>
      <w:r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corespunde</w:t>
      </w:r>
      <w:proofErr w:type="spellEnd"/>
      <w:proofErr w:type="gramEnd"/>
      <w:r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pe</w:t>
      </w:r>
      <w:proofErr w:type="spellEnd"/>
      <w:r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deplin</w:t>
      </w:r>
      <w:proofErr w:type="spellEnd"/>
      <w:r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="009C658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standardului</w:t>
      </w:r>
      <w:proofErr w:type="spellEnd"/>
      <w:r w:rsidR="009C658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de </w:t>
      </w:r>
      <w:proofErr w:type="spellStart"/>
      <w:r w:rsidR="009C658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calitate</w:t>
      </w:r>
      <w:proofErr w:type="spellEnd"/>
      <w:r w:rsidR="009C658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="009C658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Roto</w:t>
      </w:r>
      <w:proofErr w:type="spellEnd"/>
      <w:r w:rsidR="00A25199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„</w:t>
      </w:r>
      <w:proofErr w:type="spellStart"/>
      <w:r w:rsidR="00A25199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german</w:t>
      </w:r>
      <w:proofErr w:type="spellEnd"/>
      <w:r w:rsidR="00A25199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made“ </w:t>
      </w:r>
      <w:proofErr w:type="spellStart"/>
      <w:r w:rsidR="009C658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si</w:t>
      </w:r>
      <w:proofErr w:type="spellEnd"/>
      <w:r w:rsidR="009C658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="009C658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este</w:t>
      </w:r>
      <w:proofErr w:type="spellEnd"/>
      <w:r w:rsidR="009C658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o </w:t>
      </w:r>
      <w:proofErr w:type="spellStart"/>
      <w:r w:rsidR="009C658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expresie</w:t>
      </w:r>
      <w:proofErr w:type="spellEnd"/>
      <w:r w:rsidR="009C658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a </w:t>
      </w:r>
      <w:proofErr w:type="spellStart"/>
      <w:r w:rsidR="009C658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implementarii</w:t>
      </w:r>
      <w:proofErr w:type="spellEnd"/>
      <w:r w:rsidR="009C658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="009C658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consecvente</w:t>
      </w:r>
      <w:proofErr w:type="spellEnd"/>
      <w:r w:rsidR="00A25199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r w:rsidR="009C658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a </w:t>
      </w:r>
      <w:proofErr w:type="spellStart"/>
      <w:r w:rsidR="009C658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unor</w:t>
      </w:r>
      <w:proofErr w:type="spellEnd"/>
      <w:r w:rsidR="009C658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="009C658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valori</w:t>
      </w:r>
      <w:proofErr w:type="spellEnd"/>
      <w:r w:rsidR="009C658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="009C658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precum</w:t>
      </w:r>
      <w:proofErr w:type="spellEnd"/>
      <w:r w:rsidR="009C658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="009C658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fiabilitatea</w:t>
      </w:r>
      <w:proofErr w:type="spellEnd"/>
      <w:r w:rsidR="009C658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="009C658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si</w:t>
      </w:r>
      <w:proofErr w:type="spellEnd"/>
      <w:r w:rsidR="009C658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="009C658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cunostintele</w:t>
      </w:r>
      <w:proofErr w:type="spellEnd"/>
      <w:r w:rsidR="00A25199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in </w:t>
      </w:r>
      <w:proofErr w:type="spellStart"/>
      <w:r w:rsidR="009C658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produse</w:t>
      </w:r>
      <w:proofErr w:type="spellEnd"/>
      <w:r w:rsidR="009C658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de </w:t>
      </w:r>
      <w:proofErr w:type="spellStart"/>
      <w:r w:rsidR="009C658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inalta</w:t>
      </w:r>
      <w:proofErr w:type="spellEnd"/>
      <w:r w:rsidR="009C658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="009C658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performanta</w:t>
      </w:r>
      <w:proofErr w:type="spellEnd"/>
      <w:r w:rsidR="009C658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, </w:t>
      </w:r>
      <w:proofErr w:type="spellStart"/>
      <w:r w:rsidR="009C658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spune</w:t>
      </w:r>
      <w:proofErr w:type="spellEnd"/>
      <w:r w:rsidR="00A25199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="00A25199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Peuker</w:t>
      </w:r>
      <w:proofErr w:type="spellEnd"/>
      <w:r w:rsidR="00A25199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. </w:t>
      </w:r>
      <w:r w:rsidR="009C658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Pana in </w:t>
      </w:r>
      <w:proofErr w:type="spellStart"/>
      <w:r w:rsidR="009C658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prezent</w:t>
      </w:r>
      <w:proofErr w:type="spellEnd"/>
      <w:r w:rsidR="009C658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="009C658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dezvoltatorii</w:t>
      </w:r>
      <w:proofErr w:type="spellEnd"/>
      <w:r w:rsidR="009C658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="009C658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si</w:t>
      </w:r>
      <w:proofErr w:type="spellEnd"/>
      <w:r w:rsidR="009C658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="009C658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inginerii</w:t>
      </w:r>
      <w:proofErr w:type="spellEnd"/>
      <w:r w:rsidR="009C658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din </w:t>
      </w:r>
      <w:proofErr w:type="spellStart"/>
      <w:r w:rsidR="009C658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productie</w:t>
      </w:r>
      <w:proofErr w:type="spellEnd"/>
      <w:r w:rsidR="009C658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de la </w:t>
      </w:r>
      <w:proofErr w:type="spellStart"/>
      <w:r w:rsidR="00A25199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Roto</w:t>
      </w:r>
      <w:proofErr w:type="spellEnd"/>
      <w:r w:rsidR="00A25199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r w:rsidR="009C658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au </w:t>
      </w:r>
      <w:proofErr w:type="spellStart"/>
      <w:r w:rsidR="009C658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urmarit</w:t>
      </w:r>
      <w:proofErr w:type="spellEnd"/>
      <w:r w:rsidR="009C658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="009C658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obiectivele</w:t>
      </w:r>
      <w:proofErr w:type="spellEnd"/>
      <w:r w:rsidR="009C658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="009C658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fondatorului</w:t>
      </w:r>
      <w:proofErr w:type="spellEnd"/>
      <w:r w:rsidR="009C658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="009C658E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companiei</w:t>
      </w:r>
      <w:proofErr w:type="spellEnd"/>
      <w:r w:rsidR="00A25199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="00FE4EBB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si</w:t>
      </w:r>
      <w:proofErr w:type="spellEnd"/>
      <w:r w:rsidR="00FE4EBB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="00FE4EBB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pionierului</w:t>
      </w:r>
      <w:proofErr w:type="spellEnd"/>
      <w:r w:rsidR="00FE4EBB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in </w:t>
      </w:r>
      <w:proofErr w:type="spellStart"/>
      <w:r w:rsidR="00FE4EBB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tehnologie</w:t>
      </w:r>
      <w:proofErr w:type="spellEnd"/>
      <w:r w:rsidR="00FE4EBB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,</w:t>
      </w:r>
      <w:r w:rsidR="00A25199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Wilhelm Frank: „</w:t>
      </w:r>
      <w:proofErr w:type="spellStart"/>
      <w:r w:rsidR="00FE4EBB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Odata</w:t>
      </w:r>
      <w:proofErr w:type="spellEnd"/>
      <w:r w:rsidR="00FE4EBB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cu </w:t>
      </w:r>
      <w:proofErr w:type="spellStart"/>
      <w:r w:rsidR="00FE4EBB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prelucrarea</w:t>
      </w:r>
      <w:proofErr w:type="spellEnd"/>
      <w:r w:rsidR="00FE4EBB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="00FE4452" w:rsidRPr="0021615F">
        <w:rPr>
          <w:rFonts w:asciiTheme="majorHAnsi" w:hAnsiTheme="majorHAnsi" w:cs="Arial"/>
          <w:sz w:val="22"/>
          <w:szCs w:val="22"/>
          <w:lang w:val="en-US"/>
        </w:rPr>
        <w:t>foarfeci</w:t>
      </w:r>
      <w:r w:rsidR="00FE4EBB" w:rsidRPr="0021615F">
        <w:rPr>
          <w:rFonts w:asciiTheme="majorHAnsi" w:hAnsiTheme="majorHAnsi" w:cs="Arial"/>
          <w:sz w:val="22"/>
          <w:szCs w:val="22"/>
          <w:lang w:val="en-US"/>
        </w:rPr>
        <w:t>lor</w:t>
      </w:r>
      <w:proofErr w:type="spellEnd"/>
      <w:r w:rsidR="00FE4EBB" w:rsidRPr="0021615F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="00FE4EBB" w:rsidRPr="0021615F">
        <w:rPr>
          <w:rFonts w:asciiTheme="majorHAnsi" w:hAnsiTheme="majorHAnsi" w:cs="Arial"/>
          <w:sz w:val="22"/>
          <w:szCs w:val="22"/>
          <w:lang w:val="en-US"/>
        </w:rPr>
        <w:t>frictiune</w:t>
      </w:r>
      <w:proofErr w:type="spellEnd"/>
      <w:r w:rsidR="00FE4EBB" w:rsidRPr="0021615F">
        <w:rPr>
          <w:rFonts w:asciiTheme="majorHAnsi" w:hAnsiTheme="majorHAnsi" w:cs="Arial"/>
          <w:sz w:val="22"/>
          <w:szCs w:val="22"/>
          <w:lang w:val="en-US"/>
        </w:rPr>
        <w:t xml:space="preserve">, </w:t>
      </w:r>
      <w:proofErr w:type="spellStart"/>
      <w:r w:rsidR="00A25199" w:rsidRPr="0021615F">
        <w:rPr>
          <w:rFonts w:asciiTheme="majorHAnsi" w:hAnsiTheme="majorHAnsi" w:cs="Arial"/>
          <w:sz w:val="22"/>
          <w:szCs w:val="22"/>
          <w:lang w:val="en-US"/>
        </w:rPr>
        <w:t>Roto</w:t>
      </w:r>
      <w:proofErr w:type="spellEnd"/>
      <w:r w:rsidR="00A25199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FE4EBB" w:rsidRPr="0021615F">
        <w:rPr>
          <w:rFonts w:asciiTheme="majorHAnsi" w:hAnsiTheme="majorHAnsi" w:cs="Arial"/>
          <w:sz w:val="22"/>
          <w:szCs w:val="22"/>
          <w:lang w:val="en-US"/>
        </w:rPr>
        <w:t xml:space="preserve">a </w:t>
      </w:r>
      <w:proofErr w:type="spellStart"/>
      <w:r w:rsidR="00FE4EBB" w:rsidRPr="0021615F">
        <w:rPr>
          <w:rFonts w:asciiTheme="majorHAnsi" w:hAnsiTheme="majorHAnsi" w:cs="Arial"/>
          <w:sz w:val="22"/>
          <w:szCs w:val="22"/>
          <w:lang w:val="en-US"/>
        </w:rPr>
        <w:t>creat</w:t>
      </w:r>
      <w:proofErr w:type="spellEnd"/>
      <w:r w:rsidR="00FE4EBB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FE4EBB" w:rsidRPr="0021615F">
        <w:rPr>
          <w:rFonts w:asciiTheme="majorHAnsi" w:hAnsiTheme="majorHAnsi" w:cs="Arial"/>
          <w:sz w:val="22"/>
          <w:szCs w:val="22"/>
          <w:lang w:val="en-US"/>
        </w:rPr>
        <w:t>premisele</w:t>
      </w:r>
      <w:proofErr w:type="spellEnd"/>
      <w:r w:rsidR="00FE4EBB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FE4EBB" w:rsidRPr="0021615F">
        <w:rPr>
          <w:rFonts w:asciiTheme="majorHAnsi" w:hAnsiTheme="majorHAnsi" w:cs="Arial"/>
          <w:sz w:val="22"/>
          <w:szCs w:val="22"/>
          <w:lang w:val="en-US"/>
        </w:rPr>
        <w:t>pentru</w:t>
      </w:r>
      <w:proofErr w:type="spellEnd"/>
      <w:r w:rsidR="00FE4EBB" w:rsidRPr="0021615F">
        <w:rPr>
          <w:rFonts w:asciiTheme="majorHAnsi" w:hAnsiTheme="majorHAnsi" w:cs="Arial"/>
          <w:sz w:val="22"/>
          <w:szCs w:val="22"/>
          <w:lang w:val="en-US"/>
        </w:rPr>
        <w:t xml:space="preserve"> ca </w:t>
      </w:r>
      <w:proofErr w:type="spellStart"/>
      <w:r w:rsidR="00FE4EBB" w:rsidRPr="0021615F">
        <w:rPr>
          <w:rFonts w:asciiTheme="majorHAnsi" w:hAnsiTheme="majorHAnsi" w:cs="Arial"/>
          <w:sz w:val="22"/>
          <w:szCs w:val="22"/>
          <w:lang w:val="en-US"/>
        </w:rPr>
        <w:t>producatorii</w:t>
      </w:r>
      <w:proofErr w:type="spellEnd"/>
      <w:r w:rsidR="00FE4EBB" w:rsidRPr="0021615F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="00FE4EBB" w:rsidRPr="0021615F">
        <w:rPr>
          <w:rFonts w:asciiTheme="majorHAnsi" w:hAnsiTheme="majorHAnsi" w:cs="Arial"/>
          <w:sz w:val="22"/>
          <w:szCs w:val="22"/>
          <w:lang w:val="en-US"/>
        </w:rPr>
        <w:t>ferestre</w:t>
      </w:r>
      <w:proofErr w:type="spellEnd"/>
      <w:r w:rsidR="00FE4EBB" w:rsidRPr="0021615F">
        <w:rPr>
          <w:rFonts w:asciiTheme="majorHAnsi" w:hAnsiTheme="majorHAnsi" w:cs="Arial"/>
          <w:sz w:val="22"/>
          <w:szCs w:val="22"/>
          <w:lang w:val="en-US"/>
        </w:rPr>
        <w:t xml:space="preserve"> din </w:t>
      </w:r>
      <w:proofErr w:type="spellStart"/>
      <w:r w:rsidR="00FE4EBB" w:rsidRPr="0021615F">
        <w:rPr>
          <w:rFonts w:asciiTheme="majorHAnsi" w:hAnsiTheme="majorHAnsi" w:cs="Arial"/>
          <w:sz w:val="22"/>
          <w:szCs w:val="22"/>
          <w:lang w:val="en-US"/>
        </w:rPr>
        <w:t>intreaga</w:t>
      </w:r>
      <w:proofErr w:type="spellEnd"/>
      <w:r w:rsidR="00FE4EBB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FE4EBB" w:rsidRPr="0021615F">
        <w:rPr>
          <w:rFonts w:asciiTheme="majorHAnsi" w:hAnsiTheme="majorHAnsi" w:cs="Arial"/>
          <w:sz w:val="22"/>
          <w:szCs w:val="22"/>
          <w:lang w:val="en-US"/>
        </w:rPr>
        <w:t>lume</w:t>
      </w:r>
      <w:proofErr w:type="spellEnd"/>
      <w:r w:rsidR="00FE4EBB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FD3DCA" w:rsidRPr="0021615F">
        <w:rPr>
          <w:rFonts w:asciiTheme="majorHAnsi" w:hAnsiTheme="majorHAnsi" w:cs="Arial"/>
          <w:sz w:val="22"/>
          <w:szCs w:val="22"/>
          <w:lang w:val="en-US"/>
        </w:rPr>
        <w:t>sa</w:t>
      </w:r>
      <w:proofErr w:type="spellEnd"/>
      <w:r w:rsidR="00FD3DCA" w:rsidRPr="0021615F">
        <w:rPr>
          <w:rFonts w:asciiTheme="majorHAnsi" w:hAnsiTheme="majorHAnsi" w:cs="Arial"/>
          <w:sz w:val="22"/>
          <w:szCs w:val="22"/>
          <w:lang w:val="en-US"/>
        </w:rPr>
        <w:t xml:space="preserve"> continue </w:t>
      </w:r>
      <w:proofErr w:type="spellStart"/>
      <w:r w:rsidR="00FD3DCA" w:rsidRPr="0021615F">
        <w:rPr>
          <w:rFonts w:asciiTheme="majorHAnsi" w:hAnsiTheme="majorHAnsi" w:cs="Arial"/>
          <w:sz w:val="22"/>
          <w:szCs w:val="22"/>
          <w:lang w:val="en-US"/>
        </w:rPr>
        <w:t>sa</w:t>
      </w:r>
      <w:proofErr w:type="spellEnd"/>
      <w:r w:rsidR="00FD3DCA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FD3DCA" w:rsidRPr="0021615F">
        <w:rPr>
          <w:rFonts w:asciiTheme="majorHAnsi" w:hAnsiTheme="majorHAnsi" w:cs="Arial"/>
          <w:sz w:val="22"/>
          <w:szCs w:val="22"/>
          <w:lang w:val="en-US"/>
        </w:rPr>
        <w:t>aiba</w:t>
      </w:r>
      <w:proofErr w:type="spellEnd"/>
      <w:r w:rsidR="00FD3DCA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FD3DCA" w:rsidRPr="0021615F">
        <w:rPr>
          <w:rFonts w:asciiTheme="majorHAnsi" w:hAnsiTheme="majorHAnsi" w:cs="Arial"/>
          <w:sz w:val="22"/>
          <w:szCs w:val="22"/>
          <w:lang w:val="en-US"/>
        </w:rPr>
        <w:t>succes</w:t>
      </w:r>
      <w:proofErr w:type="spellEnd"/>
      <w:r w:rsidR="00FD3DCA" w:rsidRPr="0021615F">
        <w:rPr>
          <w:rFonts w:asciiTheme="majorHAnsi" w:hAnsiTheme="majorHAnsi" w:cs="Arial"/>
          <w:sz w:val="22"/>
          <w:szCs w:val="22"/>
          <w:lang w:val="en-US"/>
        </w:rPr>
        <w:t xml:space="preserve"> in </w:t>
      </w:r>
      <w:proofErr w:type="spellStart"/>
      <w:r w:rsidR="00FD3DCA" w:rsidRPr="0021615F">
        <w:rPr>
          <w:rFonts w:asciiTheme="majorHAnsi" w:hAnsiTheme="majorHAnsi" w:cs="Arial"/>
          <w:sz w:val="22"/>
          <w:szCs w:val="22"/>
          <w:lang w:val="en-US"/>
        </w:rPr>
        <w:t>viitor</w:t>
      </w:r>
      <w:proofErr w:type="spellEnd"/>
      <w:r w:rsidR="00A25199" w:rsidRPr="0021615F">
        <w:rPr>
          <w:rFonts w:asciiTheme="majorHAnsi" w:hAnsiTheme="majorHAnsi" w:cs="Arial"/>
          <w:sz w:val="22"/>
          <w:szCs w:val="22"/>
          <w:lang w:val="en-US"/>
        </w:rPr>
        <w:t xml:space="preserve">, </w:t>
      </w:r>
      <w:proofErr w:type="spellStart"/>
      <w:r w:rsidR="00FD3DCA" w:rsidRPr="0021615F">
        <w:rPr>
          <w:rFonts w:asciiTheme="majorHAnsi" w:hAnsiTheme="majorHAnsi" w:cs="Arial"/>
          <w:sz w:val="22"/>
          <w:szCs w:val="22"/>
          <w:lang w:val="en-US"/>
        </w:rPr>
        <w:t>chiar</w:t>
      </w:r>
      <w:proofErr w:type="spellEnd"/>
      <w:r w:rsidR="00FD3DCA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FD3DCA" w:rsidRPr="0021615F">
        <w:rPr>
          <w:rFonts w:asciiTheme="majorHAnsi" w:hAnsiTheme="majorHAnsi" w:cs="Arial"/>
          <w:sz w:val="22"/>
          <w:szCs w:val="22"/>
          <w:lang w:val="en-US"/>
        </w:rPr>
        <w:t>daca</w:t>
      </w:r>
      <w:proofErr w:type="spellEnd"/>
      <w:r w:rsidR="00FD3DCA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FD3DCA" w:rsidRPr="0021615F">
        <w:rPr>
          <w:rFonts w:asciiTheme="majorHAnsi" w:hAnsiTheme="majorHAnsi" w:cs="Arial"/>
          <w:sz w:val="22"/>
          <w:szCs w:val="22"/>
          <w:lang w:val="en-US"/>
        </w:rPr>
        <w:t>solicitarile</w:t>
      </w:r>
      <w:proofErr w:type="spellEnd"/>
      <w:r w:rsidR="00FD3DCA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FD3DCA" w:rsidRPr="0021615F">
        <w:rPr>
          <w:rFonts w:asciiTheme="majorHAnsi" w:hAnsiTheme="majorHAnsi" w:cs="Arial"/>
          <w:sz w:val="22"/>
          <w:szCs w:val="22"/>
          <w:lang w:val="en-US"/>
        </w:rPr>
        <w:t>privind</w:t>
      </w:r>
      <w:proofErr w:type="spellEnd"/>
      <w:r w:rsidR="00FD3DCA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FD3DCA" w:rsidRPr="0021615F">
        <w:rPr>
          <w:rFonts w:asciiTheme="majorHAnsi" w:hAnsiTheme="majorHAnsi" w:cs="Arial"/>
          <w:sz w:val="22"/>
          <w:szCs w:val="22"/>
          <w:lang w:val="en-US"/>
        </w:rPr>
        <w:t>produsele</w:t>
      </w:r>
      <w:proofErr w:type="spellEnd"/>
      <w:r w:rsidR="00FD3DCA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FD3DCA" w:rsidRPr="0021615F">
        <w:rPr>
          <w:rFonts w:asciiTheme="majorHAnsi" w:hAnsiTheme="majorHAnsi" w:cs="Arial"/>
          <w:sz w:val="22"/>
          <w:szCs w:val="22"/>
          <w:lang w:val="en-US"/>
        </w:rPr>
        <w:t>lor</w:t>
      </w:r>
      <w:proofErr w:type="spellEnd"/>
      <w:r w:rsidR="00FD3DCA" w:rsidRPr="0021615F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FD3DCA" w:rsidRPr="0021615F">
        <w:rPr>
          <w:rFonts w:asciiTheme="majorHAnsi" w:hAnsiTheme="majorHAnsi" w:cs="Arial"/>
          <w:sz w:val="22"/>
          <w:szCs w:val="22"/>
          <w:lang w:val="en-US"/>
        </w:rPr>
        <w:t>cresc</w:t>
      </w:r>
      <w:proofErr w:type="spellEnd"/>
      <w:r w:rsidR="00A25199" w:rsidRPr="0021615F">
        <w:rPr>
          <w:rFonts w:asciiTheme="majorHAnsi" w:hAnsiTheme="majorHAnsi" w:cs="Arial"/>
          <w:sz w:val="22"/>
          <w:szCs w:val="22"/>
          <w:lang w:val="en-US"/>
        </w:rPr>
        <w:t>.“</w:t>
      </w:r>
      <w:r w:rsidR="00A25199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r w:rsidR="00FE4452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Si </w:t>
      </w:r>
      <w:proofErr w:type="spellStart"/>
      <w:r w:rsidR="00FE4452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pentru</w:t>
      </w:r>
      <w:proofErr w:type="spellEnd"/>
      <w:r w:rsidR="00FE4452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ca </w:t>
      </w:r>
      <w:proofErr w:type="spellStart"/>
      <w:r w:rsidR="00FE4452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foarfeci</w:t>
      </w:r>
      <w:r w:rsidR="00FD3DCA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le</w:t>
      </w:r>
      <w:proofErr w:type="spellEnd"/>
      <w:r w:rsidR="00FD3DCA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="00FD3DCA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sunt</w:t>
      </w:r>
      <w:proofErr w:type="spellEnd"/>
      <w:r w:rsidR="00FD3DCA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="00FD3DCA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utilizate</w:t>
      </w:r>
      <w:proofErr w:type="spellEnd"/>
      <w:r w:rsidR="00FD3DCA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="00FD3DCA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pe</w:t>
      </w:r>
      <w:proofErr w:type="spellEnd"/>
      <w:r w:rsidR="00FD3DCA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="00FD3DCA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aproape</w:t>
      </w:r>
      <w:proofErr w:type="spellEnd"/>
      <w:r w:rsidR="00FD3DCA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="00FD3DCA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toate</w:t>
      </w:r>
      <w:proofErr w:type="spellEnd"/>
      <w:r w:rsidR="00FD3DCA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="00FD3DCA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continentele</w:t>
      </w:r>
      <w:proofErr w:type="spellEnd"/>
      <w:r w:rsidR="00A25199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, </w:t>
      </w:r>
      <w:proofErr w:type="spellStart"/>
      <w:r w:rsidR="00FD3DCA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acest</w:t>
      </w:r>
      <w:proofErr w:type="spellEnd"/>
      <w:r w:rsidR="00FD3DCA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="00FD3DCA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scop</w:t>
      </w:r>
      <w:proofErr w:type="spellEnd"/>
      <w:r w:rsidR="00FD3DCA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="00FD3DCA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este</w:t>
      </w:r>
      <w:proofErr w:type="spellEnd"/>
      <w:proofErr w:type="gramEnd"/>
      <w:r w:rsidR="00FD3DCA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</w:t>
      </w:r>
      <w:proofErr w:type="spellStart"/>
      <w:r w:rsidR="00FD3DCA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foarte</w:t>
      </w:r>
      <w:proofErr w:type="spellEnd"/>
      <w:r w:rsidR="00FD3DCA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important </w:t>
      </w:r>
      <w:proofErr w:type="spellStart"/>
      <w:r w:rsidR="00FD3DCA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>pentru</w:t>
      </w:r>
      <w:proofErr w:type="spellEnd"/>
      <w:r w:rsidR="00FD3DCA" w:rsidRPr="0021615F">
        <w:rPr>
          <w:rFonts w:asciiTheme="majorHAnsi" w:eastAsiaTheme="minorEastAsia" w:hAnsiTheme="majorHAnsi" w:cs="Arial"/>
          <w:sz w:val="22"/>
          <w:szCs w:val="22"/>
          <w:lang w:val="en-US"/>
        </w:rPr>
        <w:t xml:space="preserve"> el.</w:t>
      </w:r>
    </w:p>
    <w:p w:rsidR="00A25199" w:rsidRPr="0021615F" w:rsidRDefault="00A25199" w:rsidP="00D83FCC">
      <w:pPr>
        <w:spacing w:line="360" w:lineRule="auto"/>
        <w:ind w:right="85"/>
        <w:jc w:val="both"/>
        <w:rPr>
          <w:rFonts w:asciiTheme="majorHAnsi" w:eastAsiaTheme="minorEastAsia" w:hAnsiTheme="majorHAnsi" w:cs="Arial"/>
          <w:sz w:val="22"/>
          <w:szCs w:val="22"/>
          <w:lang w:val="en-US"/>
        </w:rPr>
      </w:pPr>
      <w:r w:rsidRPr="0021615F">
        <w:rPr>
          <w:rFonts w:asciiTheme="majorHAnsi" w:hAnsiTheme="majorHAnsi" w:cs="Arial"/>
          <w:b/>
          <w:bCs/>
          <w:sz w:val="22"/>
          <w:szCs w:val="22"/>
          <w:lang w:val="en-US"/>
        </w:rPr>
        <w:br w:type="page"/>
      </w:r>
    </w:p>
    <w:p w:rsidR="00A25199" w:rsidRPr="0021615F" w:rsidRDefault="00A25199" w:rsidP="00FA4545">
      <w:pPr>
        <w:widowControl w:val="0"/>
        <w:spacing w:line="360" w:lineRule="auto"/>
        <w:ind w:right="85"/>
        <w:jc w:val="both"/>
        <w:rPr>
          <w:rFonts w:asciiTheme="majorHAnsi" w:hAnsiTheme="majorHAnsi" w:cs="Arial"/>
          <w:lang w:val="en-US"/>
        </w:rPr>
      </w:pPr>
      <w:r w:rsidRPr="0021615F">
        <w:rPr>
          <w:rFonts w:asciiTheme="majorHAnsi" w:hAnsiTheme="majorHAnsi"/>
          <w:noProof/>
          <w:lang w:val="en-US" w:eastAsia="en-US"/>
        </w:rPr>
        <w:lastRenderedPageBreak/>
        <w:drawing>
          <wp:inline distT="0" distB="0" distL="0" distR="0" wp14:anchorId="1B99E0D1" wp14:editId="79526759">
            <wp:extent cx="1477107" cy="1477107"/>
            <wp:effectExtent l="0" t="0" r="889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5659" cy="1475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615F">
        <w:rPr>
          <w:rFonts w:asciiTheme="majorHAnsi" w:hAnsiTheme="majorHAnsi" w:cs="Arial"/>
          <w:lang w:val="en-US"/>
        </w:rPr>
        <w:t xml:space="preserve"> </w:t>
      </w:r>
      <w:r w:rsidRPr="0021615F">
        <w:rPr>
          <w:rFonts w:asciiTheme="majorHAnsi" w:hAnsiTheme="majorHAnsi"/>
          <w:noProof/>
          <w:lang w:val="en-US" w:eastAsia="en-US"/>
        </w:rPr>
        <w:drawing>
          <wp:inline distT="0" distB="0" distL="0" distR="0" wp14:anchorId="6953AEBA" wp14:editId="4A62F6E7">
            <wp:extent cx="2121877" cy="1498786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2838" cy="150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199" w:rsidRPr="0021615F" w:rsidRDefault="00A25199" w:rsidP="00FA4545">
      <w:pPr>
        <w:widowControl w:val="0"/>
        <w:spacing w:line="360" w:lineRule="auto"/>
        <w:ind w:right="85"/>
        <w:jc w:val="both"/>
        <w:rPr>
          <w:rFonts w:asciiTheme="majorHAnsi" w:hAnsiTheme="majorHAnsi" w:cs="Arial"/>
          <w:b/>
          <w:color w:val="000000" w:themeColor="text1"/>
          <w:sz w:val="22"/>
          <w:szCs w:val="22"/>
          <w:lang w:val="pt-BR"/>
        </w:rPr>
      </w:pPr>
      <w:r w:rsidRPr="0021615F">
        <w:rPr>
          <w:rFonts w:asciiTheme="majorHAnsi" w:hAnsiTheme="majorHAnsi" w:cs="Arial"/>
          <w:b/>
          <w:color w:val="000000" w:themeColor="text1"/>
          <w:sz w:val="22"/>
          <w:szCs w:val="22"/>
          <w:lang w:val="pt-BR"/>
        </w:rPr>
        <w:t>Fotos</w:t>
      </w:r>
      <w:r w:rsidRPr="0021615F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: Roto</w:t>
      </w:r>
      <w:r w:rsidR="0032635E" w:rsidRPr="0021615F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ab/>
      </w:r>
      <w:r w:rsidR="0032635E" w:rsidRPr="0021615F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ab/>
      </w:r>
      <w:r w:rsidR="0032635E" w:rsidRPr="0021615F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ab/>
      </w:r>
      <w:r w:rsidR="0032635E" w:rsidRPr="0021615F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ab/>
      </w:r>
      <w:r w:rsidR="0032635E" w:rsidRPr="0021615F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ab/>
      </w:r>
      <w:r w:rsidR="00FA4545" w:rsidRPr="0021615F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          </w:t>
      </w:r>
      <w:r w:rsidR="0032635E" w:rsidRPr="0021615F">
        <w:rPr>
          <w:rFonts w:asciiTheme="majorHAnsi" w:hAnsiTheme="majorHAnsi" w:cs="Arial"/>
          <w:b/>
          <w:color w:val="000000" w:themeColor="text1"/>
          <w:sz w:val="22"/>
          <w:szCs w:val="22"/>
          <w:lang w:val="pt-BR"/>
        </w:rPr>
        <w:t>Roto_</w:t>
      </w:r>
      <w:r w:rsidR="00FA4545" w:rsidRPr="0021615F">
        <w:rPr>
          <w:rFonts w:asciiTheme="majorHAnsi" w:hAnsiTheme="majorHAnsi" w:cs="Arial"/>
          <w:b/>
          <w:color w:val="000000" w:themeColor="text1"/>
          <w:sz w:val="22"/>
          <w:szCs w:val="22"/>
          <w:lang w:val="pt-BR"/>
        </w:rPr>
        <w:t>FS_Kempton</w:t>
      </w:r>
      <w:r w:rsidR="0032635E" w:rsidRPr="0021615F">
        <w:rPr>
          <w:rFonts w:asciiTheme="majorHAnsi" w:hAnsiTheme="majorHAnsi" w:cs="Arial"/>
          <w:b/>
          <w:color w:val="000000" w:themeColor="text1"/>
          <w:sz w:val="22"/>
          <w:szCs w:val="22"/>
          <w:lang w:val="pt-BR"/>
        </w:rPr>
        <w:t>_</w:t>
      </w:r>
      <w:r w:rsidR="00FA4545" w:rsidRPr="0021615F">
        <w:rPr>
          <w:rFonts w:asciiTheme="majorHAnsi" w:hAnsiTheme="majorHAnsi" w:cs="Arial"/>
          <w:b/>
          <w:color w:val="000000" w:themeColor="text1"/>
          <w:sz w:val="22"/>
          <w:szCs w:val="22"/>
          <w:lang w:val="pt-BR"/>
        </w:rPr>
        <w:t>1</w:t>
      </w:r>
      <w:r w:rsidR="0032635E" w:rsidRPr="0021615F">
        <w:rPr>
          <w:rFonts w:asciiTheme="majorHAnsi" w:hAnsiTheme="majorHAnsi" w:cs="Arial"/>
          <w:b/>
          <w:color w:val="000000" w:themeColor="text1"/>
          <w:sz w:val="22"/>
          <w:szCs w:val="22"/>
          <w:lang w:val="pt-BR"/>
        </w:rPr>
        <w:t>.jpg</w:t>
      </w:r>
    </w:p>
    <w:p w:rsidR="00A25199" w:rsidRPr="0021615F" w:rsidRDefault="00FA4545" w:rsidP="00D83FCC">
      <w:pPr>
        <w:widowControl w:val="0"/>
        <w:spacing w:line="360" w:lineRule="auto"/>
        <w:ind w:right="85"/>
        <w:jc w:val="both"/>
        <w:rPr>
          <w:rFonts w:asciiTheme="majorHAnsi" w:hAnsiTheme="majorHAnsi" w:cs="Arial"/>
          <w:b/>
          <w:color w:val="000000" w:themeColor="text1"/>
          <w:sz w:val="22"/>
          <w:szCs w:val="22"/>
          <w:lang w:val="pt-BR"/>
        </w:rPr>
      </w:pPr>
      <w:r w:rsidRPr="0021615F">
        <w:rPr>
          <w:rFonts w:asciiTheme="majorHAnsi" w:hAnsiTheme="majorHAnsi" w:cs="Arial"/>
          <w:sz w:val="22"/>
          <w:szCs w:val="22"/>
          <w:lang w:val="en-US"/>
        </w:rPr>
        <w:tab/>
      </w:r>
      <w:r w:rsidRPr="0021615F">
        <w:rPr>
          <w:rFonts w:asciiTheme="majorHAnsi" w:hAnsiTheme="majorHAnsi" w:cs="Arial"/>
          <w:sz w:val="22"/>
          <w:szCs w:val="22"/>
          <w:lang w:val="en-US"/>
        </w:rPr>
        <w:tab/>
      </w:r>
      <w:r w:rsidRPr="0021615F">
        <w:rPr>
          <w:rFonts w:asciiTheme="majorHAnsi" w:hAnsiTheme="majorHAnsi" w:cs="Arial"/>
          <w:sz w:val="22"/>
          <w:szCs w:val="22"/>
          <w:lang w:val="en-US"/>
        </w:rPr>
        <w:tab/>
      </w:r>
      <w:r w:rsidRPr="0021615F">
        <w:rPr>
          <w:rFonts w:asciiTheme="majorHAnsi" w:hAnsiTheme="majorHAnsi" w:cs="Arial"/>
          <w:sz w:val="22"/>
          <w:szCs w:val="22"/>
          <w:lang w:val="en-US"/>
        </w:rPr>
        <w:tab/>
      </w:r>
      <w:r w:rsidRPr="0021615F">
        <w:rPr>
          <w:rFonts w:asciiTheme="majorHAnsi" w:hAnsiTheme="majorHAnsi" w:cs="Arial"/>
          <w:sz w:val="22"/>
          <w:szCs w:val="22"/>
          <w:lang w:val="en-US"/>
        </w:rPr>
        <w:tab/>
      </w:r>
      <w:r w:rsidRPr="0021615F">
        <w:rPr>
          <w:rFonts w:asciiTheme="majorHAnsi" w:hAnsiTheme="majorHAnsi" w:cs="Arial"/>
          <w:sz w:val="22"/>
          <w:szCs w:val="22"/>
          <w:lang w:val="en-US"/>
        </w:rPr>
        <w:tab/>
        <w:t xml:space="preserve">          </w:t>
      </w:r>
      <w:r w:rsidRPr="0021615F">
        <w:rPr>
          <w:rFonts w:asciiTheme="majorHAnsi" w:hAnsiTheme="majorHAnsi" w:cs="Arial"/>
          <w:b/>
          <w:color w:val="000000" w:themeColor="text1"/>
          <w:sz w:val="22"/>
          <w:szCs w:val="22"/>
          <w:lang w:val="pt-BR"/>
        </w:rPr>
        <w:t>Roto_FS_Kempton_2.jpg</w:t>
      </w:r>
    </w:p>
    <w:p w:rsidR="00D83FCC" w:rsidRPr="0021615F" w:rsidRDefault="00D83FCC" w:rsidP="00D83FCC">
      <w:pPr>
        <w:widowControl w:val="0"/>
        <w:spacing w:line="360" w:lineRule="auto"/>
        <w:ind w:right="85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:rsidR="00A25199" w:rsidRPr="0021615F" w:rsidRDefault="00A25199" w:rsidP="00FA4545">
      <w:pPr>
        <w:widowControl w:val="0"/>
        <w:spacing w:line="360" w:lineRule="auto"/>
        <w:ind w:right="85"/>
        <w:jc w:val="both"/>
        <w:rPr>
          <w:rFonts w:asciiTheme="majorHAnsi" w:hAnsiTheme="majorHAnsi" w:cs="Arial"/>
          <w:sz w:val="22"/>
          <w:szCs w:val="22"/>
        </w:rPr>
      </w:pPr>
      <w:r w:rsidRPr="0021615F">
        <w:rPr>
          <w:rFonts w:asciiTheme="majorHAnsi" w:hAnsiTheme="majorHAnsi" w:cs="Arial"/>
          <w:noProof/>
          <w:sz w:val="22"/>
          <w:szCs w:val="22"/>
          <w:lang w:val="en-US" w:eastAsia="en-US"/>
        </w:rPr>
        <w:drawing>
          <wp:inline distT="0" distB="0" distL="0" distR="0" wp14:anchorId="51A6D3E2" wp14:editId="081B6863">
            <wp:extent cx="1430215" cy="1785876"/>
            <wp:effectExtent l="0" t="0" r="0" b="508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31575" cy="178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199" w:rsidRPr="0021615F" w:rsidRDefault="00A25199" w:rsidP="00FA4545">
      <w:pPr>
        <w:widowControl w:val="0"/>
        <w:spacing w:line="360" w:lineRule="auto"/>
        <w:ind w:right="85"/>
        <w:jc w:val="both"/>
        <w:rPr>
          <w:rFonts w:asciiTheme="majorHAnsi" w:hAnsiTheme="majorHAnsi" w:cs="Arial"/>
          <w:b/>
          <w:color w:val="000000" w:themeColor="text1"/>
          <w:sz w:val="22"/>
          <w:szCs w:val="22"/>
          <w:lang w:val="pt-BR"/>
        </w:rPr>
      </w:pPr>
      <w:r w:rsidRPr="0021615F">
        <w:rPr>
          <w:rFonts w:asciiTheme="majorHAnsi" w:hAnsiTheme="majorHAnsi" w:cs="Arial"/>
          <w:b/>
          <w:color w:val="000000" w:themeColor="text1"/>
          <w:sz w:val="22"/>
          <w:szCs w:val="22"/>
          <w:lang w:val="pt-BR"/>
        </w:rPr>
        <w:t>Foto</w:t>
      </w:r>
      <w:r w:rsidRPr="0021615F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: Roto</w:t>
      </w:r>
      <w:r w:rsidR="00FA4545" w:rsidRPr="0021615F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ab/>
      </w:r>
      <w:r w:rsidR="00FA4545" w:rsidRPr="0021615F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ab/>
      </w:r>
      <w:r w:rsidR="00FA4545" w:rsidRPr="0021615F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ab/>
        <w:t xml:space="preserve">          </w:t>
      </w:r>
      <w:r w:rsidR="00FA4545" w:rsidRPr="0021615F">
        <w:rPr>
          <w:rFonts w:asciiTheme="majorHAnsi" w:hAnsiTheme="majorHAnsi" w:cs="Arial"/>
          <w:b/>
          <w:color w:val="000000" w:themeColor="text1"/>
          <w:sz w:val="22"/>
          <w:szCs w:val="22"/>
          <w:lang w:val="pt-BR"/>
        </w:rPr>
        <w:t>Roto_FS_Kempton_3</w:t>
      </w:r>
      <w:r w:rsidR="001D2EFB" w:rsidRPr="0021615F">
        <w:rPr>
          <w:rFonts w:asciiTheme="majorHAnsi" w:hAnsiTheme="majorHAnsi" w:cs="Arial"/>
          <w:b/>
          <w:color w:val="000000" w:themeColor="text1"/>
          <w:sz w:val="22"/>
          <w:szCs w:val="22"/>
          <w:lang w:val="pt-BR"/>
        </w:rPr>
        <w:t>_Top_Hung</w:t>
      </w:r>
      <w:r w:rsidR="00FA4545" w:rsidRPr="0021615F">
        <w:rPr>
          <w:rFonts w:asciiTheme="majorHAnsi" w:hAnsiTheme="majorHAnsi" w:cs="Arial"/>
          <w:b/>
          <w:color w:val="000000" w:themeColor="text1"/>
          <w:sz w:val="22"/>
          <w:szCs w:val="22"/>
          <w:lang w:val="pt-BR"/>
        </w:rPr>
        <w:t>.jpg</w:t>
      </w:r>
    </w:p>
    <w:p w:rsidR="00D83FCC" w:rsidRPr="0021615F" w:rsidRDefault="00D83FCC" w:rsidP="00FA4545">
      <w:pPr>
        <w:widowControl w:val="0"/>
        <w:spacing w:line="360" w:lineRule="auto"/>
        <w:ind w:right="85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:rsidR="00A25199" w:rsidRPr="0021615F" w:rsidRDefault="00A25199" w:rsidP="00FA4545">
      <w:pPr>
        <w:widowControl w:val="0"/>
        <w:spacing w:line="360" w:lineRule="auto"/>
        <w:ind w:right="85"/>
        <w:jc w:val="both"/>
        <w:rPr>
          <w:rFonts w:asciiTheme="majorHAnsi" w:hAnsiTheme="majorHAnsi" w:cs="Arial"/>
          <w:sz w:val="22"/>
          <w:szCs w:val="22"/>
        </w:rPr>
      </w:pPr>
      <w:r w:rsidRPr="0021615F">
        <w:rPr>
          <w:rFonts w:asciiTheme="majorHAnsi" w:hAnsiTheme="majorHAnsi"/>
          <w:noProof/>
          <w:sz w:val="22"/>
          <w:szCs w:val="22"/>
          <w:lang w:val="en-US" w:eastAsia="en-US"/>
        </w:rPr>
        <w:drawing>
          <wp:inline distT="0" distB="0" distL="0" distR="0" wp14:anchorId="1E8044EE" wp14:editId="39E12352">
            <wp:extent cx="2157046" cy="1295368"/>
            <wp:effectExtent l="0" t="0" r="0" b="63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57117" cy="129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199" w:rsidRPr="0021615F" w:rsidRDefault="00A25199" w:rsidP="00FA4545">
      <w:pPr>
        <w:widowControl w:val="0"/>
        <w:spacing w:line="360" w:lineRule="auto"/>
        <w:ind w:right="85"/>
        <w:jc w:val="both"/>
        <w:rPr>
          <w:rFonts w:asciiTheme="majorHAnsi" w:hAnsiTheme="majorHAnsi" w:cs="Arial"/>
          <w:sz w:val="22"/>
          <w:szCs w:val="22"/>
          <w:lang w:val="en-US"/>
        </w:rPr>
      </w:pPr>
      <w:r w:rsidRPr="0021615F">
        <w:rPr>
          <w:rFonts w:asciiTheme="majorHAnsi" w:hAnsiTheme="majorHAnsi" w:cs="Arial"/>
          <w:b/>
          <w:color w:val="000000" w:themeColor="text1"/>
          <w:sz w:val="22"/>
          <w:szCs w:val="22"/>
          <w:lang w:val="pt-BR"/>
        </w:rPr>
        <w:t>Foto</w:t>
      </w:r>
      <w:r w:rsidRPr="0021615F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: Roto</w:t>
      </w:r>
      <w:r w:rsidR="00FA4545" w:rsidRPr="0021615F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ab/>
      </w:r>
      <w:r w:rsidR="00FA4545" w:rsidRPr="0021615F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ab/>
      </w:r>
      <w:r w:rsidR="00FA4545" w:rsidRPr="0021615F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ab/>
      </w:r>
      <w:r w:rsidR="00FA4545" w:rsidRPr="0021615F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ab/>
      </w:r>
      <w:r w:rsidR="00FA4545" w:rsidRPr="0021615F">
        <w:rPr>
          <w:rFonts w:asciiTheme="majorHAnsi" w:hAnsiTheme="majorHAnsi" w:cs="Arial"/>
          <w:b/>
          <w:color w:val="000000" w:themeColor="text1"/>
          <w:sz w:val="22"/>
          <w:szCs w:val="22"/>
          <w:lang w:val="pt-BR"/>
        </w:rPr>
        <w:t>Roto_FS_Kempton_4</w:t>
      </w:r>
      <w:r w:rsidR="001D2EFB" w:rsidRPr="0021615F">
        <w:rPr>
          <w:rFonts w:asciiTheme="majorHAnsi" w:hAnsiTheme="majorHAnsi" w:cs="Arial"/>
          <w:b/>
          <w:color w:val="000000" w:themeColor="text1"/>
          <w:sz w:val="22"/>
          <w:szCs w:val="22"/>
          <w:lang w:val="pt-BR"/>
        </w:rPr>
        <w:t>_Side_Hung</w:t>
      </w:r>
      <w:r w:rsidR="00FA4545" w:rsidRPr="0021615F">
        <w:rPr>
          <w:rFonts w:asciiTheme="majorHAnsi" w:hAnsiTheme="majorHAnsi" w:cs="Arial"/>
          <w:b/>
          <w:color w:val="000000" w:themeColor="text1"/>
          <w:sz w:val="22"/>
          <w:szCs w:val="22"/>
          <w:lang w:val="pt-BR"/>
        </w:rPr>
        <w:t>.jpg</w:t>
      </w:r>
    </w:p>
    <w:p w:rsidR="00A25199" w:rsidRPr="0021615F" w:rsidRDefault="00A25199" w:rsidP="00FA4545">
      <w:pPr>
        <w:widowControl w:val="0"/>
        <w:spacing w:line="360" w:lineRule="auto"/>
        <w:ind w:right="85"/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:rsidR="00A25199" w:rsidRPr="0021615F" w:rsidRDefault="00A25199" w:rsidP="00FA4545">
      <w:pPr>
        <w:widowControl w:val="0"/>
        <w:spacing w:line="360" w:lineRule="auto"/>
        <w:ind w:right="85"/>
        <w:jc w:val="both"/>
        <w:rPr>
          <w:rFonts w:asciiTheme="majorHAnsi" w:hAnsiTheme="majorHAnsi" w:cs="Arial"/>
          <w:sz w:val="22"/>
          <w:szCs w:val="22"/>
        </w:rPr>
      </w:pPr>
      <w:r w:rsidRPr="0021615F">
        <w:rPr>
          <w:rFonts w:asciiTheme="majorHAnsi" w:hAnsiTheme="majorHAnsi" w:cs="Arial"/>
          <w:noProof/>
          <w:sz w:val="22"/>
          <w:szCs w:val="22"/>
          <w:lang w:val="en-US" w:eastAsia="en-US"/>
        </w:rPr>
        <w:lastRenderedPageBreak/>
        <w:drawing>
          <wp:inline distT="0" distB="0" distL="0" distR="0" wp14:anchorId="0D14D7DC" wp14:editId="73A9C8F1">
            <wp:extent cx="833703" cy="2807677"/>
            <wp:effectExtent l="0" t="0" r="508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46552" cy="2850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199" w:rsidRPr="0021615F" w:rsidRDefault="00A25199" w:rsidP="00FA4545">
      <w:pPr>
        <w:widowControl w:val="0"/>
        <w:spacing w:line="360" w:lineRule="auto"/>
        <w:ind w:right="85"/>
        <w:jc w:val="both"/>
        <w:rPr>
          <w:rFonts w:asciiTheme="majorHAnsi" w:hAnsiTheme="majorHAnsi" w:cs="Arial"/>
          <w:b/>
          <w:color w:val="000000" w:themeColor="text1"/>
          <w:sz w:val="22"/>
          <w:szCs w:val="22"/>
          <w:lang w:val="pt-BR"/>
        </w:rPr>
      </w:pPr>
      <w:r w:rsidRPr="0021615F">
        <w:rPr>
          <w:rFonts w:asciiTheme="majorHAnsi" w:hAnsiTheme="majorHAnsi" w:cs="Arial"/>
          <w:b/>
          <w:color w:val="000000" w:themeColor="text1"/>
          <w:sz w:val="22"/>
          <w:szCs w:val="22"/>
          <w:lang w:val="pt-BR"/>
        </w:rPr>
        <w:t>Foto</w:t>
      </w:r>
      <w:r w:rsidRPr="0021615F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: Roto</w:t>
      </w:r>
      <w:r w:rsidR="00FA4545" w:rsidRPr="0021615F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ab/>
      </w:r>
      <w:r w:rsidR="00FA4545" w:rsidRPr="0021615F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ab/>
      </w:r>
      <w:r w:rsidR="00FA4545" w:rsidRPr="0021615F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ab/>
      </w:r>
      <w:r w:rsidR="00FA4545" w:rsidRPr="0021615F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ab/>
      </w:r>
      <w:r w:rsidR="00FA4545" w:rsidRPr="0021615F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ab/>
        <w:t xml:space="preserve">         </w:t>
      </w:r>
      <w:r w:rsidR="00FA4545" w:rsidRPr="0021615F">
        <w:rPr>
          <w:rFonts w:asciiTheme="majorHAnsi" w:hAnsiTheme="majorHAnsi" w:cs="Arial"/>
          <w:b/>
          <w:color w:val="000000" w:themeColor="text1"/>
          <w:sz w:val="22"/>
          <w:szCs w:val="22"/>
          <w:lang w:val="pt-BR"/>
        </w:rPr>
        <w:t>Roto_FS_Kempton_5.jpg</w:t>
      </w:r>
    </w:p>
    <w:p w:rsidR="00D83FCC" w:rsidRPr="0021615F" w:rsidRDefault="00D83FCC" w:rsidP="00FA4545">
      <w:pPr>
        <w:widowControl w:val="0"/>
        <w:spacing w:line="360" w:lineRule="auto"/>
        <w:ind w:right="85"/>
        <w:jc w:val="both"/>
        <w:rPr>
          <w:rFonts w:asciiTheme="majorHAnsi" w:hAnsiTheme="majorHAnsi" w:cs="Arial"/>
          <w:sz w:val="22"/>
          <w:szCs w:val="22"/>
        </w:rPr>
      </w:pPr>
    </w:p>
    <w:p w:rsidR="001151FF" w:rsidRPr="0021615F" w:rsidRDefault="00A25199" w:rsidP="00FA4545">
      <w:pPr>
        <w:widowControl w:val="0"/>
        <w:spacing w:line="360" w:lineRule="auto"/>
        <w:ind w:right="85"/>
        <w:jc w:val="both"/>
        <w:rPr>
          <w:rFonts w:asciiTheme="majorHAnsi" w:hAnsiTheme="majorHAnsi" w:cs="Arial"/>
          <w:sz w:val="22"/>
          <w:szCs w:val="22"/>
        </w:rPr>
      </w:pPr>
      <w:r w:rsidRPr="0021615F">
        <w:rPr>
          <w:rFonts w:asciiTheme="majorHAnsi" w:hAnsiTheme="majorHAnsi" w:cs="Arial"/>
          <w:noProof/>
          <w:sz w:val="22"/>
          <w:szCs w:val="22"/>
          <w:lang w:val="en-US" w:eastAsia="en-US"/>
        </w:rPr>
        <w:drawing>
          <wp:inline distT="0" distB="0" distL="0" distR="0" wp14:anchorId="538EC454" wp14:editId="270EB13F">
            <wp:extent cx="2878015" cy="1005022"/>
            <wp:effectExtent l="0" t="0" r="0" b="508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11366" cy="101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199" w:rsidRPr="0021615F" w:rsidRDefault="00A25199" w:rsidP="00FA4545">
      <w:pPr>
        <w:widowControl w:val="0"/>
        <w:spacing w:line="360" w:lineRule="auto"/>
        <w:ind w:right="85"/>
        <w:jc w:val="both"/>
        <w:rPr>
          <w:rFonts w:asciiTheme="majorHAnsi" w:hAnsiTheme="majorHAnsi" w:cs="Arial"/>
          <w:color w:val="000000" w:themeColor="text1"/>
          <w:sz w:val="22"/>
          <w:szCs w:val="22"/>
          <w:lang w:val="pt-BR"/>
        </w:rPr>
      </w:pPr>
      <w:r w:rsidRPr="0021615F">
        <w:rPr>
          <w:rFonts w:asciiTheme="majorHAnsi" w:hAnsiTheme="majorHAnsi" w:cs="Arial"/>
          <w:b/>
          <w:color w:val="000000" w:themeColor="text1"/>
          <w:sz w:val="22"/>
          <w:szCs w:val="22"/>
          <w:lang w:val="pt-BR"/>
        </w:rPr>
        <w:t>Foto</w:t>
      </w:r>
      <w:r w:rsidRPr="0021615F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: Roto</w:t>
      </w:r>
      <w:r w:rsidR="00FA4545" w:rsidRPr="0021615F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ab/>
      </w:r>
      <w:r w:rsidR="00FA4545" w:rsidRPr="0021615F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ab/>
      </w:r>
      <w:r w:rsidR="00FA4545" w:rsidRPr="0021615F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ab/>
      </w:r>
      <w:r w:rsidR="00FA4545" w:rsidRPr="0021615F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ab/>
      </w:r>
      <w:r w:rsidR="00FA4545" w:rsidRPr="0021615F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ab/>
        <w:t xml:space="preserve">          </w:t>
      </w:r>
      <w:r w:rsidR="00FA4545" w:rsidRPr="0021615F">
        <w:rPr>
          <w:rFonts w:asciiTheme="majorHAnsi" w:hAnsiTheme="majorHAnsi" w:cs="Arial"/>
          <w:b/>
          <w:color w:val="000000" w:themeColor="text1"/>
          <w:sz w:val="22"/>
          <w:szCs w:val="22"/>
          <w:lang w:val="pt-BR"/>
        </w:rPr>
        <w:t>Roto_FS_Kempton_6.jpg</w:t>
      </w:r>
    </w:p>
    <w:p w:rsidR="00A25199" w:rsidRPr="0021615F" w:rsidRDefault="00A25199" w:rsidP="00FA4545">
      <w:pPr>
        <w:widowControl w:val="0"/>
        <w:spacing w:line="360" w:lineRule="auto"/>
        <w:ind w:right="85"/>
        <w:jc w:val="both"/>
        <w:rPr>
          <w:rFonts w:asciiTheme="majorHAnsi" w:hAnsiTheme="majorHAnsi" w:cs="Arial"/>
          <w:sz w:val="22"/>
          <w:szCs w:val="22"/>
        </w:rPr>
      </w:pPr>
      <w:r w:rsidRPr="0021615F">
        <w:rPr>
          <w:rFonts w:asciiTheme="majorHAnsi" w:hAnsiTheme="majorHAnsi" w:cs="Arial"/>
          <w:noProof/>
          <w:sz w:val="22"/>
          <w:szCs w:val="22"/>
          <w:lang w:val="en-US" w:eastAsia="en-US"/>
        </w:rPr>
        <w:drawing>
          <wp:inline distT="0" distB="0" distL="0" distR="0" wp14:anchorId="79B2727C" wp14:editId="4DDEEC84">
            <wp:extent cx="1207477" cy="789013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8920" cy="78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615F">
        <w:rPr>
          <w:rFonts w:asciiTheme="majorHAnsi" w:hAnsiTheme="majorHAnsi" w:cs="Arial"/>
          <w:sz w:val="22"/>
          <w:szCs w:val="22"/>
        </w:rPr>
        <w:t xml:space="preserve"> </w:t>
      </w:r>
      <w:r w:rsidRPr="0021615F">
        <w:rPr>
          <w:rFonts w:asciiTheme="majorHAnsi" w:hAnsiTheme="majorHAnsi" w:cs="Arial"/>
          <w:noProof/>
          <w:sz w:val="22"/>
          <w:szCs w:val="22"/>
          <w:lang w:val="en-US" w:eastAsia="en-US"/>
        </w:rPr>
        <w:drawing>
          <wp:inline distT="0" distB="0" distL="0" distR="0" wp14:anchorId="7C246C53" wp14:editId="1C5CAD55">
            <wp:extent cx="1254370" cy="836247"/>
            <wp:effectExtent l="0" t="0" r="3175" b="254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51757" cy="83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FCC" w:rsidRPr="0021615F" w:rsidRDefault="00D83FCC" w:rsidP="00FA4545">
      <w:pPr>
        <w:widowControl w:val="0"/>
        <w:spacing w:line="360" w:lineRule="auto"/>
        <w:ind w:right="85"/>
        <w:jc w:val="both"/>
        <w:rPr>
          <w:rFonts w:asciiTheme="majorHAnsi" w:hAnsiTheme="majorHAnsi" w:cs="Arial"/>
          <w:sz w:val="22"/>
          <w:szCs w:val="22"/>
        </w:rPr>
      </w:pPr>
    </w:p>
    <w:p w:rsidR="00A25199" w:rsidRPr="0021615F" w:rsidRDefault="00A25199" w:rsidP="00FA4545">
      <w:pPr>
        <w:widowControl w:val="0"/>
        <w:spacing w:line="360" w:lineRule="auto"/>
        <w:ind w:right="85"/>
        <w:jc w:val="both"/>
        <w:rPr>
          <w:rFonts w:asciiTheme="majorHAnsi" w:hAnsiTheme="majorHAnsi" w:cs="Arial"/>
          <w:noProof/>
          <w:sz w:val="22"/>
          <w:szCs w:val="22"/>
        </w:rPr>
      </w:pPr>
      <w:r w:rsidRPr="0021615F">
        <w:rPr>
          <w:rFonts w:asciiTheme="majorHAnsi" w:hAnsiTheme="majorHAnsi" w:cs="Arial"/>
          <w:noProof/>
          <w:sz w:val="22"/>
          <w:szCs w:val="22"/>
          <w:lang w:val="en-US" w:eastAsia="en-US"/>
        </w:rPr>
        <w:drawing>
          <wp:inline distT="0" distB="0" distL="0" distR="0" wp14:anchorId="2A724F0D" wp14:editId="7E4F6FE6">
            <wp:extent cx="1148862" cy="759828"/>
            <wp:effectExtent l="0" t="0" r="0" b="254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46540" cy="75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615F">
        <w:rPr>
          <w:rFonts w:asciiTheme="majorHAnsi" w:hAnsiTheme="majorHAnsi" w:cs="Arial"/>
          <w:noProof/>
          <w:sz w:val="22"/>
          <w:szCs w:val="22"/>
        </w:rPr>
        <w:t xml:space="preserve"> </w:t>
      </w:r>
      <w:r w:rsidRPr="0021615F">
        <w:rPr>
          <w:rFonts w:asciiTheme="majorHAnsi" w:hAnsiTheme="majorHAnsi" w:cs="Arial"/>
          <w:noProof/>
          <w:sz w:val="22"/>
          <w:szCs w:val="22"/>
          <w:lang w:val="en-US" w:eastAsia="en-US"/>
        </w:rPr>
        <w:drawing>
          <wp:inline distT="0" distB="0" distL="0" distR="0" wp14:anchorId="4884C403" wp14:editId="286091DD">
            <wp:extent cx="1395046" cy="867290"/>
            <wp:effectExtent l="0" t="0" r="0" b="952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98610" cy="869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BF4" w:rsidRPr="0021615F" w:rsidRDefault="00A25199" w:rsidP="00FA4545">
      <w:pPr>
        <w:widowControl w:val="0"/>
        <w:spacing w:line="360" w:lineRule="auto"/>
        <w:ind w:right="85"/>
        <w:jc w:val="both"/>
        <w:rPr>
          <w:rFonts w:asciiTheme="majorHAnsi" w:hAnsiTheme="majorHAnsi" w:cs="Arial"/>
          <w:b/>
          <w:color w:val="000000" w:themeColor="text1"/>
          <w:szCs w:val="22"/>
          <w:lang w:val="pt-BR"/>
        </w:rPr>
      </w:pPr>
      <w:r w:rsidRPr="0021615F">
        <w:rPr>
          <w:rFonts w:asciiTheme="majorHAnsi" w:hAnsiTheme="majorHAnsi" w:cs="Arial"/>
          <w:b/>
          <w:color w:val="000000" w:themeColor="text1"/>
          <w:sz w:val="22"/>
          <w:szCs w:val="22"/>
          <w:lang w:val="pt-BR"/>
        </w:rPr>
        <w:t>Fotos</w:t>
      </w:r>
      <w:r w:rsidR="00FA4545" w:rsidRPr="0021615F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: Roto</w:t>
      </w:r>
      <w:r w:rsidR="00FA4545" w:rsidRPr="0021615F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ab/>
      </w:r>
      <w:r w:rsidR="00E24BF4" w:rsidRPr="0021615F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  </w:t>
      </w:r>
      <w:r w:rsidR="00FA4545" w:rsidRPr="0021615F">
        <w:rPr>
          <w:rFonts w:asciiTheme="majorHAnsi" w:hAnsiTheme="majorHAnsi" w:cs="Arial"/>
          <w:color w:val="000000" w:themeColor="text1"/>
          <w:sz w:val="20"/>
          <w:szCs w:val="22"/>
          <w:lang w:val="pt-BR"/>
        </w:rPr>
        <w:t xml:space="preserve">      </w:t>
      </w:r>
      <w:r w:rsidR="00FA4545" w:rsidRPr="0021615F">
        <w:rPr>
          <w:rFonts w:asciiTheme="majorHAnsi" w:hAnsiTheme="majorHAnsi" w:cs="Arial"/>
          <w:b/>
          <w:color w:val="000000" w:themeColor="text1"/>
          <w:szCs w:val="22"/>
          <w:lang w:val="pt-BR"/>
        </w:rPr>
        <w:t>Roto_FS_Kempton_7</w:t>
      </w:r>
      <w:r w:rsidR="00E24BF4" w:rsidRPr="0021615F">
        <w:rPr>
          <w:rFonts w:asciiTheme="majorHAnsi" w:hAnsiTheme="majorHAnsi" w:cs="Arial"/>
          <w:b/>
          <w:color w:val="000000" w:themeColor="text1"/>
          <w:szCs w:val="22"/>
          <w:lang w:val="pt-BR"/>
        </w:rPr>
        <w:t>_Eindrehverriegelung_Unterlage_Fluegel</w:t>
      </w:r>
      <w:r w:rsidR="00FA4545" w:rsidRPr="0021615F">
        <w:rPr>
          <w:rFonts w:asciiTheme="majorHAnsi" w:hAnsiTheme="majorHAnsi" w:cs="Arial"/>
          <w:b/>
          <w:color w:val="000000" w:themeColor="text1"/>
          <w:szCs w:val="22"/>
          <w:lang w:val="pt-BR"/>
        </w:rPr>
        <w:t>.jpg</w:t>
      </w:r>
    </w:p>
    <w:p w:rsidR="00FA4545" w:rsidRPr="0021615F" w:rsidRDefault="00E24BF4" w:rsidP="00FA4545">
      <w:pPr>
        <w:widowControl w:val="0"/>
        <w:spacing w:line="360" w:lineRule="auto"/>
        <w:ind w:right="85"/>
        <w:jc w:val="both"/>
        <w:rPr>
          <w:rFonts w:asciiTheme="majorHAnsi" w:hAnsiTheme="majorHAnsi" w:cs="Arial"/>
          <w:color w:val="000000" w:themeColor="text1"/>
          <w:szCs w:val="22"/>
          <w:lang w:val="pt-BR"/>
        </w:rPr>
      </w:pPr>
      <w:r w:rsidRPr="0021615F">
        <w:rPr>
          <w:rFonts w:asciiTheme="majorHAnsi" w:hAnsiTheme="majorHAnsi" w:cs="Arial"/>
          <w:color w:val="000000" w:themeColor="text1"/>
          <w:szCs w:val="22"/>
          <w:lang w:val="pt-BR"/>
        </w:rPr>
        <w:t xml:space="preserve">                                                        </w:t>
      </w:r>
      <w:r w:rsidR="00FA4545" w:rsidRPr="0021615F">
        <w:rPr>
          <w:rFonts w:asciiTheme="majorHAnsi" w:hAnsiTheme="majorHAnsi" w:cs="Arial"/>
          <w:b/>
          <w:color w:val="000000" w:themeColor="text1"/>
          <w:szCs w:val="22"/>
          <w:lang w:val="pt-BR"/>
        </w:rPr>
        <w:t>Roto_FS_Kempton_</w:t>
      </w:r>
      <w:r w:rsidRPr="0021615F">
        <w:rPr>
          <w:rFonts w:asciiTheme="majorHAnsi" w:hAnsiTheme="majorHAnsi" w:cs="Arial"/>
          <w:b/>
          <w:color w:val="000000" w:themeColor="text1"/>
          <w:szCs w:val="22"/>
          <w:lang w:val="pt-BR"/>
        </w:rPr>
        <w:t>8_Eindrehverriegelung_Fluegel.</w:t>
      </w:r>
      <w:r w:rsidR="00FA4545" w:rsidRPr="0021615F">
        <w:rPr>
          <w:rFonts w:asciiTheme="majorHAnsi" w:hAnsiTheme="majorHAnsi" w:cs="Arial"/>
          <w:b/>
          <w:color w:val="000000" w:themeColor="text1"/>
          <w:szCs w:val="22"/>
          <w:lang w:val="pt-BR"/>
        </w:rPr>
        <w:t>jpg</w:t>
      </w:r>
    </w:p>
    <w:p w:rsidR="00FA4545" w:rsidRPr="0021615F" w:rsidRDefault="00FA4545" w:rsidP="00FA4545">
      <w:pPr>
        <w:widowControl w:val="0"/>
        <w:spacing w:line="360" w:lineRule="auto"/>
        <w:ind w:right="85"/>
        <w:jc w:val="both"/>
        <w:rPr>
          <w:rFonts w:asciiTheme="majorHAnsi" w:hAnsiTheme="majorHAnsi" w:cs="Arial"/>
          <w:b/>
          <w:color w:val="000000" w:themeColor="text1"/>
          <w:szCs w:val="22"/>
          <w:lang w:val="pt-BR"/>
        </w:rPr>
      </w:pPr>
      <w:r w:rsidRPr="0021615F">
        <w:rPr>
          <w:rFonts w:asciiTheme="majorHAnsi" w:hAnsiTheme="majorHAnsi" w:cs="Arial"/>
          <w:b/>
          <w:color w:val="000000" w:themeColor="text1"/>
          <w:szCs w:val="22"/>
          <w:lang w:val="pt-BR"/>
        </w:rPr>
        <w:lastRenderedPageBreak/>
        <w:tab/>
        <w:t xml:space="preserve">     </w:t>
      </w:r>
      <w:r w:rsidR="00E24BF4" w:rsidRPr="0021615F">
        <w:rPr>
          <w:rFonts w:asciiTheme="majorHAnsi" w:hAnsiTheme="majorHAnsi" w:cs="Arial"/>
          <w:b/>
          <w:color w:val="000000" w:themeColor="text1"/>
          <w:szCs w:val="22"/>
          <w:lang w:val="pt-BR"/>
        </w:rPr>
        <w:t xml:space="preserve">        </w:t>
      </w:r>
      <w:r w:rsidRPr="0021615F">
        <w:rPr>
          <w:rFonts w:asciiTheme="majorHAnsi" w:hAnsiTheme="majorHAnsi" w:cs="Arial"/>
          <w:b/>
          <w:color w:val="000000" w:themeColor="text1"/>
          <w:szCs w:val="22"/>
          <w:lang w:val="pt-BR"/>
        </w:rPr>
        <w:t xml:space="preserve">    Roto_FS_Kempton_9</w:t>
      </w:r>
      <w:r w:rsidR="00E24BF4" w:rsidRPr="0021615F">
        <w:rPr>
          <w:rFonts w:asciiTheme="majorHAnsi" w:hAnsiTheme="majorHAnsi" w:cs="Arial"/>
          <w:b/>
          <w:color w:val="000000" w:themeColor="text1"/>
          <w:szCs w:val="22"/>
          <w:lang w:val="pt-BR"/>
        </w:rPr>
        <w:t>_Eindrehverriegelung_Unterlage_Rahmenteil</w:t>
      </w:r>
      <w:r w:rsidRPr="0021615F">
        <w:rPr>
          <w:rFonts w:asciiTheme="majorHAnsi" w:hAnsiTheme="majorHAnsi" w:cs="Arial"/>
          <w:b/>
          <w:color w:val="000000" w:themeColor="text1"/>
          <w:szCs w:val="22"/>
          <w:lang w:val="pt-BR"/>
        </w:rPr>
        <w:t>.jpg</w:t>
      </w:r>
    </w:p>
    <w:p w:rsidR="00A25199" w:rsidRPr="0021615F" w:rsidRDefault="00FA4545" w:rsidP="00FA4545">
      <w:pPr>
        <w:widowControl w:val="0"/>
        <w:spacing w:line="360" w:lineRule="auto"/>
        <w:ind w:right="85"/>
        <w:jc w:val="both"/>
        <w:rPr>
          <w:rFonts w:asciiTheme="majorHAnsi" w:hAnsiTheme="majorHAnsi" w:cs="Arial"/>
          <w:b/>
          <w:szCs w:val="22"/>
          <w:lang w:val="pt-BR"/>
        </w:rPr>
      </w:pPr>
      <w:r w:rsidRPr="0021615F">
        <w:rPr>
          <w:rFonts w:asciiTheme="majorHAnsi" w:hAnsiTheme="majorHAnsi" w:cs="Arial"/>
          <w:b/>
          <w:color w:val="000000" w:themeColor="text1"/>
          <w:szCs w:val="22"/>
          <w:lang w:val="pt-BR"/>
        </w:rPr>
        <w:t xml:space="preserve">         </w:t>
      </w:r>
      <w:r w:rsidR="00E24BF4" w:rsidRPr="0021615F">
        <w:rPr>
          <w:rFonts w:asciiTheme="majorHAnsi" w:hAnsiTheme="majorHAnsi" w:cs="Arial"/>
          <w:b/>
          <w:color w:val="000000" w:themeColor="text1"/>
          <w:szCs w:val="22"/>
          <w:lang w:val="pt-BR"/>
        </w:rPr>
        <w:t xml:space="preserve">                                       </w:t>
      </w:r>
      <w:r w:rsidRPr="0021615F">
        <w:rPr>
          <w:rFonts w:asciiTheme="majorHAnsi" w:hAnsiTheme="majorHAnsi" w:cs="Arial"/>
          <w:b/>
          <w:color w:val="000000" w:themeColor="text1"/>
          <w:szCs w:val="22"/>
          <w:lang w:val="pt-BR"/>
        </w:rPr>
        <w:t>Roto_FS_Kempton_10</w:t>
      </w:r>
      <w:r w:rsidR="00E24BF4" w:rsidRPr="0021615F">
        <w:rPr>
          <w:rFonts w:asciiTheme="majorHAnsi" w:hAnsiTheme="majorHAnsi" w:cs="Arial"/>
          <w:b/>
          <w:color w:val="000000" w:themeColor="text1"/>
          <w:szCs w:val="22"/>
          <w:lang w:val="pt-BR"/>
        </w:rPr>
        <w:t>_Eindrehverriegelung_Rahmenteil</w:t>
      </w:r>
      <w:r w:rsidRPr="0021615F">
        <w:rPr>
          <w:rFonts w:asciiTheme="majorHAnsi" w:hAnsiTheme="majorHAnsi" w:cs="Arial"/>
          <w:b/>
          <w:color w:val="000000" w:themeColor="text1"/>
          <w:szCs w:val="22"/>
          <w:lang w:val="pt-BR"/>
        </w:rPr>
        <w:t>.</w:t>
      </w:r>
      <w:r w:rsidRPr="0021615F">
        <w:rPr>
          <w:rFonts w:asciiTheme="majorHAnsi" w:hAnsiTheme="majorHAnsi" w:cs="Arial"/>
          <w:b/>
          <w:szCs w:val="22"/>
          <w:lang w:val="pt-BR"/>
        </w:rPr>
        <w:t>jpg</w:t>
      </w:r>
    </w:p>
    <w:p w:rsidR="00A25199" w:rsidRPr="0021615F" w:rsidRDefault="00A25199" w:rsidP="00FA4545">
      <w:pPr>
        <w:widowControl w:val="0"/>
        <w:spacing w:line="360" w:lineRule="auto"/>
        <w:ind w:right="85"/>
        <w:jc w:val="both"/>
        <w:rPr>
          <w:rFonts w:asciiTheme="majorHAnsi" w:hAnsiTheme="majorHAnsi" w:cs="Arial"/>
          <w:sz w:val="16"/>
        </w:rPr>
      </w:pPr>
    </w:p>
    <w:p w:rsidR="009D7145" w:rsidRPr="0021615F" w:rsidRDefault="009D7145" w:rsidP="00FA4545">
      <w:pPr>
        <w:ind w:right="85"/>
        <w:jc w:val="both"/>
        <w:rPr>
          <w:rFonts w:asciiTheme="majorHAnsi" w:hAnsiTheme="majorHAnsi" w:cs="Arial"/>
        </w:rPr>
      </w:pPr>
    </w:p>
    <w:p w:rsidR="00D83FCC" w:rsidRPr="0021615F" w:rsidRDefault="00D83FCC" w:rsidP="00FA4545">
      <w:pPr>
        <w:ind w:right="85"/>
        <w:jc w:val="both"/>
        <w:rPr>
          <w:rFonts w:asciiTheme="majorHAnsi" w:hAnsiTheme="majorHAnsi" w:cs="Arial"/>
        </w:rPr>
      </w:pPr>
    </w:p>
    <w:p w:rsidR="00D83FCC" w:rsidRPr="0021615F" w:rsidRDefault="00D83FCC" w:rsidP="00FA4545">
      <w:pPr>
        <w:ind w:right="85"/>
        <w:jc w:val="both"/>
        <w:rPr>
          <w:rFonts w:asciiTheme="majorHAnsi" w:hAnsiTheme="majorHAnsi" w:cs="Arial"/>
          <w:color w:val="000000" w:themeColor="text1"/>
          <w:szCs w:val="18"/>
        </w:rPr>
      </w:pPr>
    </w:p>
    <w:p w:rsidR="009D7145" w:rsidRPr="0021615F" w:rsidRDefault="009D7145" w:rsidP="00FA4545">
      <w:pPr>
        <w:ind w:right="85"/>
        <w:jc w:val="both"/>
        <w:rPr>
          <w:rFonts w:asciiTheme="majorHAnsi" w:hAnsiTheme="majorHAnsi" w:cs="Arial"/>
          <w:color w:val="000000" w:themeColor="text1"/>
          <w:szCs w:val="18"/>
        </w:rPr>
      </w:pPr>
    </w:p>
    <w:p w:rsidR="009D7145" w:rsidRPr="0021615F" w:rsidRDefault="009D7145" w:rsidP="00FA4545">
      <w:pPr>
        <w:ind w:right="85"/>
        <w:jc w:val="both"/>
        <w:rPr>
          <w:rFonts w:asciiTheme="majorHAnsi" w:hAnsiTheme="majorHAnsi" w:cs="Arial"/>
          <w:color w:val="000000" w:themeColor="text1"/>
          <w:szCs w:val="18"/>
        </w:rPr>
      </w:pPr>
    </w:p>
    <w:p w:rsidR="00A25199" w:rsidRPr="0021615F" w:rsidRDefault="00FD3DCA" w:rsidP="00FA4545">
      <w:pPr>
        <w:ind w:right="85"/>
        <w:jc w:val="both"/>
        <w:rPr>
          <w:rFonts w:asciiTheme="majorHAnsi" w:hAnsiTheme="majorHAnsi" w:cs="Arial"/>
          <w:color w:val="000000" w:themeColor="text1"/>
          <w:lang w:val="pt-BR"/>
        </w:rPr>
      </w:pPr>
      <w:proofErr w:type="spellStart"/>
      <w:r w:rsidRPr="0021615F">
        <w:rPr>
          <w:rFonts w:asciiTheme="majorHAnsi" w:hAnsiTheme="majorHAnsi" w:cs="Arial"/>
          <w:color w:val="000000" w:themeColor="text1"/>
          <w:szCs w:val="18"/>
          <w:lang w:val="en-US"/>
        </w:rPr>
        <w:t>Materialul</w:t>
      </w:r>
      <w:proofErr w:type="spellEnd"/>
      <w:r w:rsidRPr="0021615F">
        <w:rPr>
          <w:rFonts w:asciiTheme="majorHAnsi" w:hAnsiTheme="majorHAnsi" w:cs="Arial"/>
          <w:color w:val="000000" w:themeColor="text1"/>
          <w:szCs w:val="18"/>
          <w:lang w:val="en-US"/>
        </w:rPr>
        <w:t xml:space="preserve"> in forma text </w:t>
      </w:r>
      <w:proofErr w:type="spellStart"/>
      <w:r w:rsidRPr="0021615F">
        <w:rPr>
          <w:rFonts w:asciiTheme="majorHAnsi" w:hAnsiTheme="majorHAnsi" w:cs="Arial"/>
          <w:color w:val="000000" w:themeColor="text1"/>
          <w:szCs w:val="18"/>
          <w:lang w:val="en-US"/>
        </w:rPr>
        <w:t>si</w:t>
      </w:r>
      <w:proofErr w:type="spellEnd"/>
      <w:r w:rsidRPr="0021615F">
        <w:rPr>
          <w:rFonts w:asciiTheme="majorHAnsi" w:hAnsiTheme="majorHAnsi" w:cs="Arial"/>
          <w:color w:val="000000" w:themeColor="text1"/>
          <w:szCs w:val="18"/>
          <w:lang w:val="en-US"/>
        </w:rPr>
        <w:t xml:space="preserve"> </w:t>
      </w:r>
      <w:proofErr w:type="spellStart"/>
      <w:r w:rsidRPr="0021615F">
        <w:rPr>
          <w:rFonts w:asciiTheme="majorHAnsi" w:hAnsiTheme="majorHAnsi" w:cs="Arial"/>
          <w:color w:val="000000" w:themeColor="text1"/>
          <w:szCs w:val="18"/>
          <w:lang w:val="en-US"/>
        </w:rPr>
        <w:t>imaginile</w:t>
      </w:r>
      <w:proofErr w:type="spellEnd"/>
      <w:r w:rsidRPr="0021615F">
        <w:rPr>
          <w:rFonts w:asciiTheme="majorHAnsi" w:hAnsiTheme="majorHAnsi" w:cs="Arial"/>
          <w:color w:val="000000" w:themeColor="text1"/>
          <w:szCs w:val="18"/>
          <w:lang w:val="en-US"/>
        </w:rPr>
        <w:t xml:space="preserve"> pot fi </w:t>
      </w:r>
      <w:proofErr w:type="spellStart"/>
      <w:r w:rsidRPr="0021615F">
        <w:rPr>
          <w:rFonts w:asciiTheme="majorHAnsi" w:hAnsiTheme="majorHAnsi" w:cs="Arial"/>
          <w:color w:val="000000" w:themeColor="text1"/>
          <w:szCs w:val="18"/>
          <w:lang w:val="en-US"/>
        </w:rPr>
        <w:t>descarcate</w:t>
      </w:r>
      <w:proofErr w:type="spellEnd"/>
      <w:r w:rsidRPr="0021615F">
        <w:rPr>
          <w:rFonts w:asciiTheme="majorHAnsi" w:hAnsiTheme="majorHAnsi" w:cs="Arial"/>
          <w:color w:val="000000" w:themeColor="text1"/>
          <w:szCs w:val="18"/>
          <w:lang w:val="en-US"/>
        </w:rPr>
        <w:t xml:space="preserve"> de </w:t>
      </w:r>
      <w:proofErr w:type="spellStart"/>
      <w:r w:rsidRPr="0021615F">
        <w:rPr>
          <w:rFonts w:asciiTheme="majorHAnsi" w:hAnsiTheme="majorHAnsi" w:cs="Arial"/>
          <w:color w:val="000000" w:themeColor="text1"/>
          <w:szCs w:val="18"/>
          <w:lang w:val="en-US"/>
        </w:rPr>
        <w:t>pe</w:t>
      </w:r>
      <w:proofErr w:type="spellEnd"/>
      <w:r w:rsidR="00A25199" w:rsidRPr="0021615F">
        <w:rPr>
          <w:rFonts w:asciiTheme="majorHAnsi" w:hAnsiTheme="majorHAnsi" w:cs="Arial"/>
          <w:color w:val="000000" w:themeColor="text1"/>
          <w:szCs w:val="18"/>
          <w:lang w:val="en-US"/>
        </w:rPr>
        <w:t xml:space="preserve">: </w:t>
      </w:r>
    </w:p>
    <w:p w:rsidR="00A25199" w:rsidRPr="0021615F" w:rsidRDefault="00A25199" w:rsidP="00FA4545">
      <w:pPr>
        <w:tabs>
          <w:tab w:val="left" w:pos="6946"/>
          <w:tab w:val="left" w:pos="7088"/>
        </w:tabs>
        <w:ind w:right="85"/>
        <w:rPr>
          <w:rFonts w:asciiTheme="majorHAnsi" w:hAnsiTheme="majorHAnsi" w:cs="Arial"/>
          <w:color w:val="000000" w:themeColor="text1"/>
          <w:szCs w:val="18"/>
          <w:lang w:val="pt-BR"/>
        </w:rPr>
      </w:pPr>
      <w:r w:rsidRPr="0021615F">
        <w:rPr>
          <w:rFonts w:asciiTheme="majorHAnsi" w:hAnsiTheme="majorHAnsi" w:cs="Arial"/>
          <w:color w:val="000000" w:themeColor="text1"/>
          <w:szCs w:val="18"/>
          <w:lang w:val="pt-BR"/>
        </w:rPr>
        <w:t>https://ftt.roto-frank.com/de-de/unternehmen/presse/pressemeldungen/</w:t>
      </w:r>
    </w:p>
    <w:p w:rsidR="00A25199" w:rsidRPr="0021615F" w:rsidRDefault="00A25199" w:rsidP="00FA4545">
      <w:pPr>
        <w:tabs>
          <w:tab w:val="left" w:pos="6946"/>
          <w:tab w:val="left" w:pos="7088"/>
        </w:tabs>
        <w:ind w:right="85"/>
        <w:rPr>
          <w:rFonts w:asciiTheme="majorHAnsi" w:hAnsiTheme="majorHAnsi" w:cs="Arial"/>
          <w:color w:val="000000" w:themeColor="text1"/>
          <w:szCs w:val="18"/>
          <w:lang w:val="pt-BR"/>
        </w:rPr>
      </w:pPr>
    </w:p>
    <w:p w:rsidR="00A25199" w:rsidRPr="0021615F" w:rsidRDefault="00FD3DCA" w:rsidP="00FA4545">
      <w:pPr>
        <w:tabs>
          <w:tab w:val="left" w:pos="6946"/>
          <w:tab w:val="left" w:pos="7088"/>
        </w:tabs>
        <w:ind w:right="85"/>
        <w:rPr>
          <w:rFonts w:asciiTheme="majorHAnsi" w:hAnsiTheme="majorHAnsi" w:cs="Arial"/>
          <w:color w:val="000000" w:themeColor="text1"/>
          <w:szCs w:val="18"/>
        </w:rPr>
      </w:pPr>
      <w:r w:rsidRPr="0021615F">
        <w:rPr>
          <w:rFonts w:asciiTheme="majorHAnsi" w:hAnsiTheme="majorHAnsi" w:cs="Arial"/>
          <w:color w:val="000000" w:themeColor="text1"/>
          <w:szCs w:val="18"/>
        </w:rPr>
        <w:t>Exemplar gratuit – la solicitare.</w:t>
      </w:r>
    </w:p>
    <w:p w:rsidR="00A25199" w:rsidRPr="0021615F" w:rsidRDefault="00A25199" w:rsidP="00FA4545">
      <w:pPr>
        <w:tabs>
          <w:tab w:val="left" w:pos="6946"/>
          <w:tab w:val="left" w:pos="7088"/>
        </w:tabs>
        <w:ind w:right="85"/>
        <w:rPr>
          <w:rFonts w:asciiTheme="majorHAnsi" w:hAnsiTheme="majorHAnsi" w:cs="Arial"/>
          <w:color w:val="000000" w:themeColor="text1"/>
          <w:szCs w:val="18"/>
        </w:rPr>
      </w:pPr>
      <w:r w:rsidRPr="0021615F">
        <w:rPr>
          <w:rFonts w:asciiTheme="majorHAnsi" w:hAnsiTheme="majorHAnsi" w:cs="Arial"/>
          <w:color w:val="000000" w:themeColor="text1"/>
          <w:szCs w:val="18"/>
        </w:rPr>
        <w:t xml:space="preserve">Dr. Sälzer Pressedienst, Lensbachstraße 10, 52159 Roetgen </w:t>
      </w:r>
    </w:p>
    <w:p w:rsidR="00A25199" w:rsidRPr="0021615F" w:rsidRDefault="00A25199" w:rsidP="00FA4545">
      <w:pPr>
        <w:tabs>
          <w:tab w:val="left" w:pos="6946"/>
          <w:tab w:val="left" w:pos="7088"/>
        </w:tabs>
        <w:ind w:right="85"/>
        <w:jc w:val="both"/>
        <w:rPr>
          <w:rFonts w:asciiTheme="majorHAnsi" w:hAnsiTheme="majorHAnsi"/>
          <w:color w:val="000000" w:themeColor="text1"/>
          <w:sz w:val="17"/>
        </w:rPr>
      </w:pPr>
    </w:p>
    <w:p w:rsidR="00A25199" w:rsidRPr="0021615F" w:rsidRDefault="00FD3DCA" w:rsidP="00FA4545">
      <w:pPr>
        <w:tabs>
          <w:tab w:val="left" w:pos="6946"/>
          <w:tab w:val="left" w:pos="7088"/>
        </w:tabs>
        <w:ind w:right="85"/>
        <w:jc w:val="both"/>
        <w:rPr>
          <w:rFonts w:asciiTheme="majorHAnsi" w:hAnsiTheme="majorHAnsi"/>
          <w:color w:val="000000" w:themeColor="text1"/>
          <w:sz w:val="17"/>
        </w:rPr>
      </w:pPr>
      <w:r w:rsidRPr="0021615F">
        <w:rPr>
          <w:rFonts w:asciiTheme="majorHAnsi" w:hAnsiTheme="majorHAnsi"/>
          <w:b/>
          <w:color w:val="000000" w:themeColor="text1"/>
          <w:sz w:val="17"/>
        </w:rPr>
        <w:t>Editor</w:t>
      </w:r>
      <w:r w:rsidR="00A25199" w:rsidRPr="0021615F">
        <w:rPr>
          <w:rFonts w:asciiTheme="majorHAnsi" w:hAnsiTheme="majorHAnsi"/>
          <w:b/>
          <w:color w:val="000000" w:themeColor="text1"/>
          <w:sz w:val="17"/>
        </w:rPr>
        <w:t xml:space="preserve">: </w:t>
      </w:r>
      <w:r w:rsidR="00A25199" w:rsidRPr="0021615F">
        <w:rPr>
          <w:rFonts w:asciiTheme="majorHAnsi" w:hAnsiTheme="majorHAnsi"/>
          <w:color w:val="000000" w:themeColor="text1"/>
          <w:sz w:val="17"/>
        </w:rPr>
        <w:t xml:space="preserve">Roto Frank Fenster- und Türtechnologie GmbH • Wilhelm-Frank-Platz 1 • </w:t>
      </w:r>
      <w:r w:rsidR="00010407" w:rsidRPr="0021615F">
        <w:rPr>
          <w:rFonts w:asciiTheme="majorHAnsi" w:hAnsiTheme="majorHAnsi"/>
          <w:color w:val="000000" w:themeColor="text1"/>
          <w:sz w:val="17"/>
        </w:rPr>
        <w:br/>
      </w:r>
      <w:r w:rsidR="00A25199" w:rsidRPr="0021615F">
        <w:rPr>
          <w:rFonts w:asciiTheme="majorHAnsi" w:hAnsiTheme="majorHAnsi"/>
          <w:color w:val="000000" w:themeColor="text1"/>
          <w:sz w:val="17"/>
        </w:rPr>
        <w:t xml:space="preserve">70771 Leinfelden-Echterdingen • Tel.: +49 711 7598-0 • Fax: +49 711 7598-253 • </w:t>
      </w:r>
      <w:r w:rsidR="00010407" w:rsidRPr="0021615F">
        <w:rPr>
          <w:rFonts w:asciiTheme="majorHAnsi" w:hAnsiTheme="majorHAnsi"/>
          <w:color w:val="000000" w:themeColor="text1"/>
          <w:sz w:val="17"/>
        </w:rPr>
        <w:br/>
      </w:r>
      <w:r w:rsidR="00A25199" w:rsidRPr="0021615F">
        <w:rPr>
          <w:rFonts w:asciiTheme="majorHAnsi" w:hAnsiTheme="majorHAnsi"/>
          <w:color w:val="000000" w:themeColor="text1"/>
          <w:sz w:val="17"/>
        </w:rPr>
        <w:t>info@roto-frank.com</w:t>
      </w:r>
    </w:p>
    <w:p w:rsidR="00A25199" w:rsidRPr="0021615F" w:rsidRDefault="00FD3DCA" w:rsidP="00FA4545">
      <w:pPr>
        <w:tabs>
          <w:tab w:val="left" w:pos="6946"/>
          <w:tab w:val="left" w:pos="7088"/>
        </w:tabs>
        <w:ind w:right="85"/>
        <w:jc w:val="both"/>
        <w:rPr>
          <w:rFonts w:asciiTheme="majorHAnsi" w:hAnsiTheme="majorHAnsi"/>
          <w:color w:val="000000" w:themeColor="text1"/>
          <w:sz w:val="17"/>
        </w:rPr>
      </w:pPr>
      <w:r w:rsidRPr="0021615F">
        <w:rPr>
          <w:rFonts w:asciiTheme="majorHAnsi" w:hAnsiTheme="majorHAnsi"/>
          <w:b/>
          <w:color w:val="000000" w:themeColor="text1"/>
          <w:sz w:val="17"/>
        </w:rPr>
        <w:t>Redactie</w:t>
      </w:r>
      <w:r w:rsidR="00A25199" w:rsidRPr="0021615F">
        <w:rPr>
          <w:rFonts w:asciiTheme="majorHAnsi" w:hAnsiTheme="majorHAnsi"/>
          <w:b/>
          <w:color w:val="000000" w:themeColor="text1"/>
          <w:sz w:val="17"/>
        </w:rPr>
        <w:t xml:space="preserve">: </w:t>
      </w:r>
      <w:r w:rsidR="00A25199" w:rsidRPr="0021615F">
        <w:rPr>
          <w:rFonts w:asciiTheme="majorHAnsi" w:hAnsiTheme="majorHAnsi"/>
          <w:color w:val="000000" w:themeColor="text1"/>
          <w:sz w:val="17"/>
        </w:rPr>
        <w:t>Dr. Sälzer Pressedienst • Lensbachstraße 10 • 52159 Roetgen • Tel.: +49 2471 92128-65 • Fax: +49 2471 92128-67 • info@drsaelzer-pressedienst.de</w:t>
      </w:r>
    </w:p>
    <w:p w:rsidR="009A6E44" w:rsidRPr="0021615F" w:rsidRDefault="009A6E44" w:rsidP="00FA4545">
      <w:pPr>
        <w:pStyle w:val="7Punkt"/>
        <w:ind w:right="85"/>
        <w:rPr>
          <w:rFonts w:asciiTheme="majorHAnsi" w:hAnsiTheme="majorHAnsi"/>
        </w:rPr>
      </w:pPr>
    </w:p>
    <w:p w:rsidR="009A6E44" w:rsidRPr="0021615F" w:rsidRDefault="009A6E44" w:rsidP="00FA4545">
      <w:pPr>
        <w:pStyle w:val="7Punkt"/>
        <w:ind w:right="85"/>
        <w:rPr>
          <w:rFonts w:asciiTheme="majorHAnsi" w:hAnsiTheme="majorHAnsi"/>
          <w:sz w:val="22"/>
        </w:rPr>
      </w:pPr>
    </w:p>
    <w:sectPr w:rsidR="009A6E44" w:rsidRPr="0021615F" w:rsidSect="0032635E">
      <w:headerReference w:type="default" r:id="rId18"/>
      <w:footerReference w:type="default" r:id="rId19"/>
      <w:headerReference w:type="first" r:id="rId20"/>
      <w:footerReference w:type="first" r:id="rId21"/>
      <w:pgSz w:w="11907" w:h="16840" w:code="9"/>
      <w:pgMar w:top="2977" w:right="2835" w:bottom="1701" w:left="1418" w:header="2279" w:footer="56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CA2" w:rsidRDefault="009A5CA2">
      <w:r>
        <w:separator/>
      </w:r>
    </w:p>
  </w:endnote>
  <w:endnote w:type="continuationSeparator" w:id="0">
    <w:p w:rsidR="009A5CA2" w:rsidRDefault="009A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Next W1G Light">
    <w:altName w:val="Corbel"/>
    <w:panose1 w:val="020B0403030202020203"/>
    <w:charset w:val="00"/>
    <w:family w:val="swiss"/>
    <w:notTrueType/>
    <w:pitch w:val="variable"/>
    <w:sig w:usb0="0000028F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TUnivers 430 BasicReg">
    <w:panose1 w:val="020B0603020202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5E" w:rsidRDefault="0032635E">
    <w:pPr>
      <w:pStyle w:val="Footer"/>
    </w:pPr>
  </w:p>
  <w:p w:rsidR="0032635E" w:rsidRPr="00C923A0" w:rsidRDefault="0032635E" w:rsidP="0032635E">
    <w:pPr>
      <w:pStyle w:val="Footer"/>
      <w:ind w:right="360"/>
      <w:jc w:val="right"/>
      <w:rPr>
        <w:rFonts w:ascii="Arial" w:hAnsi="Arial"/>
      </w:rPr>
    </w:pPr>
    <w:r w:rsidRPr="00C923A0">
      <w:rPr>
        <w:rFonts w:ascii="Arial" w:hAnsi="Arial"/>
      </w:rPr>
      <w:t xml:space="preserve">Seite </w:t>
    </w:r>
    <w:r w:rsidRPr="00C923A0">
      <w:rPr>
        <w:rStyle w:val="PageNumber"/>
        <w:rFonts w:ascii="Arial" w:hAnsi="Arial"/>
      </w:rPr>
      <w:fldChar w:fldCharType="begin"/>
    </w:r>
    <w:r w:rsidRPr="00C923A0">
      <w:rPr>
        <w:rStyle w:val="PageNumber"/>
        <w:rFonts w:ascii="Arial" w:hAnsi="Arial"/>
      </w:rPr>
      <w:instrText xml:space="preserve"> PAGE </w:instrText>
    </w:r>
    <w:r w:rsidRPr="00C923A0">
      <w:rPr>
        <w:rStyle w:val="PageNumber"/>
        <w:rFonts w:ascii="Arial" w:hAnsi="Arial"/>
      </w:rPr>
      <w:fldChar w:fldCharType="separate"/>
    </w:r>
    <w:r w:rsidR="00D32A44">
      <w:rPr>
        <w:rStyle w:val="PageNumber"/>
        <w:rFonts w:ascii="Arial" w:hAnsi="Arial"/>
        <w:noProof/>
      </w:rPr>
      <w:t>3</w:t>
    </w:r>
    <w:r w:rsidRPr="00C923A0">
      <w:rPr>
        <w:rStyle w:val="PageNumber"/>
        <w:rFonts w:ascii="Arial" w:hAnsi="Arial"/>
      </w:rPr>
      <w:fldChar w:fldCharType="end"/>
    </w:r>
    <w:r w:rsidRPr="00C923A0">
      <w:rPr>
        <w:rStyle w:val="PageNumber"/>
        <w:rFonts w:ascii="Arial" w:hAnsi="Arial"/>
      </w:rPr>
      <w:t>/</w:t>
    </w:r>
    <w:r w:rsidRPr="00C923A0">
      <w:rPr>
        <w:rStyle w:val="PageNumber"/>
        <w:rFonts w:ascii="Arial" w:hAnsi="Arial"/>
      </w:rPr>
      <w:fldChar w:fldCharType="begin"/>
    </w:r>
    <w:r w:rsidRPr="00C923A0">
      <w:rPr>
        <w:rStyle w:val="PageNumber"/>
        <w:rFonts w:ascii="Arial" w:hAnsi="Arial"/>
      </w:rPr>
      <w:instrText xml:space="preserve"> NUMPAGES </w:instrText>
    </w:r>
    <w:r w:rsidRPr="00C923A0">
      <w:rPr>
        <w:rStyle w:val="PageNumber"/>
        <w:rFonts w:ascii="Arial" w:hAnsi="Arial"/>
      </w:rPr>
      <w:fldChar w:fldCharType="separate"/>
    </w:r>
    <w:r w:rsidR="00D32A44">
      <w:rPr>
        <w:rStyle w:val="PageNumber"/>
        <w:rFonts w:ascii="Arial" w:hAnsi="Arial"/>
        <w:noProof/>
      </w:rPr>
      <w:t>6</w:t>
    </w:r>
    <w:r w:rsidRPr="00C923A0">
      <w:rPr>
        <w:rStyle w:val="PageNumber"/>
        <w:rFonts w:ascii="Arial" w:hAnsi="Arial"/>
      </w:rPr>
      <w:fldChar w:fldCharType="end"/>
    </w:r>
  </w:p>
  <w:p w:rsidR="0032635E" w:rsidRDefault="0032635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AB3" w:rsidRPr="00C923A0" w:rsidRDefault="00332AB3" w:rsidP="00332AB3">
    <w:pPr>
      <w:pStyle w:val="Footer"/>
      <w:ind w:right="360"/>
      <w:jc w:val="right"/>
      <w:rPr>
        <w:rFonts w:ascii="Arial" w:hAnsi="Arial"/>
      </w:rPr>
    </w:pPr>
    <w:r w:rsidRPr="00C923A0">
      <w:rPr>
        <w:rFonts w:ascii="Arial" w:hAnsi="Arial"/>
      </w:rPr>
      <w:t xml:space="preserve">Seite </w:t>
    </w:r>
    <w:r w:rsidRPr="00C923A0">
      <w:rPr>
        <w:rStyle w:val="PageNumber"/>
        <w:rFonts w:ascii="Arial" w:hAnsi="Arial"/>
      </w:rPr>
      <w:fldChar w:fldCharType="begin"/>
    </w:r>
    <w:r w:rsidRPr="00C923A0">
      <w:rPr>
        <w:rStyle w:val="PageNumber"/>
        <w:rFonts w:ascii="Arial" w:hAnsi="Arial"/>
      </w:rPr>
      <w:instrText xml:space="preserve"> PAGE </w:instrText>
    </w:r>
    <w:r w:rsidRPr="00C923A0">
      <w:rPr>
        <w:rStyle w:val="PageNumber"/>
        <w:rFonts w:ascii="Arial" w:hAnsi="Arial"/>
      </w:rPr>
      <w:fldChar w:fldCharType="separate"/>
    </w:r>
    <w:r w:rsidR="00D32A44">
      <w:rPr>
        <w:rStyle w:val="PageNumber"/>
        <w:rFonts w:ascii="Arial" w:hAnsi="Arial"/>
        <w:noProof/>
      </w:rPr>
      <w:t>1</w:t>
    </w:r>
    <w:r w:rsidRPr="00C923A0">
      <w:rPr>
        <w:rStyle w:val="PageNumber"/>
        <w:rFonts w:ascii="Arial" w:hAnsi="Arial"/>
      </w:rPr>
      <w:fldChar w:fldCharType="end"/>
    </w:r>
    <w:r w:rsidRPr="00C923A0">
      <w:rPr>
        <w:rStyle w:val="PageNumber"/>
        <w:rFonts w:ascii="Arial" w:hAnsi="Arial"/>
      </w:rPr>
      <w:t>/</w:t>
    </w:r>
    <w:r w:rsidRPr="00C923A0">
      <w:rPr>
        <w:rStyle w:val="PageNumber"/>
        <w:rFonts w:ascii="Arial" w:hAnsi="Arial"/>
      </w:rPr>
      <w:fldChar w:fldCharType="begin"/>
    </w:r>
    <w:r w:rsidRPr="00C923A0">
      <w:rPr>
        <w:rStyle w:val="PageNumber"/>
        <w:rFonts w:ascii="Arial" w:hAnsi="Arial"/>
      </w:rPr>
      <w:instrText xml:space="preserve"> NUMPAGES </w:instrText>
    </w:r>
    <w:r w:rsidRPr="00C923A0">
      <w:rPr>
        <w:rStyle w:val="PageNumber"/>
        <w:rFonts w:ascii="Arial" w:hAnsi="Arial"/>
      </w:rPr>
      <w:fldChar w:fldCharType="separate"/>
    </w:r>
    <w:r w:rsidR="00D32A44">
      <w:rPr>
        <w:rStyle w:val="PageNumber"/>
        <w:rFonts w:ascii="Arial" w:hAnsi="Arial"/>
        <w:noProof/>
      </w:rPr>
      <w:t>6</w:t>
    </w:r>
    <w:r w:rsidRPr="00C923A0">
      <w:rPr>
        <w:rStyle w:val="PageNumber"/>
        <w:rFonts w:ascii="Arial" w:hAnsi="Arial"/>
      </w:rPr>
      <w:fldChar w:fldCharType="end"/>
    </w:r>
  </w:p>
  <w:p w:rsidR="00066ABD" w:rsidRPr="00954840" w:rsidRDefault="00066ABD" w:rsidP="00954840">
    <w:pPr>
      <w:pStyle w:val="Footer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spacing w:before="160"/>
      <w:ind w:left="142" w:right="-23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CA2" w:rsidRDefault="009A5CA2">
      <w:r>
        <w:separator/>
      </w:r>
    </w:p>
  </w:footnote>
  <w:footnote w:type="continuationSeparator" w:id="0">
    <w:p w:rsidR="009A5CA2" w:rsidRDefault="009A5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ABD" w:rsidRDefault="002B1944">
    <w:pPr>
      <w:pStyle w:val="FirmenangabenFusszeile"/>
      <w:tabs>
        <w:tab w:val="left" w:pos="708"/>
      </w:tabs>
      <w:ind w:left="28"/>
      <w:rPr>
        <w:sz w:val="24"/>
      </w:rPr>
    </w:pPr>
    <w:r w:rsidRPr="002E243D">
      <w:rPr>
        <w:noProof/>
        <w:lang w:val="en-US" w:eastAsia="en-US"/>
      </w:rPr>
      <w:drawing>
        <wp:anchor distT="0" distB="0" distL="114300" distR="114300" simplePos="0" relativeHeight="251669504" behindDoc="0" locked="0" layoutInCell="1" allowOverlap="1" wp14:anchorId="0FCE7694" wp14:editId="7EA7C72E">
          <wp:simplePos x="0" y="0"/>
          <wp:positionH relativeFrom="page">
            <wp:posOffset>5492750</wp:posOffset>
          </wp:positionH>
          <wp:positionV relativeFrom="page">
            <wp:posOffset>546100</wp:posOffset>
          </wp:positionV>
          <wp:extent cx="1803400" cy="902335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243D" w:rsidRPr="002E243D">
      <w:rPr>
        <w:noProof/>
        <w:lang w:val="en-US" w:eastAsia="en-US"/>
      </w:rPr>
      <w:drawing>
        <wp:anchor distT="0" distB="0" distL="114300" distR="114300" simplePos="0" relativeHeight="251671552" behindDoc="0" locked="0" layoutInCell="1" allowOverlap="1" wp14:anchorId="0591317E" wp14:editId="2E2452F7">
          <wp:simplePos x="0" y="0"/>
          <wp:positionH relativeFrom="page">
            <wp:posOffset>900430</wp:posOffset>
          </wp:positionH>
          <wp:positionV relativeFrom="page">
            <wp:posOffset>1036955</wp:posOffset>
          </wp:positionV>
          <wp:extent cx="2026800" cy="230400"/>
          <wp:effectExtent l="0" t="0" r="0" b="0"/>
          <wp:wrapNone/>
          <wp:docPr id="22" name="Grafik 2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, ClipArt enthält.&#10;&#10;Automatisch generierte Beschreibung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6ABD" w:rsidRDefault="00066ABD">
    <w:pPr>
      <w:pStyle w:val="Header"/>
    </w:pPr>
  </w:p>
  <w:p w:rsidR="00066ABD" w:rsidRDefault="00066A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614" w:rsidRDefault="002B1944" w:rsidP="007831B2">
    <w:pPr>
      <w:pStyle w:val="7Punkt"/>
      <w:spacing w:before="700"/>
    </w:pPr>
    <w:r w:rsidRPr="002E243D"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428F9D4E" wp14:editId="1A928F6E">
          <wp:simplePos x="0" y="0"/>
          <wp:positionH relativeFrom="page">
            <wp:posOffset>5492750</wp:posOffset>
          </wp:positionH>
          <wp:positionV relativeFrom="page">
            <wp:posOffset>546100</wp:posOffset>
          </wp:positionV>
          <wp:extent cx="1803400" cy="902335"/>
          <wp:effectExtent l="0" t="0" r="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243D" w:rsidRPr="002E243D">
      <w:rPr>
        <w:noProof/>
        <w:lang w:val="en-US" w:eastAsia="en-US"/>
      </w:rPr>
      <w:drawing>
        <wp:anchor distT="0" distB="0" distL="114300" distR="114300" simplePos="0" relativeHeight="251667456" behindDoc="0" locked="0" layoutInCell="1" allowOverlap="1" wp14:anchorId="03953D7D" wp14:editId="0F64A5AD">
          <wp:simplePos x="0" y="0"/>
          <wp:positionH relativeFrom="page">
            <wp:posOffset>900430</wp:posOffset>
          </wp:positionH>
          <wp:positionV relativeFrom="page">
            <wp:posOffset>1036955</wp:posOffset>
          </wp:positionV>
          <wp:extent cx="2026800" cy="230400"/>
          <wp:effectExtent l="0" t="0" r="0" b="0"/>
          <wp:wrapNone/>
          <wp:docPr id="24" name="Grafik 2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, ClipArt enthält.&#10;&#10;Automatisch generierte Beschreibung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754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B58"/>
    <w:multiLevelType w:val="singleLevel"/>
    <w:tmpl w:val="B1D612A4"/>
    <w:lvl w:ilvl="0">
      <w:start w:val="1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ascii="Times New Roman" w:hAnsi="Times New Roman" w:hint="default"/>
      </w:rPr>
    </w:lvl>
  </w:abstractNum>
  <w:abstractNum w:abstractNumId="1" w15:restartNumberingAfterBreak="0">
    <w:nsid w:val="13316692"/>
    <w:multiLevelType w:val="singleLevel"/>
    <w:tmpl w:val="7FC2DC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B54239"/>
    <w:multiLevelType w:val="singleLevel"/>
    <w:tmpl w:val="9C700C6E"/>
    <w:lvl w:ilvl="0">
      <w:start w:val="4"/>
      <w:numFmt w:val="decimal"/>
      <w:lvlText w:val="%1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" w15:restartNumberingAfterBreak="0">
    <w:nsid w:val="1C757DB3"/>
    <w:multiLevelType w:val="singleLevel"/>
    <w:tmpl w:val="2DA8F0D4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4" w15:restartNumberingAfterBreak="0">
    <w:nsid w:val="44C4689D"/>
    <w:multiLevelType w:val="singleLevel"/>
    <w:tmpl w:val="57D27BB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5" w15:restartNumberingAfterBreak="0">
    <w:nsid w:val="7E263ABB"/>
    <w:multiLevelType w:val="singleLevel"/>
    <w:tmpl w:val="D0CC9B5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47"/>
    <w:rsid w:val="0000536F"/>
    <w:rsid w:val="00010407"/>
    <w:rsid w:val="00035C46"/>
    <w:rsid w:val="00044646"/>
    <w:rsid w:val="0004590F"/>
    <w:rsid w:val="0006203B"/>
    <w:rsid w:val="0006573D"/>
    <w:rsid w:val="00066ABD"/>
    <w:rsid w:val="000722EB"/>
    <w:rsid w:val="000727C6"/>
    <w:rsid w:val="00093DA8"/>
    <w:rsid w:val="000B1D7E"/>
    <w:rsid w:val="000C6C3F"/>
    <w:rsid w:val="000C71DF"/>
    <w:rsid w:val="00103120"/>
    <w:rsid w:val="00107781"/>
    <w:rsid w:val="00114A21"/>
    <w:rsid w:val="001151FF"/>
    <w:rsid w:val="0011554B"/>
    <w:rsid w:val="00120ADE"/>
    <w:rsid w:val="00127614"/>
    <w:rsid w:val="001312E7"/>
    <w:rsid w:val="00136AA9"/>
    <w:rsid w:val="00144D7C"/>
    <w:rsid w:val="00151761"/>
    <w:rsid w:val="00162513"/>
    <w:rsid w:val="00167447"/>
    <w:rsid w:val="001B46C3"/>
    <w:rsid w:val="001B47D7"/>
    <w:rsid w:val="001D2EFB"/>
    <w:rsid w:val="001E54BB"/>
    <w:rsid w:val="001F3CFE"/>
    <w:rsid w:val="001F4084"/>
    <w:rsid w:val="001F4C37"/>
    <w:rsid w:val="00204DAD"/>
    <w:rsid w:val="00207261"/>
    <w:rsid w:val="00207928"/>
    <w:rsid w:val="0021615F"/>
    <w:rsid w:val="0021708B"/>
    <w:rsid w:val="00236081"/>
    <w:rsid w:val="00246817"/>
    <w:rsid w:val="0028258B"/>
    <w:rsid w:val="002A134C"/>
    <w:rsid w:val="002B0C39"/>
    <w:rsid w:val="002B1944"/>
    <w:rsid w:val="002B35C0"/>
    <w:rsid w:val="002C18E5"/>
    <w:rsid w:val="002C2A20"/>
    <w:rsid w:val="002D117D"/>
    <w:rsid w:val="002D4D5F"/>
    <w:rsid w:val="002D7DEE"/>
    <w:rsid w:val="002E243D"/>
    <w:rsid w:val="002F0ECA"/>
    <w:rsid w:val="002F58AE"/>
    <w:rsid w:val="00301CD6"/>
    <w:rsid w:val="0031689A"/>
    <w:rsid w:val="0032635E"/>
    <w:rsid w:val="00332AB3"/>
    <w:rsid w:val="003342FF"/>
    <w:rsid w:val="003A69F3"/>
    <w:rsid w:val="003A6E04"/>
    <w:rsid w:val="003E4566"/>
    <w:rsid w:val="003F01EA"/>
    <w:rsid w:val="00401D96"/>
    <w:rsid w:val="00415FE7"/>
    <w:rsid w:val="00422407"/>
    <w:rsid w:val="00422919"/>
    <w:rsid w:val="00423DDC"/>
    <w:rsid w:val="00430124"/>
    <w:rsid w:val="0044374E"/>
    <w:rsid w:val="0045126D"/>
    <w:rsid w:val="004655FC"/>
    <w:rsid w:val="00474F53"/>
    <w:rsid w:val="00475DDF"/>
    <w:rsid w:val="0049418D"/>
    <w:rsid w:val="004956A5"/>
    <w:rsid w:val="004A56D8"/>
    <w:rsid w:val="004B78C0"/>
    <w:rsid w:val="004B7998"/>
    <w:rsid w:val="004C7B56"/>
    <w:rsid w:val="004F5442"/>
    <w:rsid w:val="0051307F"/>
    <w:rsid w:val="005259AB"/>
    <w:rsid w:val="0053613F"/>
    <w:rsid w:val="0057175B"/>
    <w:rsid w:val="00576DB5"/>
    <w:rsid w:val="005807F7"/>
    <w:rsid w:val="0058139E"/>
    <w:rsid w:val="005834D9"/>
    <w:rsid w:val="005A24F0"/>
    <w:rsid w:val="005B2254"/>
    <w:rsid w:val="005D16C6"/>
    <w:rsid w:val="00621557"/>
    <w:rsid w:val="006223E5"/>
    <w:rsid w:val="006258A8"/>
    <w:rsid w:val="0063349A"/>
    <w:rsid w:val="00641DB7"/>
    <w:rsid w:val="0064639B"/>
    <w:rsid w:val="0065255C"/>
    <w:rsid w:val="00680EE0"/>
    <w:rsid w:val="0068423C"/>
    <w:rsid w:val="00697F5B"/>
    <w:rsid w:val="006A79CB"/>
    <w:rsid w:val="006B43B5"/>
    <w:rsid w:val="006C5C4E"/>
    <w:rsid w:val="006D7976"/>
    <w:rsid w:val="006F70CA"/>
    <w:rsid w:val="007102AB"/>
    <w:rsid w:val="00740413"/>
    <w:rsid w:val="00767CB7"/>
    <w:rsid w:val="00773328"/>
    <w:rsid w:val="00777704"/>
    <w:rsid w:val="00781E48"/>
    <w:rsid w:val="007831B2"/>
    <w:rsid w:val="00793616"/>
    <w:rsid w:val="00794F08"/>
    <w:rsid w:val="007A66D0"/>
    <w:rsid w:val="007B6B60"/>
    <w:rsid w:val="007C14CB"/>
    <w:rsid w:val="007E5921"/>
    <w:rsid w:val="007F407D"/>
    <w:rsid w:val="00804765"/>
    <w:rsid w:val="00847859"/>
    <w:rsid w:val="00855EB4"/>
    <w:rsid w:val="008602F3"/>
    <w:rsid w:val="00860A3B"/>
    <w:rsid w:val="008817AE"/>
    <w:rsid w:val="00882EA0"/>
    <w:rsid w:val="00886D48"/>
    <w:rsid w:val="008875D6"/>
    <w:rsid w:val="008903DD"/>
    <w:rsid w:val="008A5E52"/>
    <w:rsid w:val="008B412C"/>
    <w:rsid w:val="008C151E"/>
    <w:rsid w:val="008C357B"/>
    <w:rsid w:val="008D0974"/>
    <w:rsid w:val="008D6A16"/>
    <w:rsid w:val="008D7265"/>
    <w:rsid w:val="00904FB9"/>
    <w:rsid w:val="0090566A"/>
    <w:rsid w:val="009150CB"/>
    <w:rsid w:val="00916579"/>
    <w:rsid w:val="00931711"/>
    <w:rsid w:val="009416E4"/>
    <w:rsid w:val="009534DB"/>
    <w:rsid w:val="00954840"/>
    <w:rsid w:val="009639B7"/>
    <w:rsid w:val="00963D6F"/>
    <w:rsid w:val="0097008F"/>
    <w:rsid w:val="0097757E"/>
    <w:rsid w:val="00990DA7"/>
    <w:rsid w:val="00992CC1"/>
    <w:rsid w:val="009A2134"/>
    <w:rsid w:val="009A5440"/>
    <w:rsid w:val="009A5CA2"/>
    <w:rsid w:val="009A6E44"/>
    <w:rsid w:val="009B158C"/>
    <w:rsid w:val="009C658E"/>
    <w:rsid w:val="009D7145"/>
    <w:rsid w:val="00A01583"/>
    <w:rsid w:val="00A05779"/>
    <w:rsid w:val="00A06049"/>
    <w:rsid w:val="00A25199"/>
    <w:rsid w:val="00A46CEE"/>
    <w:rsid w:val="00A545A4"/>
    <w:rsid w:val="00A80185"/>
    <w:rsid w:val="00A87E44"/>
    <w:rsid w:val="00A948C6"/>
    <w:rsid w:val="00A95251"/>
    <w:rsid w:val="00AC348F"/>
    <w:rsid w:val="00AC7AB2"/>
    <w:rsid w:val="00AE21EA"/>
    <w:rsid w:val="00B00426"/>
    <w:rsid w:val="00B15DE6"/>
    <w:rsid w:val="00B3066A"/>
    <w:rsid w:val="00B30772"/>
    <w:rsid w:val="00B531A2"/>
    <w:rsid w:val="00B546BA"/>
    <w:rsid w:val="00B5622D"/>
    <w:rsid w:val="00B63716"/>
    <w:rsid w:val="00B648BA"/>
    <w:rsid w:val="00B740BB"/>
    <w:rsid w:val="00B872C7"/>
    <w:rsid w:val="00BA3645"/>
    <w:rsid w:val="00BC0880"/>
    <w:rsid w:val="00BC4516"/>
    <w:rsid w:val="00BC79E9"/>
    <w:rsid w:val="00BD4156"/>
    <w:rsid w:val="00BD5BE6"/>
    <w:rsid w:val="00BE73C7"/>
    <w:rsid w:val="00BF42DD"/>
    <w:rsid w:val="00C00C66"/>
    <w:rsid w:val="00C17B7F"/>
    <w:rsid w:val="00C21A31"/>
    <w:rsid w:val="00C24A15"/>
    <w:rsid w:val="00C30EE0"/>
    <w:rsid w:val="00C43E01"/>
    <w:rsid w:val="00C64CDD"/>
    <w:rsid w:val="00C70B71"/>
    <w:rsid w:val="00C83AD1"/>
    <w:rsid w:val="00C87A84"/>
    <w:rsid w:val="00C9352D"/>
    <w:rsid w:val="00C94FDB"/>
    <w:rsid w:val="00CA03BD"/>
    <w:rsid w:val="00CC3D68"/>
    <w:rsid w:val="00CC4661"/>
    <w:rsid w:val="00CE357E"/>
    <w:rsid w:val="00CE50EC"/>
    <w:rsid w:val="00CE7F81"/>
    <w:rsid w:val="00CF4302"/>
    <w:rsid w:val="00CF6309"/>
    <w:rsid w:val="00D10AAB"/>
    <w:rsid w:val="00D11165"/>
    <w:rsid w:val="00D148DD"/>
    <w:rsid w:val="00D17643"/>
    <w:rsid w:val="00D32A44"/>
    <w:rsid w:val="00D32A61"/>
    <w:rsid w:val="00D37B46"/>
    <w:rsid w:val="00D60118"/>
    <w:rsid w:val="00D608EF"/>
    <w:rsid w:val="00D67E9E"/>
    <w:rsid w:val="00D744C3"/>
    <w:rsid w:val="00D83FCC"/>
    <w:rsid w:val="00D95CE3"/>
    <w:rsid w:val="00DC0644"/>
    <w:rsid w:val="00DC0B38"/>
    <w:rsid w:val="00DD0C46"/>
    <w:rsid w:val="00DD78BD"/>
    <w:rsid w:val="00DE14CD"/>
    <w:rsid w:val="00DE4A82"/>
    <w:rsid w:val="00DE4C21"/>
    <w:rsid w:val="00E24BF4"/>
    <w:rsid w:val="00E305B6"/>
    <w:rsid w:val="00E31141"/>
    <w:rsid w:val="00E31FFC"/>
    <w:rsid w:val="00E3254F"/>
    <w:rsid w:val="00E46681"/>
    <w:rsid w:val="00E510C1"/>
    <w:rsid w:val="00E7759A"/>
    <w:rsid w:val="00E86325"/>
    <w:rsid w:val="00E95C08"/>
    <w:rsid w:val="00EA6C9E"/>
    <w:rsid w:val="00EB142C"/>
    <w:rsid w:val="00EC585F"/>
    <w:rsid w:val="00ED1C7A"/>
    <w:rsid w:val="00ED3376"/>
    <w:rsid w:val="00ED55E0"/>
    <w:rsid w:val="00F0288F"/>
    <w:rsid w:val="00F0620C"/>
    <w:rsid w:val="00F067A4"/>
    <w:rsid w:val="00F14935"/>
    <w:rsid w:val="00F22181"/>
    <w:rsid w:val="00F278A4"/>
    <w:rsid w:val="00F33C45"/>
    <w:rsid w:val="00F4133F"/>
    <w:rsid w:val="00F45F6D"/>
    <w:rsid w:val="00F468B8"/>
    <w:rsid w:val="00F55248"/>
    <w:rsid w:val="00F6768E"/>
    <w:rsid w:val="00F91E7B"/>
    <w:rsid w:val="00F96B32"/>
    <w:rsid w:val="00FA4545"/>
    <w:rsid w:val="00FB1273"/>
    <w:rsid w:val="00FC131E"/>
    <w:rsid w:val="00FD1309"/>
    <w:rsid w:val="00FD3DCA"/>
    <w:rsid w:val="00FE4452"/>
    <w:rsid w:val="00FE4EBB"/>
    <w:rsid w:val="00FE7547"/>
    <w:rsid w:val="00FF2DFE"/>
    <w:rsid w:val="00FF2E18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062F7"/>
  <w15:docId w15:val="{18AE63CA-8A4A-487A-A552-07DF44AF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F08"/>
    <w:pPr>
      <w:spacing w:line="240" w:lineRule="exact"/>
    </w:pPr>
    <w:rPr>
      <w:rFonts w:asciiTheme="minorHAnsi" w:hAnsiTheme="minorHAnsi"/>
      <w:sz w:val="18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26"/>
    </w:rPr>
  </w:style>
  <w:style w:type="paragraph" w:styleId="Heading4">
    <w:name w:val="heading 4"/>
    <w:basedOn w:val="Normal"/>
    <w:next w:val="Normal"/>
    <w:pPr>
      <w:keepNext/>
      <w:ind w:left="567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pPr>
      <w:keepNext/>
      <w:jc w:val="both"/>
      <w:outlineLvl w:val="5"/>
    </w:pPr>
    <w:rPr>
      <w:i/>
      <w:u w:val="single"/>
    </w:rPr>
  </w:style>
  <w:style w:type="paragraph" w:styleId="Heading7">
    <w:name w:val="heading 7"/>
    <w:basedOn w:val="Normal"/>
    <w:next w:val="Normal"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pPr>
      <w:keepNext/>
      <w:ind w:left="567"/>
      <w:jc w:val="both"/>
      <w:outlineLvl w:val="7"/>
    </w:pPr>
    <w:rPr>
      <w:b/>
      <w:sz w:val="24"/>
    </w:rPr>
  </w:style>
  <w:style w:type="paragraph" w:styleId="Heading9">
    <w:name w:val="heading 9"/>
    <w:basedOn w:val="Normal"/>
    <w:next w:val="Normal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1418"/>
      <w:jc w:val="both"/>
    </w:pPr>
    <w:rPr>
      <w:sz w:val="24"/>
    </w:rPr>
  </w:style>
  <w:style w:type="paragraph" w:styleId="Caption">
    <w:name w:val="caption"/>
    <w:basedOn w:val="Normal"/>
    <w:next w:val="Normal"/>
    <w:pPr>
      <w:framePr w:w="6185" w:h="569" w:hSpace="141" w:wrap="around" w:vAnchor="text" w:hAnchor="page" w:x="1311" w:y="47"/>
    </w:pPr>
    <w:rPr>
      <w:b/>
      <w:sz w:val="28"/>
    </w:rPr>
  </w:style>
  <w:style w:type="paragraph" w:customStyle="1" w:styleId="Firmenangaben">
    <w:name w:val="Firmenangaben"/>
    <w:rPr>
      <w:rFonts w:ascii="Arial" w:hAnsi="Arial"/>
      <w:noProof/>
      <w:sz w:val="14"/>
    </w:rPr>
  </w:style>
  <w:style w:type="paragraph" w:customStyle="1" w:styleId="FirmenangabenFusszeile">
    <w:name w:val="Firmenangaben Fusszeile"/>
    <w:basedOn w:val="Normal"/>
    <w:pPr>
      <w:tabs>
        <w:tab w:val="left" w:pos="1985"/>
        <w:tab w:val="left" w:pos="3515"/>
        <w:tab w:val="left" w:pos="6010"/>
        <w:tab w:val="left" w:pos="7655"/>
        <w:tab w:val="left" w:pos="8789"/>
      </w:tabs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pPr>
      <w:jc w:val="both"/>
    </w:pPr>
    <w:rPr>
      <w:rFonts w:ascii="LTUnivers 430 BasicReg" w:hAnsi="LTUnivers 430 BasicReg"/>
      <w:sz w:val="22"/>
    </w:rPr>
  </w:style>
  <w:style w:type="paragraph" w:styleId="BodyText3">
    <w:name w:val="Body Text 3"/>
    <w:basedOn w:val="Normal"/>
    <w:pPr>
      <w:jc w:val="both"/>
    </w:pPr>
    <w:rPr>
      <w:rFonts w:ascii="LTUnivers 430 BasicReg" w:hAnsi="LTUnivers 430 BasicReg"/>
      <w:b/>
      <w:bCs/>
      <w:sz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F2218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D6A16"/>
  </w:style>
  <w:style w:type="character" w:customStyle="1" w:styleId="FooterChar">
    <w:name w:val="Footer Char"/>
    <w:basedOn w:val="DefaultParagraphFont"/>
    <w:link w:val="Footer"/>
    <w:uiPriority w:val="99"/>
    <w:rsid w:val="00954840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793616"/>
    <w:rPr>
      <w:color w:val="808080"/>
    </w:rPr>
  </w:style>
  <w:style w:type="paragraph" w:customStyle="1" w:styleId="7Punkt">
    <w:name w:val="7 Punkt"/>
    <w:basedOn w:val="Normal"/>
    <w:qFormat/>
    <w:rsid w:val="003A6E04"/>
    <w:pPr>
      <w:spacing w:line="170" w:lineRule="exact"/>
    </w:pPr>
    <w:rPr>
      <w:sz w:val="14"/>
      <w:szCs w:val="14"/>
    </w:rPr>
  </w:style>
  <w:style w:type="table" w:styleId="TableGrid">
    <w:name w:val="Table Grid"/>
    <w:basedOn w:val="TableNormal"/>
    <w:rsid w:val="009A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8139E"/>
    <w:rPr>
      <w:rFonts w:asciiTheme="minorHAnsi" w:hAnsiTheme="minorHAnsi"/>
      <w:sz w:val="18"/>
    </w:rPr>
  </w:style>
  <w:style w:type="character" w:styleId="CommentReference">
    <w:name w:val="annotation reference"/>
    <w:basedOn w:val="DefaultParagraphFont"/>
    <w:semiHidden/>
    <w:unhideWhenUsed/>
    <w:rsid w:val="00B740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40B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40BB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4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40BB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Larissa">
  <a:themeElements>
    <a:clrScheme name="ROTO-Farbpalette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4D4F53"/>
      </a:accent1>
      <a:accent2>
        <a:srgbClr val="747678"/>
      </a:accent2>
      <a:accent3>
        <a:srgbClr val="A5A5A5"/>
      </a:accent3>
      <a:accent4>
        <a:srgbClr val="BCBDBC"/>
      </a:accent4>
      <a:accent5>
        <a:srgbClr val="FE0009"/>
      </a:accent5>
      <a:accent6>
        <a:srgbClr val="8F8F8C"/>
      </a:accent6>
      <a:hlink>
        <a:srgbClr val="000000"/>
      </a:hlink>
      <a:folHlink>
        <a:srgbClr val="000000"/>
      </a:folHlink>
    </a:clrScheme>
    <a:fontScheme name="ROTO">
      <a:majorFont>
        <a:latin typeface="Univers Next W1G Light"/>
        <a:ea typeface=""/>
        <a:cs typeface=""/>
      </a:majorFont>
      <a:minorFont>
        <a:latin typeface="Univers Next W1G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53B78-3355-48F9-8201-55B1D669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6</Pages>
  <Words>848</Words>
  <Characters>4840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Felgner</dc:creator>
  <cp:lastModifiedBy>Madalina Anton</cp:lastModifiedBy>
  <cp:revision>30</cp:revision>
  <cp:lastPrinted>2021-03-25T15:56:00Z</cp:lastPrinted>
  <dcterms:created xsi:type="dcterms:W3CDTF">2021-05-09T06:02:00Z</dcterms:created>
  <dcterms:modified xsi:type="dcterms:W3CDTF">2021-05-18T07:13:00Z</dcterms:modified>
</cp:coreProperties>
</file>