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6A34C25A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A2F77">
        <w:rPr>
          <w:rFonts w:ascii="Arial" w:hAnsi="Arial"/>
        </w:rPr>
        <w:t xml:space="preserve"> </w:t>
      </w:r>
      <w:r w:rsidR="007725AC">
        <w:rPr>
          <w:rFonts w:ascii="Arial" w:hAnsi="Arial"/>
        </w:rPr>
        <w:t>6</w:t>
      </w:r>
      <w:r w:rsidR="00CD78B8" w:rsidRPr="00C82306">
        <w:rPr>
          <w:rFonts w:ascii="Arial" w:hAnsi="Arial"/>
        </w:rPr>
        <w:t xml:space="preserve">. </w:t>
      </w:r>
      <w:r w:rsidR="007725AC">
        <w:rPr>
          <w:rFonts w:ascii="Arial" w:hAnsi="Arial"/>
        </w:rPr>
        <w:t>Mai</w:t>
      </w:r>
      <w:r w:rsidR="00CD78B8" w:rsidRPr="00C82306">
        <w:rPr>
          <w:rFonts w:ascii="Arial" w:hAnsi="Arial"/>
        </w:rPr>
        <w:t xml:space="preserve"> 20</w:t>
      </w:r>
      <w:r w:rsidR="00AE1F79">
        <w:rPr>
          <w:rFonts w:ascii="Arial" w:hAnsi="Arial"/>
        </w:rPr>
        <w:t>20</w:t>
      </w:r>
    </w:p>
    <w:p w14:paraId="181DA191" w14:textId="43CBFD22" w:rsidR="008617AE" w:rsidRDefault="008617AE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3BAE9CE" w14:textId="2FF52BA0" w:rsidR="008617AE" w:rsidRDefault="006A0C8F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Roto Fenster- und Türtechnologie: Beschl</w:t>
      </w:r>
      <w:r w:rsidR="00990CA0">
        <w:rPr>
          <w:rFonts w:ascii="Arial" w:hAnsi="Arial"/>
        </w:rPr>
        <w:t>ä</w:t>
      </w:r>
      <w:r>
        <w:rPr>
          <w:rFonts w:ascii="Arial" w:hAnsi="Arial"/>
        </w:rPr>
        <w:t>g</w:t>
      </w:r>
      <w:r w:rsidR="00990CA0">
        <w:rPr>
          <w:rFonts w:ascii="Arial" w:hAnsi="Arial"/>
        </w:rPr>
        <w:t>e</w:t>
      </w:r>
      <w:r>
        <w:rPr>
          <w:rFonts w:ascii="Arial" w:hAnsi="Arial"/>
        </w:rPr>
        <w:t xml:space="preserve"> und Dichtung</w:t>
      </w:r>
      <w:r w:rsidR="00990CA0">
        <w:rPr>
          <w:rFonts w:ascii="Arial" w:hAnsi="Arial"/>
        </w:rPr>
        <w:t>en</w:t>
      </w:r>
      <w:r>
        <w:rPr>
          <w:rFonts w:ascii="Arial" w:hAnsi="Arial"/>
        </w:rPr>
        <w:t xml:space="preserve"> aufeinander abgestimmt / Differenzierung durch Leistungsverbund / Mehr Sicherheit für Kunden und Marktpartner / Individuelle TPE-Dichtprofile von Deventer / Exklusive Entwicklungen für Systemhersteller / Drei komplexe Aufgaben kompetent gelöst</w:t>
      </w:r>
    </w:p>
    <w:p w14:paraId="690415F3" w14:textId="77777777" w:rsidR="00412D92" w:rsidRPr="008617AE" w:rsidRDefault="00412D92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203211B3" w:rsidR="00195BBA" w:rsidRPr="00C923A0" w:rsidRDefault="006A0C8F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Century Gothic"/>
          <w:b/>
          <w:sz w:val="24"/>
          <w:szCs w:val="24"/>
          <w:lang w:eastAsia="ja-JP"/>
        </w:rPr>
        <w:t>Dichtungen: Spezialitäten vom Spezialisten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5786885F" w14:textId="43AC1AC0" w:rsidR="001917C8" w:rsidRDefault="00BA462F" w:rsidP="00E7013D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BA4949">
        <w:rPr>
          <w:rFonts w:ascii="Arial" w:hAnsi="Arial"/>
        </w:rPr>
        <w:t xml:space="preserve">Beschläge und Dichtungen beeinflussen die langfristige Performance </w:t>
      </w:r>
      <w:r w:rsidR="00B535CC">
        <w:rPr>
          <w:rFonts w:ascii="Arial" w:hAnsi="Arial"/>
        </w:rPr>
        <w:t>von</w:t>
      </w:r>
      <w:r w:rsidR="00BA4949">
        <w:rPr>
          <w:rFonts w:ascii="Arial" w:hAnsi="Arial"/>
        </w:rPr>
        <w:t xml:space="preserve"> Fenstern und Türen „ebenso unmittelbar wie elementar“. Je besser beide Bauteile miteinander harmonieren, desto einwandfreier funktioniert das Gesamtsystem. Auf dieser Grundlage verfügt Roto Fenster- und Türtechnologie (FTT) </w:t>
      </w:r>
      <w:r w:rsidR="00B535CC">
        <w:rPr>
          <w:rFonts w:ascii="Arial" w:hAnsi="Arial"/>
        </w:rPr>
        <w:t xml:space="preserve">nach eigener Aussage </w:t>
      </w:r>
      <w:r w:rsidR="00BA4949">
        <w:rPr>
          <w:rFonts w:ascii="Arial" w:hAnsi="Arial"/>
        </w:rPr>
        <w:t>über ein „wichtiges Differenzierungsmerkmal“ im Wettbewerbsvergleich. Denn: Wo immer möglich, erfolge die gemeinsame Abstimmung von Beschlagkonfiguration und Dichtprofilen auf die jeweiligen kunden- und produktspezifischen Anforderungen. Für die Marktpartner stelle d</w:t>
      </w:r>
      <w:r w:rsidR="00B535CC">
        <w:rPr>
          <w:rFonts w:ascii="Arial" w:hAnsi="Arial"/>
        </w:rPr>
        <w:t>er Leistungsverbund</w:t>
      </w:r>
      <w:r w:rsidR="00BA4949">
        <w:rPr>
          <w:rFonts w:ascii="Arial" w:hAnsi="Arial"/>
        </w:rPr>
        <w:t xml:space="preserve"> einen „konkreten Sicherheitsgewinn“ dar.</w:t>
      </w:r>
    </w:p>
    <w:p w14:paraId="729B0416" w14:textId="3FF8AD63" w:rsidR="00BA4949" w:rsidRDefault="00BA4949" w:rsidP="00E7013D">
      <w:pPr>
        <w:spacing w:line="360" w:lineRule="auto"/>
        <w:ind w:right="1985"/>
        <w:jc w:val="both"/>
        <w:rPr>
          <w:rFonts w:ascii="Arial" w:hAnsi="Arial"/>
        </w:rPr>
      </w:pPr>
    </w:p>
    <w:p w14:paraId="4220904C" w14:textId="7FA45DE1" w:rsidR="00BA4949" w:rsidRDefault="00BA4949" w:rsidP="00E7013D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Im Dichtprofil-Sektor sorge dafür das Divisions-Mitglied Deventer. Es gehöre seit 2016 zur Roto-Gruppe und </w:t>
      </w:r>
      <w:r w:rsidR="00B535CC">
        <w:rPr>
          <w:rFonts w:ascii="Arial" w:hAnsi="Arial"/>
        </w:rPr>
        <w:t>biete</w:t>
      </w:r>
      <w:r>
        <w:rPr>
          <w:rFonts w:ascii="Arial" w:hAnsi="Arial"/>
        </w:rPr>
        <w:t xml:space="preserve"> neben einem breiten Stand</w:t>
      </w:r>
      <w:r w:rsidR="00B535CC">
        <w:rPr>
          <w:rFonts w:ascii="Arial" w:hAnsi="Arial"/>
        </w:rPr>
        <w:t>ard</w:t>
      </w:r>
      <w:r>
        <w:rPr>
          <w:rFonts w:ascii="Arial" w:hAnsi="Arial"/>
        </w:rPr>
        <w:t xml:space="preserve">sortiment ein umfassendes Know-how für individuelle Entwicklungen. </w:t>
      </w:r>
      <w:r w:rsidR="00AC0053">
        <w:rPr>
          <w:rFonts w:ascii="Arial" w:hAnsi="Arial"/>
        </w:rPr>
        <w:t xml:space="preserve">Das zeige sich exemplarisch an Lösungen für drei Drehkipp-Fenster aus unterschiedlichen Materialien. Auch hier bestätige der </w:t>
      </w:r>
      <w:r w:rsidR="003D484B">
        <w:rPr>
          <w:rFonts w:ascii="Arial" w:hAnsi="Arial"/>
        </w:rPr>
        <w:t xml:space="preserve">ausschließlich eingesetzte Werkstoff TPE (Thermoplastische Elastomere) seine generellen Pluspunkte. Dazu zählen, wie es heißt, die </w:t>
      </w:r>
      <w:r w:rsidR="00B535CC">
        <w:rPr>
          <w:rFonts w:ascii="Arial" w:hAnsi="Arial"/>
        </w:rPr>
        <w:t>vielfältigen</w:t>
      </w:r>
      <w:r w:rsidR="003D484B">
        <w:rPr>
          <w:rFonts w:ascii="Arial" w:hAnsi="Arial"/>
        </w:rPr>
        <w:t xml:space="preserve"> Anwendungsmöglichkeiten in der </w:t>
      </w:r>
      <w:r w:rsidR="00F77F1B">
        <w:rPr>
          <w:rFonts w:ascii="Arial" w:hAnsi="Arial"/>
        </w:rPr>
        <w:t>C</w:t>
      </w:r>
      <w:r w:rsidR="003D484B">
        <w:rPr>
          <w:rFonts w:ascii="Arial" w:hAnsi="Arial"/>
        </w:rPr>
        <w:t>oextrusion und seine große farbliche Flexibilität.</w:t>
      </w:r>
    </w:p>
    <w:p w14:paraId="41EC080D" w14:textId="77777777" w:rsidR="000A6ABA" w:rsidRDefault="000A6ABA" w:rsidP="001917C8">
      <w:pPr>
        <w:spacing w:line="360" w:lineRule="auto"/>
        <w:ind w:right="1985"/>
        <w:jc w:val="both"/>
        <w:rPr>
          <w:rFonts w:ascii="Arial" w:hAnsi="Arial"/>
        </w:rPr>
      </w:pPr>
    </w:p>
    <w:p w14:paraId="41BF71AF" w14:textId="0706F66E" w:rsidR="0008433D" w:rsidRDefault="0010145C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lastRenderedPageBreak/>
        <w:t>Für Aluminiumfenster: Wärmeschutz und Recycling</w:t>
      </w:r>
    </w:p>
    <w:p w14:paraId="68792701" w14:textId="77777777" w:rsidR="0008433D" w:rsidRPr="003C79E4" w:rsidRDefault="0008433D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sz w:val="22"/>
          <w:szCs w:val="22"/>
        </w:rPr>
      </w:pPr>
    </w:p>
    <w:p w14:paraId="5E7FCEE7" w14:textId="58D34DE1" w:rsidR="0008433D" w:rsidRDefault="0008433D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5B7467">
        <w:rPr>
          <w:rFonts w:ascii="Arial" w:eastAsiaTheme="minorHAnsi" w:hAnsi="Arial" w:cs="Arial"/>
          <w:bCs/>
          <w:sz w:val="22"/>
          <w:szCs w:val="22"/>
        </w:rPr>
        <w:t xml:space="preserve">Für ein europäisches Aluminiumsystemhaus entwickelte Deventer </w:t>
      </w:r>
      <w:r w:rsidR="00D52691">
        <w:rPr>
          <w:rFonts w:ascii="Arial" w:eastAsiaTheme="minorHAnsi" w:hAnsi="Arial" w:cs="Arial"/>
          <w:bCs/>
          <w:sz w:val="22"/>
          <w:szCs w:val="22"/>
        </w:rPr>
        <w:t xml:space="preserve">ein </w:t>
      </w:r>
      <w:r w:rsidRPr="005B7467">
        <w:rPr>
          <w:rFonts w:ascii="Arial" w:eastAsiaTheme="minorHAnsi" w:hAnsi="Arial" w:cs="Arial"/>
          <w:bCs/>
          <w:sz w:val="22"/>
          <w:szCs w:val="22"/>
        </w:rPr>
        <w:t xml:space="preserve">Blendrahmendichtprofil </w:t>
      </w:r>
      <w:r w:rsidRPr="005B7467">
        <w:rPr>
          <w:rFonts w:ascii="Arial" w:eastAsiaTheme="minorHAnsi" w:hAnsi="Arial" w:cs="Arial"/>
          <w:sz w:val="22"/>
          <w:szCs w:val="22"/>
        </w:rPr>
        <w:t>mit geschäumten Bereichen</w:t>
      </w:r>
      <w:r w:rsidR="00D52691">
        <w:rPr>
          <w:rFonts w:ascii="Arial" w:eastAsiaTheme="minorHAnsi" w:hAnsi="Arial" w:cs="Arial"/>
          <w:sz w:val="22"/>
          <w:szCs w:val="22"/>
        </w:rPr>
        <w:t>. Es</w:t>
      </w:r>
      <w:r w:rsidRPr="005B746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535CC">
        <w:rPr>
          <w:rFonts w:ascii="Arial" w:eastAsiaTheme="minorHAnsi" w:hAnsi="Arial" w:cs="Arial"/>
          <w:bCs/>
          <w:sz w:val="22"/>
          <w:szCs w:val="22"/>
        </w:rPr>
        <w:t>zeichne sich durch</w:t>
      </w:r>
      <w:r w:rsidRPr="005B7467">
        <w:rPr>
          <w:rFonts w:ascii="Arial" w:eastAsiaTheme="minorHAnsi" w:hAnsi="Arial" w:cs="Arial"/>
          <w:bCs/>
          <w:sz w:val="22"/>
          <w:szCs w:val="22"/>
        </w:rPr>
        <w:t xml:space="preserve"> einen </w:t>
      </w:r>
      <w:r w:rsidR="00D52691">
        <w:rPr>
          <w:rFonts w:ascii="Arial" w:eastAsiaTheme="minorHAnsi" w:hAnsi="Arial" w:cs="Arial"/>
          <w:bCs/>
          <w:sz w:val="22"/>
          <w:szCs w:val="22"/>
        </w:rPr>
        <w:t>überdurchschnittlichen</w:t>
      </w:r>
      <w:r w:rsidRPr="005B7467">
        <w:rPr>
          <w:rFonts w:ascii="Arial" w:eastAsiaTheme="minorHAnsi" w:hAnsi="Arial" w:cs="Arial"/>
          <w:bCs/>
          <w:sz w:val="22"/>
          <w:szCs w:val="22"/>
        </w:rPr>
        <w:t xml:space="preserve"> Wärmedämmwert</w:t>
      </w:r>
      <w:r w:rsidR="00B535CC">
        <w:rPr>
          <w:rFonts w:ascii="Arial" w:eastAsiaTheme="minorHAnsi" w:hAnsi="Arial" w:cs="Arial"/>
          <w:bCs/>
          <w:sz w:val="22"/>
          <w:szCs w:val="22"/>
        </w:rPr>
        <w:t xml:space="preserve"> aus</w:t>
      </w:r>
      <w:r w:rsidR="00D52691">
        <w:rPr>
          <w:rFonts w:ascii="Arial" w:eastAsiaTheme="minorHAnsi" w:hAnsi="Arial" w:cs="Arial"/>
          <w:bCs/>
          <w:sz w:val="22"/>
          <w:szCs w:val="22"/>
        </w:rPr>
        <w:t xml:space="preserve"> und sei </w:t>
      </w:r>
      <w:proofErr w:type="spellStart"/>
      <w:r w:rsidR="00B535CC">
        <w:rPr>
          <w:rFonts w:ascii="Arial" w:eastAsiaTheme="minorHAnsi" w:hAnsi="Arial" w:cs="Arial"/>
          <w:bCs/>
          <w:sz w:val="22"/>
          <w:szCs w:val="22"/>
        </w:rPr>
        <w:t>dank</w:t>
      </w:r>
      <w:proofErr w:type="spellEnd"/>
      <w:r w:rsidR="00B535CC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D52691">
        <w:rPr>
          <w:rFonts w:ascii="Arial" w:eastAsiaTheme="minorHAnsi" w:hAnsi="Arial" w:cs="Arial"/>
          <w:bCs/>
          <w:sz w:val="22"/>
          <w:szCs w:val="22"/>
        </w:rPr>
        <w:t xml:space="preserve">verschweißter Ecken dauerhaft funktionssicher. Optional könne es als kompletter, maßgerecht verschweißter Rahmen geliefert werden. Der </w:t>
      </w:r>
      <w:r w:rsidRPr="005B7467">
        <w:rPr>
          <w:rFonts w:ascii="Arial" w:eastAsiaTheme="minorHAnsi" w:hAnsi="Arial" w:cs="Arial"/>
          <w:bCs/>
          <w:sz w:val="22"/>
          <w:szCs w:val="22"/>
        </w:rPr>
        <w:t xml:space="preserve">mit einer Gleitbelegung </w:t>
      </w:r>
      <w:r w:rsidR="00D52691">
        <w:rPr>
          <w:rFonts w:ascii="Arial" w:eastAsiaTheme="minorHAnsi" w:hAnsi="Arial" w:cs="Arial"/>
          <w:bCs/>
          <w:sz w:val="22"/>
          <w:szCs w:val="22"/>
        </w:rPr>
        <w:t>versehene Profilfuß gewährleiste einen leichten Einbau ohne zusätzliches Gleitmittel.</w:t>
      </w:r>
      <w:r w:rsidRPr="005B7467">
        <w:rPr>
          <w:rFonts w:ascii="Arial" w:eastAsiaTheme="minorHAnsi" w:hAnsi="Arial" w:cs="Arial"/>
          <w:bCs/>
          <w:sz w:val="22"/>
          <w:szCs w:val="22"/>
        </w:rPr>
        <w:t xml:space="preserve"> Durch die individuelle Form</w:t>
      </w:r>
      <w:r w:rsidR="00D52691">
        <w:rPr>
          <w:rFonts w:ascii="Arial" w:eastAsiaTheme="minorHAnsi" w:hAnsi="Arial" w:cs="Arial"/>
          <w:bCs/>
          <w:sz w:val="22"/>
          <w:szCs w:val="22"/>
        </w:rPr>
        <w:t xml:space="preserve"> der exklusiven Lösung verfüge das</w:t>
      </w:r>
      <w:r w:rsidRPr="005B7467">
        <w:rPr>
          <w:rFonts w:ascii="Arial" w:eastAsiaTheme="minorHAnsi" w:hAnsi="Arial" w:cs="Arial"/>
          <w:bCs/>
          <w:sz w:val="22"/>
          <w:szCs w:val="22"/>
        </w:rPr>
        <w:t xml:space="preserve"> Fenstersystem </w:t>
      </w:r>
      <w:r w:rsidR="00D52691">
        <w:rPr>
          <w:rFonts w:ascii="Arial" w:eastAsiaTheme="minorHAnsi" w:hAnsi="Arial" w:cs="Arial"/>
          <w:bCs/>
          <w:sz w:val="22"/>
          <w:szCs w:val="22"/>
        </w:rPr>
        <w:t>über ein hohes</w:t>
      </w:r>
      <w:r w:rsidRPr="005B7467">
        <w:rPr>
          <w:rFonts w:ascii="Arial" w:eastAsiaTheme="minorHAnsi" w:hAnsi="Arial" w:cs="Arial"/>
          <w:bCs/>
          <w:sz w:val="22"/>
          <w:szCs w:val="22"/>
        </w:rPr>
        <w:t xml:space="preserve"> Dichtigkeit</w:t>
      </w:r>
      <w:r w:rsidR="00D52691">
        <w:rPr>
          <w:rFonts w:ascii="Arial" w:eastAsiaTheme="minorHAnsi" w:hAnsi="Arial" w:cs="Arial"/>
          <w:bCs/>
          <w:sz w:val="22"/>
          <w:szCs w:val="22"/>
        </w:rPr>
        <w:t xml:space="preserve">sniveau. Gleiches gelte für den </w:t>
      </w:r>
      <w:r w:rsidRPr="005B7467">
        <w:rPr>
          <w:rFonts w:ascii="Arial" w:eastAsiaTheme="minorHAnsi" w:hAnsi="Arial" w:cs="Arial"/>
          <w:bCs/>
          <w:sz w:val="22"/>
          <w:szCs w:val="22"/>
        </w:rPr>
        <w:t xml:space="preserve">Bedienkomfort. </w:t>
      </w:r>
      <w:r w:rsidR="00D52691">
        <w:rPr>
          <w:rFonts w:ascii="Arial" w:eastAsiaTheme="minorHAnsi" w:hAnsi="Arial" w:cs="Arial"/>
          <w:bCs/>
          <w:sz w:val="22"/>
          <w:szCs w:val="22"/>
        </w:rPr>
        <w:t xml:space="preserve">Außerdem hebt der Hersteller die gerade im Aluminiumsektor und generell bei Bauprojekten immer relevantere Umweltverträglichkeit hervor. </w:t>
      </w:r>
      <w:r w:rsidRPr="005B7467">
        <w:rPr>
          <w:rFonts w:ascii="Arial" w:eastAsiaTheme="minorHAnsi" w:hAnsi="Arial" w:cs="Arial"/>
          <w:bCs/>
          <w:sz w:val="22"/>
          <w:szCs w:val="22"/>
        </w:rPr>
        <w:t xml:space="preserve">Ein </w:t>
      </w:r>
      <w:proofErr w:type="spellStart"/>
      <w:r w:rsidRPr="005B7467">
        <w:rPr>
          <w:rFonts w:ascii="Arial" w:eastAsiaTheme="minorHAnsi" w:hAnsi="Arial" w:cs="Arial"/>
          <w:bCs/>
          <w:sz w:val="22"/>
          <w:szCs w:val="22"/>
        </w:rPr>
        <w:t>Cradle</w:t>
      </w:r>
      <w:proofErr w:type="spellEnd"/>
      <w:r w:rsidRPr="005B7467">
        <w:rPr>
          <w:rFonts w:ascii="Arial" w:eastAsiaTheme="minorHAnsi" w:hAnsi="Arial" w:cs="Arial"/>
          <w:bCs/>
          <w:sz w:val="22"/>
          <w:szCs w:val="22"/>
        </w:rPr>
        <w:t>-</w:t>
      </w:r>
      <w:proofErr w:type="spellStart"/>
      <w:r w:rsidRPr="005B7467">
        <w:rPr>
          <w:rFonts w:ascii="Arial" w:eastAsiaTheme="minorHAnsi" w:hAnsi="Arial" w:cs="Arial"/>
          <w:bCs/>
          <w:sz w:val="22"/>
          <w:szCs w:val="22"/>
        </w:rPr>
        <w:t>to</w:t>
      </w:r>
      <w:proofErr w:type="spellEnd"/>
      <w:r w:rsidRPr="005B7467">
        <w:rPr>
          <w:rFonts w:ascii="Arial" w:eastAsiaTheme="minorHAnsi" w:hAnsi="Arial" w:cs="Arial"/>
          <w:bCs/>
          <w:sz w:val="22"/>
          <w:szCs w:val="22"/>
        </w:rPr>
        <w:t>-</w:t>
      </w:r>
      <w:proofErr w:type="spellStart"/>
      <w:r w:rsidRPr="005B7467">
        <w:rPr>
          <w:rFonts w:ascii="Arial" w:eastAsiaTheme="minorHAnsi" w:hAnsi="Arial" w:cs="Arial"/>
          <w:bCs/>
          <w:sz w:val="22"/>
          <w:szCs w:val="22"/>
        </w:rPr>
        <w:t>Cradle</w:t>
      </w:r>
      <w:proofErr w:type="spellEnd"/>
      <w:r w:rsidRPr="005B7467">
        <w:rPr>
          <w:rFonts w:ascii="Arial" w:eastAsiaTheme="minorHAnsi" w:hAnsi="Arial" w:cs="Arial"/>
          <w:bCs/>
          <w:sz w:val="22"/>
          <w:szCs w:val="22"/>
        </w:rPr>
        <w:t xml:space="preserve">-Zertifikat </w:t>
      </w:r>
      <w:r w:rsidR="00D52691">
        <w:rPr>
          <w:rFonts w:ascii="Arial" w:eastAsiaTheme="minorHAnsi" w:hAnsi="Arial" w:cs="Arial"/>
          <w:bCs/>
          <w:sz w:val="22"/>
          <w:szCs w:val="22"/>
        </w:rPr>
        <w:t>attestiere den</w:t>
      </w:r>
      <w:r w:rsidR="00D52691" w:rsidRPr="005B7467">
        <w:rPr>
          <w:rFonts w:ascii="Arial" w:eastAsiaTheme="minorHAnsi" w:hAnsi="Arial" w:cs="Arial"/>
          <w:bCs/>
          <w:sz w:val="22"/>
          <w:szCs w:val="22"/>
        </w:rPr>
        <w:t xml:space="preserve"> TPE-Profile</w:t>
      </w:r>
      <w:r w:rsidR="00D52691">
        <w:rPr>
          <w:rFonts w:ascii="Arial" w:eastAsiaTheme="minorHAnsi" w:hAnsi="Arial" w:cs="Arial"/>
          <w:bCs/>
          <w:sz w:val="22"/>
          <w:szCs w:val="22"/>
        </w:rPr>
        <w:t>n eine</w:t>
      </w:r>
      <w:r w:rsidR="00D52691" w:rsidRPr="005B7467">
        <w:rPr>
          <w:rFonts w:ascii="Arial" w:eastAsiaTheme="minorHAnsi" w:hAnsi="Arial" w:cs="Arial"/>
          <w:bCs/>
          <w:sz w:val="22"/>
          <w:szCs w:val="22"/>
        </w:rPr>
        <w:t xml:space="preserve"> voll</w:t>
      </w:r>
      <w:r w:rsidR="00D52691">
        <w:rPr>
          <w:rFonts w:ascii="Arial" w:eastAsiaTheme="minorHAnsi" w:hAnsi="Arial" w:cs="Arial"/>
          <w:bCs/>
          <w:sz w:val="22"/>
          <w:szCs w:val="22"/>
        </w:rPr>
        <w:t>e</w:t>
      </w:r>
      <w:r w:rsidR="00D52691" w:rsidRPr="005B746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D52691">
        <w:rPr>
          <w:rFonts w:ascii="Arial" w:eastAsiaTheme="minorHAnsi" w:hAnsi="Arial" w:cs="Arial"/>
          <w:bCs/>
          <w:sz w:val="22"/>
          <w:szCs w:val="22"/>
        </w:rPr>
        <w:t>R</w:t>
      </w:r>
      <w:r w:rsidR="00D52691" w:rsidRPr="005B7467">
        <w:rPr>
          <w:rFonts w:ascii="Arial" w:eastAsiaTheme="minorHAnsi" w:hAnsi="Arial" w:cs="Arial"/>
          <w:bCs/>
          <w:sz w:val="22"/>
          <w:szCs w:val="22"/>
        </w:rPr>
        <w:t>ecycelbar</w:t>
      </w:r>
      <w:r w:rsidR="00D52691">
        <w:rPr>
          <w:rFonts w:ascii="Arial" w:eastAsiaTheme="minorHAnsi" w:hAnsi="Arial" w:cs="Arial"/>
          <w:bCs/>
          <w:sz w:val="22"/>
          <w:szCs w:val="22"/>
        </w:rPr>
        <w:t>keit.</w:t>
      </w:r>
    </w:p>
    <w:p w14:paraId="5EAE8F4C" w14:textId="69BC46C6" w:rsidR="00BD0467" w:rsidRDefault="00BD0467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E1E6245" w14:textId="7108BAD5" w:rsidR="0008433D" w:rsidRPr="0022024E" w:rsidRDefault="00BD0467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Für Kunststofffenster: Hightech und Bestwert</w:t>
      </w:r>
      <w:r w:rsidR="0022024E">
        <w:rPr>
          <w:rFonts w:ascii="Arial" w:eastAsiaTheme="minorHAnsi" w:hAnsi="Arial" w:cs="Arial"/>
          <w:b/>
          <w:sz w:val="22"/>
          <w:szCs w:val="22"/>
        </w:rPr>
        <w:t>e</w:t>
      </w:r>
    </w:p>
    <w:p w14:paraId="2EACCCDB" w14:textId="77777777" w:rsidR="0008433D" w:rsidRPr="005B7467" w:rsidRDefault="0008433D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50C9FA87" w14:textId="6DA036DD" w:rsidR="002A6F35" w:rsidRDefault="00DD13C9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Besondere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 Ansprüche</w:t>
      </w:r>
      <w:r>
        <w:rPr>
          <w:rFonts w:ascii="Arial" w:eastAsiaTheme="minorHAnsi" w:hAnsi="Arial" w:cs="Arial"/>
          <w:bCs/>
          <w:sz w:val="22"/>
          <w:szCs w:val="22"/>
        </w:rPr>
        <w:t xml:space="preserve"> waren bei dem Ganzglas-Fenstersystem „Kubus“ von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Gealan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 zu erfüllen, melden die Deventer-Experten. Im Interesse einer ungestörten Transparenz sollte es z. B. keine Dichtungen am Blendrahmen geben. Ein</w:t>
      </w:r>
      <w:r w:rsidR="00B535CC">
        <w:rPr>
          <w:rFonts w:ascii="Arial" w:eastAsiaTheme="minorHAnsi" w:hAnsi="Arial" w:cs="Arial"/>
          <w:bCs/>
          <w:sz w:val="22"/>
          <w:szCs w:val="22"/>
        </w:rPr>
        <w:t>e</w:t>
      </w:r>
      <w:r>
        <w:rPr>
          <w:rFonts w:ascii="Arial" w:eastAsiaTheme="minorHAnsi" w:hAnsi="Arial" w:cs="Arial"/>
          <w:bCs/>
          <w:sz w:val="22"/>
          <w:szCs w:val="22"/>
        </w:rPr>
        <w:t xml:space="preserve"> weitere </w:t>
      </w:r>
      <w:r w:rsidR="00B535CC">
        <w:rPr>
          <w:rFonts w:ascii="Arial" w:eastAsiaTheme="minorHAnsi" w:hAnsi="Arial" w:cs="Arial"/>
          <w:bCs/>
          <w:sz w:val="22"/>
          <w:szCs w:val="22"/>
        </w:rPr>
        <w:t>Priorität</w:t>
      </w:r>
      <w:r>
        <w:rPr>
          <w:rFonts w:ascii="Arial" w:eastAsiaTheme="minorHAnsi" w:hAnsi="Arial" w:cs="Arial"/>
          <w:bCs/>
          <w:sz w:val="22"/>
          <w:szCs w:val="22"/>
        </w:rPr>
        <w:t>:</w:t>
      </w:r>
      <w:r w:rsidR="002A6F35">
        <w:rPr>
          <w:rFonts w:ascii="Arial" w:eastAsiaTheme="minorHAnsi" w:hAnsi="Arial" w:cs="Arial"/>
          <w:bCs/>
          <w:sz w:val="22"/>
          <w:szCs w:val="22"/>
        </w:rPr>
        <w:t xml:space="preserve"> Integration der 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>unterschiedlichen Funktionen von Glas- und Rahmenanschlagdichtung in einem Dichtungsquerschnitt</w:t>
      </w:r>
      <w:r w:rsidR="002A6F35">
        <w:rPr>
          <w:rFonts w:ascii="Arial" w:eastAsiaTheme="minorHAnsi" w:hAnsi="Arial" w:cs="Arial"/>
          <w:bCs/>
          <w:sz w:val="22"/>
          <w:szCs w:val="22"/>
        </w:rPr>
        <w:t xml:space="preserve">. Und: 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Da das </w:t>
      </w:r>
      <w:r w:rsidR="002A6F35">
        <w:rPr>
          <w:rFonts w:ascii="Arial" w:eastAsiaTheme="minorHAnsi" w:hAnsi="Arial" w:cs="Arial"/>
          <w:bCs/>
          <w:sz w:val="22"/>
          <w:szCs w:val="22"/>
        </w:rPr>
        <w:t>System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konzept ohne klassische Glasleisten auskommt, musste sich die Dichtung nach dem Verglasen </w:t>
      </w:r>
      <w:r w:rsidR="002A6F35">
        <w:rPr>
          <w:rFonts w:ascii="Arial" w:eastAsiaTheme="minorHAnsi" w:hAnsi="Arial" w:cs="Arial"/>
          <w:bCs/>
          <w:sz w:val="22"/>
          <w:szCs w:val="22"/>
        </w:rPr>
        <w:t>stabil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 am fertigen Fensterelement anbringen lassen. </w:t>
      </w:r>
    </w:p>
    <w:p w14:paraId="74491BA1" w14:textId="77777777" w:rsidR="002A6F35" w:rsidRDefault="002A6F35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626819C" w14:textId="544A8130" w:rsidR="007A6D63" w:rsidRPr="0005073E" w:rsidRDefault="002A6F35" w:rsidP="007A6D63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  <w:r w:rsidRPr="0005073E">
        <w:rPr>
          <w:rFonts w:ascii="Arial" w:eastAsiaTheme="minorHAnsi" w:hAnsi="Arial" w:cs="Arial"/>
          <w:bCs/>
          <w:sz w:val="22"/>
          <w:szCs w:val="22"/>
        </w:rPr>
        <w:t>Bei der für das</w:t>
      </w:r>
      <w:r w:rsidR="0008433D" w:rsidRPr="0005073E">
        <w:rPr>
          <w:rFonts w:ascii="Arial" w:eastAsiaTheme="minorHAnsi" w:hAnsi="Arial" w:cs="Arial"/>
          <w:bCs/>
          <w:sz w:val="22"/>
          <w:szCs w:val="22"/>
        </w:rPr>
        <w:t xml:space="preserve"> ambitionierte Projekt </w:t>
      </w:r>
      <w:r w:rsidRPr="0005073E">
        <w:rPr>
          <w:rFonts w:ascii="Arial" w:eastAsiaTheme="minorHAnsi" w:hAnsi="Arial" w:cs="Arial"/>
          <w:bCs/>
          <w:sz w:val="22"/>
          <w:szCs w:val="22"/>
        </w:rPr>
        <w:t xml:space="preserve">gefundenen Lösung handele es sich um eine </w:t>
      </w:r>
      <w:r w:rsidR="0008433D" w:rsidRPr="0005073E">
        <w:rPr>
          <w:rFonts w:ascii="Arial" w:eastAsiaTheme="minorHAnsi" w:hAnsi="Arial" w:cs="Arial"/>
          <w:bCs/>
          <w:sz w:val="22"/>
          <w:szCs w:val="22"/>
        </w:rPr>
        <w:t xml:space="preserve">„Hightech-Dichtung“, die mit einer gemeinsam abgestimmten Verrastung im Flügelrahmen </w:t>
      </w:r>
      <w:r w:rsidRPr="0005073E">
        <w:rPr>
          <w:rFonts w:ascii="Arial" w:eastAsiaTheme="minorHAnsi" w:hAnsi="Arial" w:cs="Arial"/>
          <w:bCs/>
          <w:sz w:val="22"/>
          <w:szCs w:val="22"/>
        </w:rPr>
        <w:t xml:space="preserve">zu </w:t>
      </w:r>
      <w:r w:rsidR="0008433D" w:rsidRPr="0005073E">
        <w:rPr>
          <w:rFonts w:ascii="Arial" w:eastAsiaTheme="minorHAnsi" w:hAnsi="Arial" w:cs="Arial"/>
          <w:bCs/>
          <w:sz w:val="22"/>
          <w:szCs w:val="22"/>
        </w:rPr>
        <w:t xml:space="preserve">befestigen </w:t>
      </w:r>
      <w:r w:rsidRPr="0005073E">
        <w:rPr>
          <w:rFonts w:ascii="Arial" w:eastAsiaTheme="minorHAnsi" w:hAnsi="Arial" w:cs="Arial"/>
          <w:bCs/>
          <w:sz w:val="22"/>
          <w:szCs w:val="22"/>
        </w:rPr>
        <w:t>sei</w:t>
      </w:r>
      <w:r w:rsidR="0008433D" w:rsidRPr="0005073E">
        <w:rPr>
          <w:rFonts w:ascii="Arial" w:eastAsiaTheme="minorHAnsi" w:hAnsi="Arial" w:cs="Arial"/>
          <w:bCs/>
          <w:sz w:val="22"/>
          <w:szCs w:val="22"/>
        </w:rPr>
        <w:t>. Ein werksseitig auf der Dichtung aufgebrachtes Klebeband fixier</w:t>
      </w:r>
      <w:r w:rsidR="00A22AC9" w:rsidRPr="0005073E">
        <w:rPr>
          <w:rFonts w:ascii="Arial" w:eastAsiaTheme="minorHAnsi" w:hAnsi="Arial" w:cs="Arial"/>
          <w:bCs/>
          <w:sz w:val="22"/>
          <w:szCs w:val="22"/>
        </w:rPr>
        <w:t>e</w:t>
      </w:r>
      <w:r w:rsidR="0008433D" w:rsidRPr="0005073E">
        <w:rPr>
          <w:rFonts w:ascii="Arial" w:eastAsiaTheme="minorHAnsi" w:hAnsi="Arial" w:cs="Arial"/>
          <w:bCs/>
          <w:sz w:val="22"/>
          <w:szCs w:val="22"/>
        </w:rPr>
        <w:t xml:space="preserve"> das </w:t>
      </w:r>
      <w:r w:rsidR="00A22AC9" w:rsidRPr="0005073E">
        <w:rPr>
          <w:rFonts w:ascii="Arial" w:eastAsiaTheme="minorHAnsi" w:hAnsi="Arial" w:cs="Arial"/>
          <w:sz w:val="22"/>
          <w:szCs w:val="22"/>
        </w:rPr>
        <w:t>Pr</w:t>
      </w:r>
      <w:r w:rsidR="0008433D" w:rsidRPr="0005073E">
        <w:rPr>
          <w:rFonts w:ascii="Arial" w:eastAsiaTheme="minorHAnsi" w:hAnsi="Arial" w:cs="Arial"/>
          <w:bCs/>
          <w:sz w:val="22"/>
          <w:szCs w:val="22"/>
        </w:rPr>
        <w:t xml:space="preserve">ofil als Anschlag- und Verglasungsdichtung am Glas. </w:t>
      </w:r>
      <w:r w:rsidR="00B535CC" w:rsidRPr="0005073E">
        <w:rPr>
          <w:rFonts w:ascii="Arial" w:eastAsiaTheme="minorHAnsi" w:hAnsi="Arial" w:cs="Arial"/>
          <w:bCs/>
          <w:sz w:val="22"/>
          <w:szCs w:val="22"/>
        </w:rPr>
        <w:t>Zu</w:t>
      </w:r>
      <w:r w:rsidR="0008433D" w:rsidRPr="0005073E">
        <w:rPr>
          <w:rFonts w:ascii="Arial" w:eastAsiaTheme="minorHAnsi" w:hAnsi="Arial" w:cs="Arial"/>
          <w:bCs/>
          <w:sz w:val="22"/>
          <w:szCs w:val="22"/>
        </w:rPr>
        <w:t>dem garantier</w:t>
      </w:r>
      <w:r w:rsidR="00A2570F" w:rsidRPr="0005073E">
        <w:rPr>
          <w:rFonts w:ascii="Arial" w:eastAsiaTheme="minorHAnsi" w:hAnsi="Arial" w:cs="Arial"/>
          <w:bCs/>
          <w:sz w:val="22"/>
          <w:szCs w:val="22"/>
        </w:rPr>
        <w:t>e</w:t>
      </w:r>
      <w:r w:rsidR="0008433D" w:rsidRPr="0005073E">
        <w:rPr>
          <w:rFonts w:ascii="Arial" w:eastAsiaTheme="minorHAnsi" w:hAnsi="Arial" w:cs="Arial"/>
          <w:bCs/>
          <w:sz w:val="22"/>
          <w:szCs w:val="22"/>
        </w:rPr>
        <w:t xml:space="preserve"> ein in den Dichtungsquerschnitt </w:t>
      </w:r>
      <w:r w:rsidR="00A2570F" w:rsidRPr="0005073E">
        <w:rPr>
          <w:rFonts w:ascii="Arial" w:eastAsiaTheme="minorHAnsi" w:hAnsi="Arial" w:cs="Arial"/>
          <w:bCs/>
          <w:sz w:val="22"/>
          <w:szCs w:val="22"/>
        </w:rPr>
        <w:t>eingefügter</w:t>
      </w:r>
      <w:r w:rsidR="0008433D" w:rsidRPr="0005073E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8433D" w:rsidRPr="0005073E">
        <w:rPr>
          <w:rFonts w:ascii="Arial" w:eastAsiaTheme="minorHAnsi" w:hAnsi="Arial" w:cs="Arial"/>
          <w:sz w:val="22"/>
          <w:szCs w:val="22"/>
        </w:rPr>
        <w:t>TPE</w:t>
      </w:r>
      <w:r w:rsidR="00A2570F" w:rsidRPr="0005073E">
        <w:rPr>
          <w:rFonts w:ascii="Arial" w:eastAsiaTheme="minorHAnsi" w:hAnsi="Arial" w:cs="Arial"/>
          <w:sz w:val="22"/>
          <w:szCs w:val="22"/>
        </w:rPr>
        <w:t xml:space="preserve">-Kern </w:t>
      </w:r>
      <w:r w:rsidR="0008433D" w:rsidRPr="0005073E">
        <w:rPr>
          <w:rFonts w:ascii="Arial" w:eastAsiaTheme="minorHAnsi" w:hAnsi="Arial" w:cs="Arial"/>
          <w:bCs/>
          <w:sz w:val="22"/>
          <w:szCs w:val="22"/>
        </w:rPr>
        <w:t xml:space="preserve">Anpressdruck und Spaltmaß. </w:t>
      </w:r>
      <w:r w:rsidR="007A6D63" w:rsidRPr="0005073E">
        <w:rPr>
          <w:rFonts w:ascii="Arial" w:eastAsiaTheme="minorHAnsi" w:hAnsi="Arial" w:cs="Arial"/>
          <w:bCs/>
          <w:sz w:val="22"/>
          <w:szCs w:val="22"/>
        </w:rPr>
        <w:t>D</w:t>
      </w:r>
      <w:r w:rsidR="0008433D" w:rsidRPr="0005073E">
        <w:rPr>
          <w:rFonts w:ascii="Arial" w:hAnsi="Arial" w:cs="Arial"/>
          <w:bCs/>
          <w:sz w:val="22"/>
          <w:szCs w:val="22"/>
        </w:rPr>
        <w:t xml:space="preserve">ie große </w:t>
      </w:r>
      <w:r w:rsidR="007A6D63" w:rsidRPr="0005073E">
        <w:rPr>
          <w:rFonts w:ascii="Arial" w:hAnsi="Arial" w:cs="Arial"/>
          <w:bCs/>
          <w:sz w:val="22"/>
          <w:szCs w:val="22"/>
        </w:rPr>
        <w:t>Profil-</w:t>
      </w:r>
      <w:r w:rsidR="0008433D" w:rsidRPr="0005073E">
        <w:rPr>
          <w:rFonts w:ascii="Arial" w:hAnsi="Arial" w:cs="Arial"/>
          <w:bCs/>
          <w:sz w:val="22"/>
          <w:szCs w:val="22"/>
        </w:rPr>
        <w:t xml:space="preserve">Hohlkammer </w:t>
      </w:r>
      <w:r w:rsidR="007A6D63" w:rsidRPr="0005073E">
        <w:rPr>
          <w:rFonts w:ascii="Arial" w:hAnsi="Arial" w:cs="Arial"/>
          <w:bCs/>
          <w:sz w:val="22"/>
          <w:szCs w:val="22"/>
        </w:rPr>
        <w:t xml:space="preserve">bewirke </w:t>
      </w:r>
      <w:r w:rsidR="007A6D63" w:rsidRPr="0005073E">
        <w:rPr>
          <w:rFonts w:ascii="Arial" w:hAnsi="Arial" w:cs="Arial"/>
          <w:bCs/>
          <w:sz w:val="22"/>
          <w:szCs w:val="22"/>
        </w:rPr>
        <w:lastRenderedPageBreak/>
        <w:t xml:space="preserve">einen hohen Toleranzausgleich; ihr geschäumter Bereich optimiere </w:t>
      </w:r>
      <w:r w:rsidR="00B535CC" w:rsidRPr="0005073E">
        <w:rPr>
          <w:rFonts w:ascii="Arial" w:hAnsi="Arial" w:cs="Arial"/>
          <w:bCs/>
          <w:sz w:val="22"/>
          <w:szCs w:val="22"/>
        </w:rPr>
        <w:t>ferner</w:t>
      </w:r>
      <w:r w:rsidR="007A6D63" w:rsidRPr="0005073E">
        <w:rPr>
          <w:rFonts w:ascii="Arial" w:hAnsi="Arial" w:cs="Arial"/>
          <w:bCs/>
          <w:sz w:val="22"/>
          <w:szCs w:val="22"/>
        </w:rPr>
        <w:t xml:space="preserve"> die wärmetechnischen Eigenschaften.</w:t>
      </w:r>
      <w:r w:rsidR="0008433D" w:rsidRPr="0005073E">
        <w:rPr>
          <w:rFonts w:ascii="Arial" w:hAnsi="Arial" w:cs="Arial"/>
          <w:bCs/>
          <w:sz w:val="22"/>
          <w:szCs w:val="22"/>
        </w:rPr>
        <w:t xml:space="preserve"> </w:t>
      </w:r>
      <w:r w:rsidR="00B938EC" w:rsidRPr="0005073E">
        <w:rPr>
          <w:rFonts w:ascii="Arial" w:hAnsi="Arial" w:cs="Arial"/>
          <w:bCs/>
          <w:sz w:val="22"/>
          <w:szCs w:val="22"/>
        </w:rPr>
        <w:t>Mehrere mit Erfolg absolvierte Prüfungen dokumentieren die Leistungsfähigkeit der Entwicklung, erklärt Deventer. So habe „Kubus“ Bestwerte bei Schlagregendichtheit, Windlast und Luftdurchlässigkeit er</w:t>
      </w:r>
      <w:r w:rsidR="00B535CC" w:rsidRPr="0005073E">
        <w:rPr>
          <w:rFonts w:ascii="Arial" w:hAnsi="Arial" w:cs="Arial"/>
          <w:bCs/>
          <w:sz w:val="22"/>
          <w:szCs w:val="22"/>
        </w:rPr>
        <w:t>zielt</w:t>
      </w:r>
      <w:r w:rsidR="00B938EC" w:rsidRPr="0005073E">
        <w:rPr>
          <w:rFonts w:ascii="Arial" w:hAnsi="Arial" w:cs="Arial"/>
          <w:bCs/>
          <w:sz w:val="22"/>
          <w:szCs w:val="22"/>
        </w:rPr>
        <w:t xml:space="preserve">. </w:t>
      </w:r>
      <w:r w:rsidR="00B535CC" w:rsidRPr="0005073E">
        <w:rPr>
          <w:rFonts w:ascii="Arial" w:hAnsi="Arial" w:cs="Arial"/>
          <w:bCs/>
          <w:sz w:val="22"/>
          <w:szCs w:val="22"/>
        </w:rPr>
        <w:t>Dem</w:t>
      </w:r>
      <w:r w:rsidR="00B938EC" w:rsidRPr="0005073E">
        <w:rPr>
          <w:rFonts w:ascii="Arial" w:hAnsi="Arial" w:cs="Arial"/>
          <w:bCs/>
          <w:sz w:val="22"/>
          <w:szCs w:val="22"/>
        </w:rPr>
        <w:t xml:space="preserve"> Bedienkomfort </w:t>
      </w:r>
      <w:r w:rsidR="00B535CC" w:rsidRPr="0005073E">
        <w:rPr>
          <w:rFonts w:ascii="Arial" w:hAnsi="Arial" w:cs="Arial"/>
          <w:bCs/>
          <w:sz w:val="22"/>
          <w:szCs w:val="22"/>
        </w:rPr>
        <w:t>gebühre ebenfalls</w:t>
      </w:r>
      <w:r w:rsidR="00B938EC" w:rsidRPr="0005073E">
        <w:rPr>
          <w:rFonts w:ascii="Arial" w:hAnsi="Arial" w:cs="Arial"/>
          <w:bCs/>
          <w:sz w:val="22"/>
          <w:szCs w:val="22"/>
        </w:rPr>
        <w:t xml:space="preserve"> das Prädikat „exzellent“. </w:t>
      </w:r>
    </w:p>
    <w:p w14:paraId="4A0E93DB" w14:textId="2C4B103A" w:rsidR="00B938EC" w:rsidRPr="0005073E" w:rsidRDefault="00B938EC" w:rsidP="007A6D63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4341EC51" w14:textId="2108F70E" w:rsidR="0008433D" w:rsidRDefault="00C54EFA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Für Holz-/Aluminiumfenster: Maßarbeit und Farbanpassung</w:t>
      </w:r>
    </w:p>
    <w:p w14:paraId="5313C627" w14:textId="4844BE47" w:rsidR="0008433D" w:rsidRPr="00C54EFA" w:rsidRDefault="0008433D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sz w:val="22"/>
          <w:szCs w:val="22"/>
        </w:rPr>
      </w:pPr>
    </w:p>
    <w:p w14:paraId="38A5A122" w14:textId="7CBBE8E9" w:rsidR="0008433D" w:rsidRPr="005B7467" w:rsidRDefault="00C54EFA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Speziell 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>abgestimmt</w:t>
      </w:r>
      <w:r>
        <w:rPr>
          <w:rFonts w:ascii="Arial" w:eastAsiaTheme="minorHAnsi" w:hAnsi="Arial" w:cs="Arial"/>
          <w:bCs/>
          <w:sz w:val="22"/>
          <w:szCs w:val="22"/>
        </w:rPr>
        <w:t xml:space="preserve"> – so lautete die Devise auch bei der Fensterneuheit </w:t>
      </w:r>
      <w:r w:rsidRPr="005B7467">
        <w:rPr>
          <w:rFonts w:ascii="Arial" w:eastAsiaTheme="minorHAnsi" w:hAnsi="Arial" w:cs="Arial"/>
          <w:bCs/>
          <w:sz w:val="22"/>
          <w:szCs w:val="22"/>
        </w:rPr>
        <w:t xml:space="preserve">„Mira </w:t>
      </w:r>
      <w:proofErr w:type="spellStart"/>
      <w:r w:rsidRPr="005B7467">
        <w:rPr>
          <w:rFonts w:ascii="Arial" w:eastAsiaTheme="minorHAnsi" w:hAnsi="Arial" w:cs="Arial"/>
          <w:bCs/>
          <w:sz w:val="22"/>
          <w:szCs w:val="22"/>
        </w:rPr>
        <w:t>Cont</w:t>
      </w:r>
      <w:r>
        <w:rPr>
          <w:rFonts w:ascii="Arial" w:eastAsiaTheme="minorHAnsi" w:hAnsi="Arial" w:cs="Arial"/>
          <w:bCs/>
          <w:sz w:val="22"/>
          <w:szCs w:val="22"/>
        </w:rPr>
        <w:t>o</w:t>
      </w:r>
      <w:r w:rsidRPr="005B7467">
        <w:rPr>
          <w:rFonts w:ascii="Arial" w:eastAsiaTheme="minorHAnsi" w:hAnsi="Arial" w:cs="Arial"/>
          <w:bCs/>
          <w:sz w:val="22"/>
          <w:szCs w:val="22"/>
        </w:rPr>
        <w:t>ur</w:t>
      </w:r>
      <w:proofErr w:type="spellEnd"/>
      <w:r w:rsidRPr="005B746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5B7467">
        <w:rPr>
          <w:rFonts w:ascii="Arial" w:eastAsiaTheme="minorHAnsi" w:hAnsi="Arial" w:cs="Arial"/>
          <w:sz w:val="22"/>
          <w:szCs w:val="22"/>
        </w:rPr>
        <w:t>CTS</w:t>
      </w:r>
      <w:r w:rsidRPr="005B7467">
        <w:rPr>
          <w:rFonts w:ascii="Arial" w:eastAsiaTheme="minorHAnsi" w:hAnsi="Arial" w:cs="Arial"/>
          <w:bCs/>
          <w:sz w:val="22"/>
          <w:szCs w:val="22"/>
        </w:rPr>
        <w:t>“</w:t>
      </w:r>
      <w:r>
        <w:rPr>
          <w:rFonts w:ascii="Arial" w:eastAsiaTheme="minorHAnsi" w:hAnsi="Arial" w:cs="Arial"/>
          <w:bCs/>
          <w:sz w:val="22"/>
          <w:szCs w:val="22"/>
        </w:rPr>
        <w:t xml:space="preserve"> von Gutmann. </w:t>
      </w:r>
      <w:r w:rsidR="00B535CC">
        <w:rPr>
          <w:rFonts w:ascii="Arial" w:eastAsiaTheme="minorHAnsi" w:hAnsi="Arial" w:cs="Arial"/>
          <w:bCs/>
          <w:sz w:val="22"/>
          <w:szCs w:val="22"/>
        </w:rPr>
        <w:t>D</w:t>
      </w:r>
      <w:r>
        <w:rPr>
          <w:rFonts w:ascii="Arial" w:eastAsiaTheme="minorHAnsi" w:hAnsi="Arial" w:cs="Arial"/>
          <w:bCs/>
          <w:sz w:val="22"/>
          <w:szCs w:val="22"/>
        </w:rPr>
        <w:t>ie individuelle Kombination diverser Profile</w:t>
      </w:r>
      <w:r w:rsidR="00B535CC">
        <w:rPr>
          <w:rFonts w:ascii="Arial" w:eastAsiaTheme="minorHAnsi" w:hAnsi="Arial" w:cs="Arial"/>
          <w:bCs/>
          <w:sz w:val="22"/>
          <w:szCs w:val="22"/>
        </w:rPr>
        <w:t xml:space="preserve"> etwa führe</w:t>
      </w:r>
      <w:r>
        <w:rPr>
          <w:rFonts w:ascii="Arial" w:eastAsiaTheme="minorHAnsi" w:hAnsi="Arial" w:cs="Arial"/>
          <w:bCs/>
          <w:sz w:val="22"/>
          <w:szCs w:val="22"/>
        </w:rPr>
        <w:t xml:space="preserve"> zu 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Dichtigkeit, Bedienfreundlichkeit und </w:t>
      </w:r>
      <w:r>
        <w:rPr>
          <w:rFonts w:ascii="Arial" w:eastAsiaTheme="minorHAnsi" w:hAnsi="Arial" w:cs="Arial"/>
          <w:bCs/>
          <w:sz w:val="22"/>
          <w:szCs w:val="22"/>
        </w:rPr>
        <w:t>Ästhetik gleichermaßen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. Die </w:t>
      </w:r>
      <w:r w:rsidR="00110981">
        <w:rPr>
          <w:rFonts w:ascii="Arial" w:eastAsiaTheme="minorHAnsi" w:hAnsi="Arial" w:cs="Arial"/>
          <w:bCs/>
          <w:sz w:val="22"/>
          <w:szCs w:val="22"/>
        </w:rPr>
        <w:t>L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>ippe der Mittel- und Überschlagdichtung</w:t>
      </w:r>
      <w:r w:rsidR="00110981">
        <w:rPr>
          <w:rFonts w:ascii="Arial" w:eastAsiaTheme="minorHAnsi" w:hAnsi="Arial" w:cs="Arial"/>
          <w:bCs/>
          <w:sz w:val="22"/>
          <w:szCs w:val="22"/>
        </w:rPr>
        <w:t xml:space="preserve"> wiederum habe man für die 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Einbaugeometrie </w:t>
      </w:r>
      <w:r w:rsidR="00110981">
        <w:rPr>
          <w:rFonts w:ascii="Arial" w:eastAsiaTheme="minorHAnsi" w:hAnsi="Arial" w:cs="Arial"/>
          <w:bCs/>
          <w:sz w:val="22"/>
          <w:szCs w:val="22"/>
        </w:rPr>
        <w:t>„maßgeschneidert“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. </w:t>
      </w:r>
      <w:r w:rsidR="00110981">
        <w:rPr>
          <w:rFonts w:ascii="Arial" w:eastAsiaTheme="minorHAnsi" w:hAnsi="Arial" w:cs="Arial"/>
          <w:bCs/>
          <w:sz w:val="22"/>
          <w:szCs w:val="22"/>
        </w:rPr>
        <w:t>Während d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ünne </w:t>
      </w:r>
      <w:r w:rsidR="00110981">
        <w:rPr>
          <w:rFonts w:ascii="Arial" w:eastAsiaTheme="minorHAnsi" w:hAnsi="Arial" w:cs="Arial"/>
          <w:bCs/>
          <w:sz w:val="22"/>
          <w:szCs w:val="22"/>
        </w:rPr>
        <w:t>Profil-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Wandstärken und </w:t>
      </w:r>
      <w:r w:rsidR="00110981">
        <w:rPr>
          <w:rFonts w:ascii="Arial" w:eastAsiaTheme="minorHAnsi" w:hAnsi="Arial" w:cs="Arial"/>
          <w:bCs/>
          <w:sz w:val="22"/>
          <w:szCs w:val="22"/>
        </w:rPr>
        <w:t xml:space="preserve">ein 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>minimale</w:t>
      </w:r>
      <w:r w:rsidR="00110981">
        <w:rPr>
          <w:rFonts w:ascii="Arial" w:eastAsiaTheme="minorHAnsi" w:hAnsi="Arial" w:cs="Arial"/>
          <w:bCs/>
          <w:sz w:val="22"/>
          <w:szCs w:val="22"/>
        </w:rPr>
        <w:t>r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 Schließdruckaufbau </w:t>
      </w:r>
      <w:r w:rsidR="00110981">
        <w:rPr>
          <w:rFonts w:ascii="Arial" w:eastAsiaTheme="minorHAnsi" w:hAnsi="Arial" w:cs="Arial"/>
          <w:bCs/>
          <w:sz w:val="22"/>
          <w:szCs w:val="22"/>
        </w:rPr>
        <w:t>d</w:t>
      </w:r>
      <w:r w:rsidR="00B535CC">
        <w:rPr>
          <w:rFonts w:ascii="Arial" w:eastAsiaTheme="minorHAnsi" w:hAnsi="Arial" w:cs="Arial"/>
          <w:bCs/>
          <w:sz w:val="22"/>
          <w:szCs w:val="22"/>
        </w:rPr>
        <w:t>ie</w:t>
      </w:r>
      <w:r w:rsidR="00110981">
        <w:rPr>
          <w:rFonts w:ascii="Arial" w:eastAsiaTheme="minorHAnsi" w:hAnsi="Arial" w:cs="Arial"/>
          <w:bCs/>
          <w:sz w:val="22"/>
          <w:szCs w:val="22"/>
        </w:rPr>
        <w:t xml:space="preserve"> bequeme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10981">
        <w:rPr>
          <w:rFonts w:ascii="Arial" w:eastAsiaTheme="minorHAnsi" w:hAnsi="Arial" w:cs="Arial"/>
          <w:bCs/>
          <w:sz w:val="22"/>
          <w:szCs w:val="22"/>
        </w:rPr>
        <w:t>Fensterb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>edien</w:t>
      </w:r>
      <w:r w:rsidR="00110981">
        <w:rPr>
          <w:rFonts w:ascii="Arial" w:eastAsiaTheme="minorHAnsi" w:hAnsi="Arial" w:cs="Arial"/>
          <w:bCs/>
          <w:sz w:val="22"/>
          <w:szCs w:val="22"/>
        </w:rPr>
        <w:t xml:space="preserve">ung </w:t>
      </w:r>
      <w:r w:rsidR="00B535CC">
        <w:rPr>
          <w:rFonts w:ascii="Arial" w:eastAsiaTheme="minorHAnsi" w:hAnsi="Arial" w:cs="Arial"/>
          <w:bCs/>
          <w:sz w:val="22"/>
          <w:szCs w:val="22"/>
        </w:rPr>
        <w:t>förderten</w:t>
      </w:r>
      <w:r w:rsidR="00110981">
        <w:rPr>
          <w:rFonts w:ascii="Arial" w:eastAsiaTheme="minorHAnsi" w:hAnsi="Arial" w:cs="Arial"/>
          <w:bCs/>
          <w:sz w:val="22"/>
          <w:szCs w:val="22"/>
        </w:rPr>
        <w:t>, vereinfachten d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ie weiche Fußlippe und </w:t>
      </w:r>
      <w:r w:rsidR="00110981">
        <w:rPr>
          <w:rFonts w:ascii="Arial" w:eastAsiaTheme="minorHAnsi" w:hAnsi="Arial" w:cs="Arial"/>
          <w:bCs/>
          <w:sz w:val="22"/>
          <w:szCs w:val="22"/>
        </w:rPr>
        <w:t>der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 harte Rücken </w:t>
      </w:r>
      <w:r w:rsidR="00110981">
        <w:rPr>
          <w:rFonts w:ascii="Arial" w:eastAsiaTheme="minorHAnsi" w:hAnsi="Arial" w:cs="Arial"/>
          <w:bCs/>
          <w:sz w:val="22"/>
          <w:szCs w:val="22"/>
        </w:rPr>
        <w:t>des Profils die Montage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>.</w:t>
      </w:r>
      <w:r w:rsidR="00010A3A">
        <w:rPr>
          <w:rFonts w:ascii="Arial" w:eastAsiaTheme="minorHAnsi" w:hAnsi="Arial" w:cs="Arial"/>
          <w:bCs/>
          <w:sz w:val="22"/>
          <w:szCs w:val="22"/>
        </w:rPr>
        <w:t xml:space="preserve"> Ebenfalls im Lieferprogramm: </w:t>
      </w:r>
      <w:r w:rsidR="00010A3A" w:rsidRPr="005B7467">
        <w:rPr>
          <w:rFonts w:ascii="Arial" w:eastAsiaTheme="minorHAnsi" w:hAnsi="Arial" w:cs="Arial"/>
          <w:bCs/>
          <w:sz w:val="22"/>
          <w:szCs w:val="22"/>
        </w:rPr>
        <w:t xml:space="preserve">das </w:t>
      </w:r>
      <w:r w:rsidR="00010A3A">
        <w:rPr>
          <w:rFonts w:ascii="Arial" w:eastAsiaTheme="minorHAnsi" w:hAnsi="Arial" w:cs="Arial"/>
          <w:bCs/>
          <w:sz w:val="22"/>
          <w:szCs w:val="22"/>
        </w:rPr>
        <w:t>geeignete</w:t>
      </w:r>
      <w:r w:rsidR="00010A3A" w:rsidRPr="005B746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10A3A">
        <w:rPr>
          <w:rFonts w:ascii="Arial" w:eastAsiaTheme="minorHAnsi" w:hAnsi="Arial" w:cs="Arial"/>
          <w:bCs/>
          <w:sz w:val="22"/>
          <w:szCs w:val="22"/>
        </w:rPr>
        <w:t>W</w:t>
      </w:r>
      <w:r w:rsidR="00010A3A" w:rsidRPr="005B7467">
        <w:rPr>
          <w:rFonts w:ascii="Arial" w:eastAsiaTheme="minorHAnsi" w:hAnsi="Arial" w:cs="Arial"/>
          <w:bCs/>
          <w:sz w:val="22"/>
          <w:szCs w:val="22"/>
        </w:rPr>
        <w:t>erkzeug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10A3A">
        <w:rPr>
          <w:rFonts w:ascii="Arial" w:eastAsiaTheme="minorHAnsi" w:hAnsi="Arial" w:cs="Arial"/>
          <w:bCs/>
          <w:sz w:val="22"/>
          <w:szCs w:val="22"/>
        </w:rPr>
        <w:t>f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ür </w:t>
      </w:r>
      <w:r w:rsidR="00010A3A">
        <w:rPr>
          <w:rFonts w:ascii="Arial" w:eastAsiaTheme="minorHAnsi" w:hAnsi="Arial" w:cs="Arial"/>
          <w:bCs/>
          <w:sz w:val="22"/>
          <w:szCs w:val="22"/>
        </w:rPr>
        <w:t>die korrekte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 Eckausbildung. Als Verglasungsdichtung fungiert </w:t>
      </w:r>
      <w:r w:rsidR="00010A3A">
        <w:rPr>
          <w:rFonts w:ascii="Arial" w:eastAsiaTheme="minorHAnsi" w:hAnsi="Arial" w:cs="Arial"/>
          <w:bCs/>
          <w:sz w:val="22"/>
          <w:szCs w:val="22"/>
        </w:rPr>
        <w:t xml:space="preserve">hier 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>eine</w:t>
      </w:r>
      <w:r w:rsidR="00010A3A">
        <w:rPr>
          <w:rFonts w:ascii="Arial" w:eastAsiaTheme="minorHAnsi" w:hAnsi="Arial" w:cs="Arial"/>
          <w:bCs/>
          <w:sz w:val="22"/>
          <w:szCs w:val="22"/>
        </w:rPr>
        <w:t xml:space="preserve"> farblich an die </w:t>
      </w:r>
      <w:r w:rsidR="00010A3A" w:rsidRPr="005B7467">
        <w:rPr>
          <w:rFonts w:ascii="Arial" w:eastAsiaTheme="minorHAnsi" w:hAnsi="Arial" w:cs="Arial"/>
          <w:bCs/>
          <w:sz w:val="22"/>
          <w:szCs w:val="22"/>
        </w:rPr>
        <w:t>TPE-Mittel- und Überschlagdichtung</w:t>
      </w:r>
      <w:r w:rsidR="00010A3A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10A3A" w:rsidRPr="005B7467">
        <w:rPr>
          <w:rFonts w:ascii="Arial" w:eastAsiaTheme="minorHAnsi" w:hAnsi="Arial" w:cs="Arial"/>
          <w:bCs/>
          <w:sz w:val="22"/>
          <w:szCs w:val="22"/>
        </w:rPr>
        <w:t>angepasst</w:t>
      </w:r>
      <w:r w:rsidR="00010A3A">
        <w:rPr>
          <w:rFonts w:ascii="Arial" w:eastAsiaTheme="minorHAnsi" w:hAnsi="Arial" w:cs="Arial"/>
          <w:bCs/>
          <w:sz w:val="22"/>
          <w:szCs w:val="22"/>
        </w:rPr>
        <w:t>e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 Silikon</w:t>
      </w:r>
      <w:r w:rsidR="00010A3A">
        <w:rPr>
          <w:rFonts w:ascii="Arial" w:eastAsiaTheme="minorHAnsi" w:hAnsi="Arial" w:cs="Arial"/>
          <w:bCs/>
          <w:sz w:val="22"/>
          <w:szCs w:val="22"/>
        </w:rPr>
        <w:t>lösung, schließen die Deventer-Experten die Porträts aktueller Beiträge zum Roto-Kompetenzverbund ab</w:t>
      </w:r>
      <w:r w:rsidR="0008433D" w:rsidRPr="005B7467">
        <w:rPr>
          <w:rFonts w:ascii="Arial" w:eastAsiaTheme="minorHAnsi" w:hAnsi="Arial" w:cs="Arial"/>
          <w:bCs/>
          <w:sz w:val="22"/>
          <w:szCs w:val="22"/>
        </w:rPr>
        <w:t xml:space="preserve">. </w:t>
      </w:r>
    </w:p>
    <w:p w14:paraId="45235C75" w14:textId="77777777" w:rsidR="0008433D" w:rsidRPr="005B7467" w:rsidRDefault="0008433D" w:rsidP="0008433D">
      <w:pPr>
        <w:pStyle w:val="Standard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68A103D" w14:textId="757B9AFF" w:rsidR="00D01DA7" w:rsidRDefault="00D01DA7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21F62698" w14:textId="77777777" w:rsidR="00010A3A" w:rsidRDefault="00010A3A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305EF442" w:rsidR="00C923A0" w:rsidRPr="00C82306" w:rsidRDefault="00C923A0">
      <w:pPr>
        <w:rPr>
          <w:rFonts w:ascii="Arial" w:hAnsi="Arial"/>
          <w:b/>
        </w:rPr>
      </w:pPr>
      <w:r w:rsidRPr="00C82306">
        <w:rPr>
          <w:rFonts w:ascii="Arial" w:hAnsi="Arial"/>
          <w:b/>
        </w:rPr>
        <w:t>Bildunterschrift</w:t>
      </w:r>
      <w:r w:rsidR="00BC7587">
        <w:rPr>
          <w:rFonts w:ascii="Arial" w:hAnsi="Arial"/>
          <w:b/>
        </w:rPr>
        <w:t>en</w:t>
      </w:r>
    </w:p>
    <w:p w14:paraId="731292BF" w14:textId="77777777" w:rsidR="00453A0A" w:rsidRDefault="00453A0A" w:rsidP="00453A0A">
      <w:pPr>
        <w:rPr>
          <w:rFonts w:ascii="Arial" w:hAnsi="Arial"/>
        </w:rPr>
      </w:pPr>
    </w:p>
    <w:p w14:paraId="180B4B13" w14:textId="77777777" w:rsidR="001828C6" w:rsidRPr="00C82306" w:rsidRDefault="001828C6" w:rsidP="00F46E39">
      <w:pPr>
        <w:rPr>
          <w:rFonts w:ascii="Arial" w:hAnsi="Arial"/>
        </w:rPr>
      </w:pPr>
    </w:p>
    <w:p w14:paraId="75370CBC" w14:textId="226A26E7" w:rsidR="00A10B8E" w:rsidRPr="00C82306" w:rsidRDefault="00F75FB2" w:rsidP="000D02DA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Systemkompetenz</w:t>
      </w:r>
      <w:r w:rsidR="00957DED">
        <w:rPr>
          <w:rFonts w:ascii="Arial" w:hAnsi="Arial"/>
        </w:rPr>
        <w:t>:</w:t>
      </w:r>
      <w:r>
        <w:rPr>
          <w:rFonts w:ascii="Arial" w:hAnsi="Arial"/>
        </w:rPr>
        <w:t xml:space="preserve"> Für die</w:t>
      </w:r>
      <w:r w:rsidR="000D02DA">
        <w:rPr>
          <w:rFonts w:ascii="Arial" w:hAnsi="Arial"/>
        </w:rPr>
        <w:t xml:space="preserve"> langfristig sichere und einwandfreie</w:t>
      </w:r>
      <w:r>
        <w:rPr>
          <w:rFonts w:ascii="Arial" w:hAnsi="Arial"/>
        </w:rPr>
        <w:t xml:space="preserve"> Performance von Fenstern und Türen </w:t>
      </w:r>
      <w:r w:rsidR="000D02DA">
        <w:rPr>
          <w:rFonts w:ascii="Arial" w:hAnsi="Arial"/>
        </w:rPr>
        <w:t>ist</w:t>
      </w:r>
      <w:r>
        <w:rPr>
          <w:rFonts w:ascii="Arial" w:hAnsi="Arial"/>
        </w:rPr>
        <w:t xml:space="preserve"> die Abstimmung von Beschlägen und Dichtungen „elementar wichtig“. </w:t>
      </w:r>
      <w:r w:rsidR="000D02DA">
        <w:rPr>
          <w:rFonts w:ascii="Arial" w:hAnsi="Arial"/>
        </w:rPr>
        <w:t>Roto Fenster- und Türtechnologie (FTT) sieht darin eine besondere Stärke des eigenen Leistungsverbundes. Zu ih</w:t>
      </w:r>
      <w:r w:rsidR="00B535CC">
        <w:rPr>
          <w:rFonts w:ascii="Arial" w:hAnsi="Arial"/>
        </w:rPr>
        <w:t>m</w:t>
      </w:r>
      <w:r w:rsidR="000D02DA">
        <w:rPr>
          <w:rFonts w:ascii="Arial" w:hAnsi="Arial"/>
        </w:rPr>
        <w:t xml:space="preserve"> gehört der Dichtungs-Spezialist </w:t>
      </w:r>
      <w:r>
        <w:rPr>
          <w:rFonts w:ascii="Arial" w:hAnsi="Arial"/>
        </w:rPr>
        <w:t>Deventer</w:t>
      </w:r>
      <w:r w:rsidR="000D02DA">
        <w:rPr>
          <w:rFonts w:ascii="Arial" w:hAnsi="Arial"/>
        </w:rPr>
        <w:t xml:space="preserve">. Das Bild zeigt ein für ein </w:t>
      </w:r>
      <w:r>
        <w:rPr>
          <w:rFonts w:ascii="Arial" w:hAnsi="Arial"/>
        </w:rPr>
        <w:t>europäisches Aluminiumsystemhaus entwickeltes Blendrahmendichtprofil</w:t>
      </w:r>
      <w:r w:rsidR="000D02DA">
        <w:rPr>
          <w:rFonts w:ascii="Arial" w:hAnsi="Arial"/>
        </w:rPr>
        <w:t xml:space="preserve"> aus</w:t>
      </w:r>
      <w:r w:rsidR="00A10B8E" w:rsidRPr="00906201">
        <w:rPr>
          <w:rFonts w:ascii="Arial" w:eastAsiaTheme="minorHAnsi" w:hAnsi="Arial" w:cs="Arial"/>
          <w:bCs/>
        </w:rPr>
        <w:t xml:space="preserve"> TPE</w:t>
      </w:r>
      <w:r w:rsidR="000D02DA">
        <w:rPr>
          <w:rFonts w:ascii="Arial" w:eastAsiaTheme="minorHAnsi" w:hAnsi="Arial" w:cs="Arial"/>
          <w:bCs/>
        </w:rPr>
        <w:t xml:space="preserve">, </w:t>
      </w:r>
      <w:r w:rsidR="000D02DA">
        <w:rPr>
          <w:rFonts w:ascii="Arial" w:eastAsiaTheme="minorHAnsi" w:hAnsi="Arial" w:cs="Arial"/>
          <w:bCs/>
        </w:rPr>
        <w:lastRenderedPageBreak/>
        <w:t xml:space="preserve">das mit </w:t>
      </w:r>
      <w:r w:rsidR="00A10B8E" w:rsidRPr="00906201">
        <w:rPr>
          <w:rFonts w:ascii="Arial" w:eastAsiaTheme="minorHAnsi" w:hAnsi="Arial" w:cs="Arial"/>
          <w:bCs/>
        </w:rPr>
        <w:t>geschäumten Bereichen</w:t>
      </w:r>
      <w:r w:rsidR="000D02DA">
        <w:rPr>
          <w:rFonts w:ascii="Arial" w:eastAsiaTheme="minorHAnsi" w:hAnsi="Arial" w:cs="Arial"/>
          <w:bCs/>
        </w:rPr>
        <w:t xml:space="preserve"> u. a. </w:t>
      </w:r>
      <w:r w:rsidR="00A10B8E" w:rsidRPr="00906201">
        <w:rPr>
          <w:rFonts w:ascii="Arial" w:eastAsiaTheme="minorHAnsi" w:hAnsi="Arial" w:cs="Arial"/>
          <w:bCs/>
        </w:rPr>
        <w:t xml:space="preserve">einen </w:t>
      </w:r>
      <w:r w:rsidR="000D02DA">
        <w:rPr>
          <w:rFonts w:ascii="Arial" w:eastAsiaTheme="minorHAnsi" w:hAnsi="Arial" w:cs="Arial"/>
          <w:bCs/>
        </w:rPr>
        <w:t>überdurchschnittlich</w:t>
      </w:r>
      <w:r w:rsidR="00A10B8E" w:rsidRPr="00906201">
        <w:rPr>
          <w:rFonts w:ascii="Arial" w:eastAsiaTheme="minorHAnsi" w:hAnsi="Arial" w:cs="Arial"/>
          <w:bCs/>
        </w:rPr>
        <w:t>en Wärmedämmwert</w:t>
      </w:r>
      <w:r w:rsidR="000D02DA">
        <w:rPr>
          <w:rFonts w:ascii="Arial" w:eastAsiaTheme="minorHAnsi" w:hAnsi="Arial" w:cs="Arial"/>
          <w:bCs/>
        </w:rPr>
        <w:t xml:space="preserve"> biete</w:t>
      </w:r>
      <w:r w:rsidR="00A10B8E" w:rsidRPr="00906201">
        <w:rPr>
          <w:rFonts w:ascii="Arial" w:eastAsiaTheme="minorHAnsi" w:hAnsi="Arial" w:cs="Arial"/>
          <w:bCs/>
        </w:rPr>
        <w:t>.</w:t>
      </w:r>
    </w:p>
    <w:p w14:paraId="0CBA79EC" w14:textId="0A1F2889" w:rsidR="00F46E39" w:rsidRDefault="00F75FB2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>
        <w:rPr>
          <w:rFonts w:ascii="Arial" w:eastAsia="Times" w:hAnsi="Arial"/>
          <w:b/>
          <w:lang w:val="it-IT"/>
        </w:rPr>
        <w:t>Foto</w:t>
      </w:r>
      <w:r w:rsidR="00F46E39" w:rsidRPr="00C82306">
        <w:rPr>
          <w:rFonts w:ascii="Arial" w:eastAsia="Times" w:hAnsi="Arial"/>
          <w:b/>
          <w:lang w:val="it-IT"/>
        </w:rPr>
        <w:t xml:space="preserve">: </w:t>
      </w:r>
      <w:r w:rsidR="00F46E39" w:rsidRPr="00C82306">
        <w:rPr>
          <w:rFonts w:ascii="Arial" w:eastAsia="Times" w:hAnsi="Arial"/>
          <w:lang w:val="it-IT"/>
        </w:rPr>
        <w:t>Roto</w:t>
      </w:r>
      <w:r w:rsidR="001E2F4B">
        <w:rPr>
          <w:rFonts w:ascii="Arial" w:eastAsia="Times" w:hAnsi="Arial"/>
          <w:lang w:val="it-IT"/>
        </w:rPr>
        <w:t>/Deventer</w:t>
      </w:r>
      <w:r w:rsidR="00F46E39" w:rsidRPr="00C82306">
        <w:rPr>
          <w:rFonts w:ascii="Arial" w:eastAsia="Times" w:hAnsi="Arial"/>
          <w:b/>
          <w:lang w:val="it-IT"/>
        </w:rPr>
        <w:tab/>
      </w:r>
      <w:r w:rsidR="00BC7587">
        <w:rPr>
          <w:rFonts w:ascii="Arial" w:eastAsia="Times" w:hAnsi="Arial"/>
          <w:b/>
          <w:lang w:val="it-IT"/>
        </w:rPr>
        <w:t>Alufenster_</w:t>
      </w:r>
      <w:r>
        <w:rPr>
          <w:rFonts w:ascii="Arial" w:eastAsia="Times" w:hAnsi="Arial"/>
          <w:b/>
          <w:lang w:val="it-IT"/>
        </w:rPr>
        <w:t>Dichtprofil</w:t>
      </w:r>
      <w:r w:rsidR="00F46E39" w:rsidRPr="00C82306">
        <w:rPr>
          <w:rFonts w:ascii="Arial" w:eastAsia="Times" w:hAnsi="Arial"/>
          <w:b/>
          <w:lang w:val="it-IT"/>
        </w:rPr>
        <w:t>.jpg</w:t>
      </w:r>
    </w:p>
    <w:p w14:paraId="78908EF6" w14:textId="77777777" w:rsidR="00AA4693" w:rsidRDefault="00AA4693" w:rsidP="00AA4693">
      <w:pPr>
        <w:spacing w:line="360" w:lineRule="auto"/>
        <w:ind w:right="1982"/>
        <w:jc w:val="both"/>
        <w:rPr>
          <w:rFonts w:ascii="Arial" w:hAnsi="Arial"/>
        </w:rPr>
      </w:pPr>
    </w:p>
    <w:p w14:paraId="3854EEEC" w14:textId="77777777" w:rsidR="00AA4693" w:rsidRDefault="00AA4693" w:rsidP="00AA4693">
      <w:pPr>
        <w:spacing w:line="360" w:lineRule="auto"/>
        <w:ind w:right="1982"/>
        <w:jc w:val="both"/>
        <w:rPr>
          <w:rFonts w:ascii="Arial" w:hAnsi="Arial"/>
        </w:rPr>
      </w:pPr>
    </w:p>
    <w:p w14:paraId="22B10BDB" w14:textId="5D632C81" w:rsidR="00AA4693" w:rsidRPr="00C82306" w:rsidRDefault="00E16379" w:rsidP="00AA469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Individualität: Die von Deventer anforderungsspezifisch entwickelte „Hightech-Dichtung“ für das </w:t>
      </w:r>
      <w:proofErr w:type="spellStart"/>
      <w:r>
        <w:rPr>
          <w:rFonts w:ascii="Arial" w:hAnsi="Arial"/>
        </w:rPr>
        <w:t>Gealan</w:t>
      </w:r>
      <w:proofErr w:type="spellEnd"/>
      <w:r>
        <w:rPr>
          <w:rFonts w:ascii="Arial" w:hAnsi="Arial"/>
        </w:rPr>
        <w:t>-Fenstersystem „Kubus“ rastet im Flügelrahmen ein. Das auf der Dichtung werksseitig aufgebrachte Klebeband fixiere das Profil als Anschlag- und Verglasungsdichtung am Glas. Die große Profil-Hohlkammer bewirke einen hohen Toleranzausgleich.</w:t>
      </w:r>
    </w:p>
    <w:p w14:paraId="7D20A440" w14:textId="31587902" w:rsidR="00AA4693" w:rsidRDefault="00AA4693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>
        <w:rPr>
          <w:rFonts w:ascii="Arial" w:eastAsia="Times" w:hAnsi="Arial"/>
          <w:b/>
          <w:lang w:val="it-IT"/>
        </w:rPr>
        <w:t>Foto</w:t>
      </w:r>
      <w:r w:rsidRPr="00C82306">
        <w:rPr>
          <w:rFonts w:ascii="Arial" w:eastAsia="Times" w:hAnsi="Arial"/>
          <w:b/>
          <w:lang w:val="it-IT"/>
        </w:rPr>
        <w:t xml:space="preserve">: </w:t>
      </w:r>
      <w:r w:rsidRPr="00C82306">
        <w:rPr>
          <w:rFonts w:ascii="Arial" w:eastAsia="Times" w:hAnsi="Arial"/>
          <w:lang w:val="it-IT"/>
        </w:rPr>
        <w:t>Roto</w:t>
      </w:r>
      <w:r>
        <w:rPr>
          <w:rFonts w:ascii="Arial" w:eastAsia="Times" w:hAnsi="Arial"/>
          <w:lang w:val="it-IT"/>
        </w:rPr>
        <w:t>/</w:t>
      </w:r>
      <w:proofErr w:type="spellStart"/>
      <w:r>
        <w:rPr>
          <w:rFonts w:ascii="Arial" w:eastAsia="Times" w:hAnsi="Arial"/>
          <w:lang w:val="it-IT"/>
        </w:rPr>
        <w:t>Gealan</w:t>
      </w:r>
      <w:proofErr w:type="spellEnd"/>
      <w:r w:rsidRPr="00C82306">
        <w:rPr>
          <w:rFonts w:ascii="Arial" w:eastAsia="Times" w:hAnsi="Arial"/>
          <w:b/>
          <w:lang w:val="it-IT"/>
        </w:rPr>
        <w:tab/>
      </w:r>
      <w:r>
        <w:rPr>
          <w:rFonts w:ascii="Arial" w:eastAsia="Times" w:hAnsi="Arial"/>
          <w:b/>
          <w:lang w:val="it-IT"/>
        </w:rPr>
        <w:t>Gealan_Kubus</w:t>
      </w:r>
      <w:r w:rsidRPr="00C82306">
        <w:rPr>
          <w:rFonts w:ascii="Arial" w:eastAsia="Times" w:hAnsi="Arial"/>
          <w:b/>
          <w:lang w:val="it-IT"/>
        </w:rPr>
        <w:t>.jpg</w:t>
      </w:r>
    </w:p>
    <w:p w14:paraId="77754162" w14:textId="77777777" w:rsidR="00AA4693" w:rsidRDefault="00AA4693" w:rsidP="00AA4693">
      <w:pPr>
        <w:spacing w:line="360" w:lineRule="auto"/>
        <w:ind w:right="1982"/>
        <w:jc w:val="both"/>
        <w:rPr>
          <w:rFonts w:ascii="Arial" w:hAnsi="Arial"/>
          <w:lang w:val="it-IT"/>
        </w:rPr>
      </w:pPr>
    </w:p>
    <w:p w14:paraId="678CB742" w14:textId="77777777" w:rsidR="00AA4693" w:rsidRDefault="00AA4693" w:rsidP="00AA4693">
      <w:pPr>
        <w:spacing w:line="360" w:lineRule="auto"/>
        <w:ind w:right="1982"/>
        <w:jc w:val="both"/>
        <w:rPr>
          <w:rFonts w:ascii="Arial" w:hAnsi="Arial"/>
          <w:lang w:val="it-IT"/>
        </w:rPr>
      </w:pPr>
    </w:p>
    <w:p w14:paraId="2D5EB332" w14:textId="0A1252AE" w:rsidR="00AA4693" w:rsidRPr="00C82306" w:rsidRDefault="00E16379" w:rsidP="00AA469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Effekte: Ein genau aufeinander abgestimmtes System aus diversen Dichtprofilen führt im neuen Gutmann-Fenster „Mira </w:t>
      </w:r>
      <w:proofErr w:type="spellStart"/>
      <w:r>
        <w:rPr>
          <w:rFonts w:ascii="Arial" w:hAnsi="Arial"/>
        </w:rPr>
        <w:t>Contour</w:t>
      </w:r>
      <w:proofErr w:type="spellEnd"/>
      <w:r>
        <w:rPr>
          <w:rFonts w:ascii="Arial" w:hAnsi="Arial"/>
        </w:rPr>
        <w:t xml:space="preserve"> CTS“ zu Dichtigkeit, Bedienfreundlichkeit und Ästhetik</w:t>
      </w:r>
      <w:r w:rsidR="00B535CC">
        <w:rPr>
          <w:rFonts w:ascii="Arial" w:hAnsi="Arial"/>
        </w:rPr>
        <w:t xml:space="preserve"> gleichermaßen</w:t>
      </w:r>
      <w:r>
        <w:rPr>
          <w:rFonts w:ascii="Arial" w:hAnsi="Arial"/>
        </w:rPr>
        <w:t xml:space="preserve">. </w:t>
      </w:r>
      <w:r w:rsidR="00B535CC">
        <w:rPr>
          <w:rFonts w:ascii="Arial" w:hAnsi="Arial"/>
        </w:rPr>
        <w:t>D</w:t>
      </w:r>
      <w:r>
        <w:rPr>
          <w:rFonts w:ascii="Arial" w:hAnsi="Arial"/>
        </w:rPr>
        <w:t>ie Lippe der Mittel-</w:t>
      </w:r>
      <w:r w:rsidR="008D4280">
        <w:rPr>
          <w:rFonts w:ascii="Arial" w:hAnsi="Arial"/>
        </w:rPr>
        <w:t xml:space="preserve"> und </w:t>
      </w:r>
      <w:r>
        <w:rPr>
          <w:rFonts w:ascii="Arial" w:hAnsi="Arial"/>
        </w:rPr>
        <w:t xml:space="preserve">Überschlagdichtung wurde </w:t>
      </w:r>
      <w:r w:rsidR="00B535CC">
        <w:rPr>
          <w:rFonts w:ascii="Arial" w:hAnsi="Arial"/>
        </w:rPr>
        <w:t xml:space="preserve">speziell </w:t>
      </w:r>
      <w:r>
        <w:rPr>
          <w:rFonts w:ascii="Arial" w:hAnsi="Arial"/>
        </w:rPr>
        <w:t>der Einbaugeometrie angepasst</w:t>
      </w:r>
      <w:r w:rsidR="00E452BC">
        <w:rPr>
          <w:rFonts w:ascii="Arial" w:hAnsi="Arial"/>
        </w:rPr>
        <w:t xml:space="preserve">, erläutert Deventer </w:t>
      </w:r>
      <w:r w:rsidR="00B535CC">
        <w:rPr>
          <w:rFonts w:ascii="Arial" w:hAnsi="Arial"/>
        </w:rPr>
        <w:t>als</w:t>
      </w:r>
      <w:r w:rsidR="00E452BC">
        <w:rPr>
          <w:rFonts w:ascii="Arial" w:hAnsi="Arial"/>
        </w:rPr>
        <w:t xml:space="preserve"> Mitglied der Roto-Division Fenster- und Türtechnologie (FTT).</w:t>
      </w:r>
    </w:p>
    <w:p w14:paraId="250D4860" w14:textId="7C508DBE" w:rsidR="00AA4693" w:rsidRDefault="00AA4693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>
        <w:rPr>
          <w:rFonts w:ascii="Arial" w:eastAsia="Times" w:hAnsi="Arial"/>
          <w:b/>
          <w:lang w:val="it-IT"/>
        </w:rPr>
        <w:t>Foto</w:t>
      </w:r>
      <w:r w:rsidRPr="00C82306">
        <w:rPr>
          <w:rFonts w:ascii="Arial" w:eastAsia="Times" w:hAnsi="Arial"/>
          <w:b/>
          <w:lang w:val="it-IT"/>
        </w:rPr>
        <w:t xml:space="preserve">: </w:t>
      </w:r>
      <w:r w:rsidRPr="00C82306">
        <w:rPr>
          <w:rFonts w:ascii="Arial" w:eastAsia="Times" w:hAnsi="Arial"/>
          <w:lang w:val="it-IT"/>
        </w:rPr>
        <w:t>Roto</w:t>
      </w:r>
      <w:r>
        <w:rPr>
          <w:rFonts w:ascii="Arial" w:eastAsia="Times" w:hAnsi="Arial"/>
          <w:lang w:val="it-IT"/>
        </w:rPr>
        <w:t>/</w:t>
      </w:r>
      <w:proofErr w:type="spellStart"/>
      <w:r>
        <w:rPr>
          <w:rFonts w:ascii="Arial" w:eastAsia="Times" w:hAnsi="Arial"/>
          <w:lang w:val="it-IT"/>
        </w:rPr>
        <w:t>Gutmann</w:t>
      </w:r>
      <w:proofErr w:type="spellEnd"/>
      <w:r w:rsidRPr="00C82306">
        <w:rPr>
          <w:rFonts w:ascii="Arial" w:eastAsia="Times" w:hAnsi="Arial"/>
          <w:b/>
          <w:lang w:val="it-IT"/>
        </w:rPr>
        <w:tab/>
      </w:r>
      <w:r>
        <w:rPr>
          <w:rFonts w:ascii="Arial" w:eastAsia="Times" w:hAnsi="Arial"/>
          <w:b/>
          <w:lang w:val="it-IT"/>
        </w:rPr>
        <w:t>Gutmann_Mira_Contour</w:t>
      </w:r>
      <w:r w:rsidRPr="00C82306">
        <w:rPr>
          <w:rFonts w:ascii="Arial" w:eastAsia="Times" w:hAnsi="Arial"/>
          <w:b/>
          <w:lang w:val="it-IT"/>
        </w:rPr>
        <w:t>.jpg</w:t>
      </w:r>
    </w:p>
    <w:p w14:paraId="099E6218" w14:textId="77777777" w:rsidR="00AA4693" w:rsidRPr="00606814" w:rsidRDefault="00AA4693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it-IT"/>
        </w:rPr>
      </w:pPr>
    </w:p>
    <w:p w14:paraId="684A2754" w14:textId="77777777" w:rsidR="00AA4693" w:rsidRDefault="00AA4693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it-IT"/>
        </w:rPr>
      </w:pPr>
    </w:p>
    <w:p w14:paraId="6F48B81C" w14:textId="77777777" w:rsidR="006E770F" w:rsidRDefault="006E770F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it-IT"/>
        </w:rPr>
      </w:pPr>
    </w:p>
    <w:p w14:paraId="53CC0C06" w14:textId="77777777" w:rsidR="006E770F" w:rsidRDefault="006E770F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it-IT"/>
        </w:rPr>
      </w:pPr>
    </w:p>
    <w:p w14:paraId="55F613C7" w14:textId="77777777" w:rsidR="006E770F" w:rsidRDefault="006E770F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it-IT"/>
        </w:rPr>
      </w:pPr>
    </w:p>
    <w:p w14:paraId="5C618BB6" w14:textId="77777777" w:rsidR="006E770F" w:rsidRPr="00606814" w:rsidRDefault="006E770F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it-IT"/>
        </w:rPr>
      </w:pPr>
      <w:bookmarkStart w:id="0" w:name="_GoBack"/>
      <w:bookmarkEnd w:id="0"/>
    </w:p>
    <w:p w14:paraId="7C8EDD0A" w14:textId="77777777" w:rsidR="007B42D6" w:rsidRPr="00606814" w:rsidRDefault="007B42D6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it-IT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>Abdruck frei - Beleg erbeten</w:t>
      </w:r>
    </w:p>
    <w:p w14:paraId="092AA135" w14:textId="6B4E64F9" w:rsidR="00325495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9848497" w14:textId="77777777" w:rsidR="00C4415C" w:rsidRPr="00C923A0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77777777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 xml:space="preserve">Roto Frank </w:t>
      </w:r>
      <w:r>
        <w:rPr>
          <w:rFonts w:ascii="Arial" w:hAnsi="Arial" w:cs="Arial"/>
          <w:sz w:val="17"/>
        </w:rPr>
        <w:t>Fenster- und Türtechnologie GmbH</w:t>
      </w:r>
      <w:r w:rsidRPr="00572A99">
        <w:rPr>
          <w:rFonts w:ascii="Arial" w:hAnsi="Arial" w:cs="Arial"/>
          <w:sz w:val="17"/>
        </w:rPr>
        <w:t xml:space="preserve"> </w:t>
      </w:r>
      <w:r w:rsidRPr="00C923A0">
        <w:rPr>
          <w:rFonts w:ascii="Arial" w:hAnsi="Arial"/>
          <w:sz w:val="17"/>
        </w:rPr>
        <w:t>• Wilhelm-Frank-Platz 1 • 70771 Leinfelden-Echterdingen • Tel. +49 711 7598 0 • Fax +49 711 7598 253 • info@roto-frank.com</w:t>
      </w:r>
    </w:p>
    <w:p w14:paraId="49FA2FC3" w14:textId="77777777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</w:p>
    <w:p w14:paraId="7DC4A7E6" w14:textId="74A215C8" w:rsidR="00373D13" w:rsidRPr="00C923A0" w:rsidRDefault="00373D13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04EC0" w14:textId="77777777" w:rsidR="00914016" w:rsidRDefault="00914016">
      <w:r>
        <w:separator/>
      </w:r>
    </w:p>
  </w:endnote>
  <w:endnote w:type="continuationSeparator" w:id="0">
    <w:p w14:paraId="544E95BA" w14:textId="77777777" w:rsidR="00914016" w:rsidRDefault="0091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6E770F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6E770F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C3621" w14:textId="77777777" w:rsidR="00914016" w:rsidRDefault="00914016">
      <w:r>
        <w:separator/>
      </w:r>
    </w:p>
  </w:footnote>
  <w:footnote w:type="continuationSeparator" w:id="0">
    <w:p w14:paraId="24A3649D" w14:textId="77777777" w:rsidR="00914016" w:rsidRDefault="0091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0A3A"/>
    <w:rsid w:val="00016FF2"/>
    <w:rsid w:val="00025FD2"/>
    <w:rsid w:val="00036190"/>
    <w:rsid w:val="0004235F"/>
    <w:rsid w:val="0005073E"/>
    <w:rsid w:val="0005782B"/>
    <w:rsid w:val="0005795A"/>
    <w:rsid w:val="000649BD"/>
    <w:rsid w:val="00071B22"/>
    <w:rsid w:val="00072E1C"/>
    <w:rsid w:val="000815D1"/>
    <w:rsid w:val="0008433D"/>
    <w:rsid w:val="0009177E"/>
    <w:rsid w:val="000A5E46"/>
    <w:rsid w:val="000A6ABA"/>
    <w:rsid w:val="000B06A4"/>
    <w:rsid w:val="000C158B"/>
    <w:rsid w:val="000C1E7A"/>
    <w:rsid w:val="000C2B8E"/>
    <w:rsid w:val="000C4CC3"/>
    <w:rsid w:val="000C4F11"/>
    <w:rsid w:val="000C621F"/>
    <w:rsid w:val="000D02DA"/>
    <w:rsid w:val="000D16CB"/>
    <w:rsid w:val="000D486A"/>
    <w:rsid w:val="000D70D9"/>
    <w:rsid w:val="000F15E2"/>
    <w:rsid w:val="0010070E"/>
    <w:rsid w:val="0010145C"/>
    <w:rsid w:val="001021D0"/>
    <w:rsid w:val="001057BE"/>
    <w:rsid w:val="0011060F"/>
    <w:rsid w:val="00110981"/>
    <w:rsid w:val="00113E1D"/>
    <w:rsid w:val="00114C47"/>
    <w:rsid w:val="00120B3F"/>
    <w:rsid w:val="00120B62"/>
    <w:rsid w:val="0012183F"/>
    <w:rsid w:val="00123ACD"/>
    <w:rsid w:val="00124A66"/>
    <w:rsid w:val="00126EC4"/>
    <w:rsid w:val="001616B6"/>
    <w:rsid w:val="001672D9"/>
    <w:rsid w:val="001700DF"/>
    <w:rsid w:val="001725BA"/>
    <w:rsid w:val="00177123"/>
    <w:rsid w:val="00180777"/>
    <w:rsid w:val="001828C6"/>
    <w:rsid w:val="001832B5"/>
    <w:rsid w:val="00186D9F"/>
    <w:rsid w:val="001917C8"/>
    <w:rsid w:val="00195BBA"/>
    <w:rsid w:val="001A74CA"/>
    <w:rsid w:val="001B6969"/>
    <w:rsid w:val="001C726F"/>
    <w:rsid w:val="001D3E98"/>
    <w:rsid w:val="001D5EA1"/>
    <w:rsid w:val="001E0469"/>
    <w:rsid w:val="001E2F4B"/>
    <w:rsid w:val="001E3244"/>
    <w:rsid w:val="001E6184"/>
    <w:rsid w:val="001F3290"/>
    <w:rsid w:val="001F34C1"/>
    <w:rsid w:val="001F6E3F"/>
    <w:rsid w:val="001F723D"/>
    <w:rsid w:val="00201F02"/>
    <w:rsid w:val="0020248F"/>
    <w:rsid w:val="00206081"/>
    <w:rsid w:val="0022024E"/>
    <w:rsid w:val="002231C2"/>
    <w:rsid w:val="0022672B"/>
    <w:rsid w:val="00237218"/>
    <w:rsid w:val="00237AE8"/>
    <w:rsid w:val="00262EF8"/>
    <w:rsid w:val="002661D4"/>
    <w:rsid w:val="00270FFA"/>
    <w:rsid w:val="00275EC9"/>
    <w:rsid w:val="00282C35"/>
    <w:rsid w:val="00285AA5"/>
    <w:rsid w:val="0028704A"/>
    <w:rsid w:val="00292D0C"/>
    <w:rsid w:val="00297934"/>
    <w:rsid w:val="002A0349"/>
    <w:rsid w:val="002A51CF"/>
    <w:rsid w:val="002A6F35"/>
    <w:rsid w:val="002B5D84"/>
    <w:rsid w:val="002C1AFA"/>
    <w:rsid w:val="002C53F7"/>
    <w:rsid w:val="002E2AEE"/>
    <w:rsid w:val="002F0B19"/>
    <w:rsid w:val="002F266B"/>
    <w:rsid w:val="002F5A75"/>
    <w:rsid w:val="0030091C"/>
    <w:rsid w:val="0031182D"/>
    <w:rsid w:val="00315B64"/>
    <w:rsid w:val="00325495"/>
    <w:rsid w:val="0032597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93D00"/>
    <w:rsid w:val="003A3684"/>
    <w:rsid w:val="003B73A9"/>
    <w:rsid w:val="003C2B1E"/>
    <w:rsid w:val="003C79E4"/>
    <w:rsid w:val="003D01D1"/>
    <w:rsid w:val="003D484B"/>
    <w:rsid w:val="003E5544"/>
    <w:rsid w:val="003F5F55"/>
    <w:rsid w:val="00402C32"/>
    <w:rsid w:val="00404A14"/>
    <w:rsid w:val="00405C6E"/>
    <w:rsid w:val="004126E3"/>
    <w:rsid w:val="00412D92"/>
    <w:rsid w:val="00412E71"/>
    <w:rsid w:val="00425420"/>
    <w:rsid w:val="0043716B"/>
    <w:rsid w:val="004405CA"/>
    <w:rsid w:val="00453A0A"/>
    <w:rsid w:val="00464100"/>
    <w:rsid w:val="00466179"/>
    <w:rsid w:val="00480DC6"/>
    <w:rsid w:val="00482348"/>
    <w:rsid w:val="00484454"/>
    <w:rsid w:val="0048560B"/>
    <w:rsid w:val="00497D85"/>
    <w:rsid w:val="004A2F77"/>
    <w:rsid w:val="004B057E"/>
    <w:rsid w:val="004B1D67"/>
    <w:rsid w:val="004D2B2F"/>
    <w:rsid w:val="004D71A6"/>
    <w:rsid w:val="004F0451"/>
    <w:rsid w:val="004F1426"/>
    <w:rsid w:val="004F1F57"/>
    <w:rsid w:val="004F243E"/>
    <w:rsid w:val="004F4757"/>
    <w:rsid w:val="00500AC9"/>
    <w:rsid w:val="00502D34"/>
    <w:rsid w:val="00503986"/>
    <w:rsid w:val="00504700"/>
    <w:rsid w:val="005108F0"/>
    <w:rsid w:val="00513649"/>
    <w:rsid w:val="00517C13"/>
    <w:rsid w:val="00520668"/>
    <w:rsid w:val="0052505E"/>
    <w:rsid w:val="0052554E"/>
    <w:rsid w:val="00527FCA"/>
    <w:rsid w:val="00534797"/>
    <w:rsid w:val="00535639"/>
    <w:rsid w:val="005410CC"/>
    <w:rsid w:val="0055325C"/>
    <w:rsid w:val="0055418E"/>
    <w:rsid w:val="005573AF"/>
    <w:rsid w:val="00560670"/>
    <w:rsid w:val="00562D40"/>
    <w:rsid w:val="00570C5F"/>
    <w:rsid w:val="00573D41"/>
    <w:rsid w:val="00586762"/>
    <w:rsid w:val="00592468"/>
    <w:rsid w:val="005A3969"/>
    <w:rsid w:val="005A5DE3"/>
    <w:rsid w:val="005B337E"/>
    <w:rsid w:val="005B7335"/>
    <w:rsid w:val="005C7E0C"/>
    <w:rsid w:val="005C7F31"/>
    <w:rsid w:val="005D0220"/>
    <w:rsid w:val="005D061D"/>
    <w:rsid w:val="005D19B9"/>
    <w:rsid w:val="005E18FB"/>
    <w:rsid w:val="005E5A77"/>
    <w:rsid w:val="005E62C1"/>
    <w:rsid w:val="00606814"/>
    <w:rsid w:val="006225A5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2B05"/>
    <w:rsid w:val="0066353F"/>
    <w:rsid w:val="00696749"/>
    <w:rsid w:val="006A0C8F"/>
    <w:rsid w:val="006A10A2"/>
    <w:rsid w:val="006B0B31"/>
    <w:rsid w:val="006B2B3A"/>
    <w:rsid w:val="006B398E"/>
    <w:rsid w:val="006C6A22"/>
    <w:rsid w:val="006D0692"/>
    <w:rsid w:val="006D3787"/>
    <w:rsid w:val="006D5EC3"/>
    <w:rsid w:val="006E2C1D"/>
    <w:rsid w:val="006E7280"/>
    <w:rsid w:val="006E770F"/>
    <w:rsid w:val="006F0095"/>
    <w:rsid w:val="00704AF9"/>
    <w:rsid w:val="00712C70"/>
    <w:rsid w:val="00724102"/>
    <w:rsid w:val="00730D1C"/>
    <w:rsid w:val="00734583"/>
    <w:rsid w:val="007354D3"/>
    <w:rsid w:val="00742ACA"/>
    <w:rsid w:val="00746ABC"/>
    <w:rsid w:val="00751730"/>
    <w:rsid w:val="00753ED7"/>
    <w:rsid w:val="00770B3D"/>
    <w:rsid w:val="00771B1E"/>
    <w:rsid w:val="00771E00"/>
    <w:rsid w:val="007725AC"/>
    <w:rsid w:val="00773BE2"/>
    <w:rsid w:val="0078273D"/>
    <w:rsid w:val="00785DA1"/>
    <w:rsid w:val="00787022"/>
    <w:rsid w:val="00787075"/>
    <w:rsid w:val="007A5185"/>
    <w:rsid w:val="007A5380"/>
    <w:rsid w:val="007A5EAC"/>
    <w:rsid w:val="007A6D63"/>
    <w:rsid w:val="007B0759"/>
    <w:rsid w:val="007B2E9B"/>
    <w:rsid w:val="007B352E"/>
    <w:rsid w:val="007B42D6"/>
    <w:rsid w:val="007C13EA"/>
    <w:rsid w:val="007D3536"/>
    <w:rsid w:val="00802B9D"/>
    <w:rsid w:val="0080490F"/>
    <w:rsid w:val="00821479"/>
    <w:rsid w:val="00827124"/>
    <w:rsid w:val="008302A2"/>
    <w:rsid w:val="00833EB4"/>
    <w:rsid w:val="00834F6F"/>
    <w:rsid w:val="008378E0"/>
    <w:rsid w:val="00840A7C"/>
    <w:rsid w:val="0084613C"/>
    <w:rsid w:val="008617AE"/>
    <w:rsid w:val="00865A35"/>
    <w:rsid w:val="00867ADC"/>
    <w:rsid w:val="00873A21"/>
    <w:rsid w:val="008801BD"/>
    <w:rsid w:val="008A0843"/>
    <w:rsid w:val="008A2AFB"/>
    <w:rsid w:val="008A6669"/>
    <w:rsid w:val="008A787C"/>
    <w:rsid w:val="008B28D1"/>
    <w:rsid w:val="008B4E37"/>
    <w:rsid w:val="008B63C9"/>
    <w:rsid w:val="008C08C6"/>
    <w:rsid w:val="008D1C18"/>
    <w:rsid w:val="008D4280"/>
    <w:rsid w:val="008D6570"/>
    <w:rsid w:val="008D73A9"/>
    <w:rsid w:val="008E2943"/>
    <w:rsid w:val="008E5459"/>
    <w:rsid w:val="008F05CA"/>
    <w:rsid w:val="008F0775"/>
    <w:rsid w:val="008F0B8D"/>
    <w:rsid w:val="00903593"/>
    <w:rsid w:val="009056D1"/>
    <w:rsid w:val="00907EFE"/>
    <w:rsid w:val="00911527"/>
    <w:rsid w:val="00914016"/>
    <w:rsid w:val="00920D2D"/>
    <w:rsid w:val="009230D5"/>
    <w:rsid w:val="00926DD9"/>
    <w:rsid w:val="0093378C"/>
    <w:rsid w:val="00950438"/>
    <w:rsid w:val="0095054C"/>
    <w:rsid w:val="00950F11"/>
    <w:rsid w:val="0095554D"/>
    <w:rsid w:val="00957DED"/>
    <w:rsid w:val="0096459F"/>
    <w:rsid w:val="00964C48"/>
    <w:rsid w:val="009811E5"/>
    <w:rsid w:val="00990CA0"/>
    <w:rsid w:val="009B2A63"/>
    <w:rsid w:val="009C2111"/>
    <w:rsid w:val="009C2746"/>
    <w:rsid w:val="009C5337"/>
    <w:rsid w:val="009D7878"/>
    <w:rsid w:val="009E152D"/>
    <w:rsid w:val="009E356E"/>
    <w:rsid w:val="009E7F44"/>
    <w:rsid w:val="009F7EC7"/>
    <w:rsid w:val="00A01848"/>
    <w:rsid w:val="00A029D9"/>
    <w:rsid w:val="00A046DF"/>
    <w:rsid w:val="00A10B8E"/>
    <w:rsid w:val="00A11FB1"/>
    <w:rsid w:val="00A14FDE"/>
    <w:rsid w:val="00A22AC9"/>
    <w:rsid w:val="00A24447"/>
    <w:rsid w:val="00A25656"/>
    <w:rsid w:val="00A2570F"/>
    <w:rsid w:val="00A304E9"/>
    <w:rsid w:val="00A3250B"/>
    <w:rsid w:val="00A32C09"/>
    <w:rsid w:val="00A33CA9"/>
    <w:rsid w:val="00A37DF0"/>
    <w:rsid w:val="00A41CE6"/>
    <w:rsid w:val="00A4253B"/>
    <w:rsid w:val="00A45AF1"/>
    <w:rsid w:val="00A45D6D"/>
    <w:rsid w:val="00A471ED"/>
    <w:rsid w:val="00A472A7"/>
    <w:rsid w:val="00A57986"/>
    <w:rsid w:val="00A57C65"/>
    <w:rsid w:val="00A621CC"/>
    <w:rsid w:val="00A63684"/>
    <w:rsid w:val="00A819C3"/>
    <w:rsid w:val="00A94249"/>
    <w:rsid w:val="00A97154"/>
    <w:rsid w:val="00A97D43"/>
    <w:rsid w:val="00AA15CC"/>
    <w:rsid w:val="00AA1858"/>
    <w:rsid w:val="00AA23C0"/>
    <w:rsid w:val="00AA4693"/>
    <w:rsid w:val="00AB16E9"/>
    <w:rsid w:val="00AB17CD"/>
    <w:rsid w:val="00AC0053"/>
    <w:rsid w:val="00AC52D3"/>
    <w:rsid w:val="00AC6556"/>
    <w:rsid w:val="00AC7C7F"/>
    <w:rsid w:val="00AD1F51"/>
    <w:rsid w:val="00AE09C9"/>
    <w:rsid w:val="00AE1F79"/>
    <w:rsid w:val="00AE3149"/>
    <w:rsid w:val="00AE5860"/>
    <w:rsid w:val="00AE6116"/>
    <w:rsid w:val="00AE6727"/>
    <w:rsid w:val="00AF0CE5"/>
    <w:rsid w:val="00AF46D0"/>
    <w:rsid w:val="00B01348"/>
    <w:rsid w:val="00B059FC"/>
    <w:rsid w:val="00B127FC"/>
    <w:rsid w:val="00B22B32"/>
    <w:rsid w:val="00B237D7"/>
    <w:rsid w:val="00B25763"/>
    <w:rsid w:val="00B31E95"/>
    <w:rsid w:val="00B346B5"/>
    <w:rsid w:val="00B35FF9"/>
    <w:rsid w:val="00B43224"/>
    <w:rsid w:val="00B53227"/>
    <w:rsid w:val="00B535CC"/>
    <w:rsid w:val="00B769FC"/>
    <w:rsid w:val="00B82140"/>
    <w:rsid w:val="00B87671"/>
    <w:rsid w:val="00B92B87"/>
    <w:rsid w:val="00B938EC"/>
    <w:rsid w:val="00B93AE6"/>
    <w:rsid w:val="00BA34D4"/>
    <w:rsid w:val="00BA462F"/>
    <w:rsid w:val="00BA4949"/>
    <w:rsid w:val="00BB085A"/>
    <w:rsid w:val="00BC7587"/>
    <w:rsid w:val="00BD0467"/>
    <w:rsid w:val="00BD2688"/>
    <w:rsid w:val="00BE158A"/>
    <w:rsid w:val="00BE4C0A"/>
    <w:rsid w:val="00BE6A91"/>
    <w:rsid w:val="00BE6BFB"/>
    <w:rsid w:val="00BF41C3"/>
    <w:rsid w:val="00C0386C"/>
    <w:rsid w:val="00C07B9C"/>
    <w:rsid w:val="00C12287"/>
    <w:rsid w:val="00C14F72"/>
    <w:rsid w:val="00C2291A"/>
    <w:rsid w:val="00C2460B"/>
    <w:rsid w:val="00C31ED1"/>
    <w:rsid w:val="00C36A32"/>
    <w:rsid w:val="00C42EF7"/>
    <w:rsid w:val="00C43475"/>
    <w:rsid w:val="00C43A17"/>
    <w:rsid w:val="00C4415C"/>
    <w:rsid w:val="00C44B96"/>
    <w:rsid w:val="00C46B48"/>
    <w:rsid w:val="00C52D9C"/>
    <w:rsid w:val="00C54EFA"/>
    <w:rsid w:val="00C55850"/>
    <w:rsid w:val="00C57D64"/>
    <w:rsid w:val="00C60148"/>
    <w:rsid w:val="00C60494"/>
    <w:rsid w:val="00C61B09"/>
    <w:rsid w:val="00C67A14"/>
    <w:rsid w:val="00C728F2"/>
    <w:rsid w:val="00C815F6"/>
    <w:rsid w:val="00C82306"/>
    <w:rsid w:val="00C923A0"/>
    <w:rsid w:val="00CA00F0"/>
    <w:rsid w:val="00CA3AC1"/>
    <w:rsid w:val="00CA458A"/>
    <w:rsid w:val="00CA56A0"/>
    <w:rsid w:val="00CA5F81"/>
    <w:rsid w:val="00CB7691"/>
    <w:rsid w:val="00CD0419"/>
    <w:rsid w:val="00CD60DF"/>
    <w:rsid w:val="00CD78B8"/>
    <w:rsid w:val="00CE271D"/>
    <w:rsid w:val="00CE62E2"/>
    <w:rsid w:val="00CF1576"/>
    <w:rsid w:val="00CF4E8C"/>
    <w:rsid w:val="00D01DA7"/>
    <w:rsid w:val="00D11FDB"/>
    <w:rsid w:val="00D12942"/>
    <w:rsid w:val="00D25054"/>
    <w:rsid w:val="00D26BBE"/>
    <w:rsid w:val="00D33C16"/>
    <w:rsid w:val="00D349EE"/>
    <w:rsid w:val="00D379E0"/>
    <w:rsid w:val="00D43D7C"/>
    <w:rsid w:val="00D52691"/>
    <w:rsid w:val="00D56CF3"/>
    <w:rsid w:val="00D7087A"/>
    <w:rsid w:val="00D71934"/>
    <w:rsid w:val="00D73583"/>
    <w:rsid w:val="00D84127"/>
    <w:rsid w:val="00D9415D"/>
    <w:rsid w:val="00DA1AF6"/>
    <w:rsid w:val="00DA5E6F"/>
    <w:rsid w:val="00DA641C"/>
    <w:rsid w:val="00DB095F"/>
    <w:rsid w:val="00DB2501"/>
    <w:rsid w:val="00DB38F1"/>
    <w:rsid w:val="00DB6D35"/>
    <w:rsid w:val="00DC21C2"/>
    <w:rsid w:val="00DC49F7"/>
    <w:rsid w:val="00DC4E91"/>
    <w:rsid w:val="00DC58B3"/>
    <w:rsid w:val="00DC6552"/>
    <w:rsid w:val="00DC6917"/>
    <w:rsid w:val="00DD1110"/>
    <w:rsid w:val="00DD13C9"/>
    <w:rsid w:val="00DD6BF0"/>
    <w:rsid w:val="00DE101E"/>
    <w:rsid w:val="00DE3960"/>
    <w:rsid w:val="00DE7EFC"/>
    <w:rsid w:val="00DF3186"/>
    <w:rsid w:val="00E01CAB"/>
    <w:rsid w:val="00E06396"/>
    <w:rsid w:val="00E16379"/>
    <w:rsid w:val="00E16981"/>
    <w:rsid w:val="00E2494C"/>
    <w:rsid w:val="00E3112C"/>
    <w:rsid w:val="00E32A43"/>
    <w:rsid w:val="00E33847"/>
    <w:rsid w:val="00E445F1"/>
    <w:rsid w:val="00E4472B"/>
    <w:rsid w:val="00E44766"/>
    <w:rsid w:val="00E452BC"/>
    <w:rsid w:val="00E46390"/>
    <w:rsid w:val="00E528E6"/>
    <w:rsid w:val="00E52B24"/>
    <w:rsid w:val="00E56F25"/>
    <w:rsid w:val="00E7013D"/>
    <w:rsid w:val="00E845B4"/>
    <w:rsid w:val="00E85F5F"/>
    <w:rsid w:val="00E8647A"/>
    <w:rsid w:val="00E86B46"/>
    <w:rsid w:val="00E91351"/>
    <w:rsid w:val="00E979D9"/>
    <w:rsid w:val="00EA7DCB"/>
    <w:rsid w:val="00EB72D2"/>
    <w:rsid w:val="00EC12C6"/>
    <w:rsid w:val="00ED48C8"/>
    <w:rsid w:val="00EF3BB3"/>
    <w:rsid w:val="00EF4A9B"/>
    <w:rsid w:val="00F13B82"/>
    <w:rsid w:val="00F17534"/>
    <w:rsid w:val="00F36649"/>
    <w:rsid w:val="00F40677"/>
    <w:rsid w:val="00F46E39"/>
    <w:rsid w:val="00F560FC"/>
    <w:rsid w:val="00F718B4"/>
    <w:rsid w:val="00F73B47"/>
    <w:rsid w:val="00F75FB2"/>
    <w:rsid w:val="00F77F1B"/>
    <w:rsid w:val="00F8135A"/>
    <w:rsid w:val="00F81AF5"/>
    <w:rsid w:val="00F93B1D"/>
    <w:rsid w:val="00F93D91"/>
    <w:rsid w:val="00F94E0E"/>
    <w:rsid w:val="00FA2804"/>
    <w:rsid w:val="00FA43D5"/>
    <w:rsid w:val="00FA4D88"/>
    <w:rsid w:val="00FA536E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843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843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Sabine Barbie</cp:lastModifiedBy>
  <cp:revision>47</cp:revision>
  <cp:lastPrinted>2020-05-05T09:37:00Z</cp:lastPrinted>
  <dcterms:created xsi:type="dcterms:W3CDTF">2020-03-18T13:12:00Z</dcterms:created>
  <dcterms:modified xsi:type="dcterms:W3CDTF">2020-05-06T06:13:00Z</dcterms:modified>
</cp:coreProperties>
</file>