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D13" w:rsidRPr="00C923A0" w:rsidRDefault="00373D13" w:rsidP="00373D13">
      <w:pPr>
        <w:spacing w:line="360" w:lineRule="auto"/>
        <w:ind w:right="1699"/>
        <w:jc w:val="both"/>
        <w:rPr>
          <w:rFonts w:ascii="Arial" w:hAnsi="Arial"/>
          <w:b/>
          <w:sz w:val="24"/>
          <w:szCs w:val="24"/>
        </w:rPr>
      </w:pPr>
      <w:r w:rsidRPr="00C923A0">
        <w:rPr>
          <w:rFonts w:ascii="Arial" w:hAnsi="Arial"/>
          <w:b/>
          <w:sz w:val="24"/>
          <w:szCs w:val="24"/>
        </w:rPr>
        <w:t>Presse-Information</w:t>
      </w:r>
    </w:p>
    <w:p w:rsidR="00D9132A" w:rsidRDefault="00D9132A" w:rsidP="00373D13">
      <w:pPr>
        <w:spacing w:line="360" w:lineRule="auto"/>
        <w:ind w:right="1982"/>
        <w:jc w:val="both"/>
        <w:rPr>
          <w:rFonts w:ascii="Arial" w:hAnsi="Arial"/>
          <w:b/>
        </w:rPr>
      </w:pPr>
    </w:p>
    <w:p w:rsidR="00373D13" w:rsidRPr="000970FA" w:rsidRDefault="00373D13" w:rsidP="00373D13">
      <w:pPr>
        <w:spacing w:line="360" w:lineRule="auto"/>
        <w:ind w:right="1982"/>
        <w:jc w:val="both"/>
        <w:rPr>
          <w:rFonts w:ascii="Arial" w:hAnsi="Arial"/>
          <w:sz w:val="20"/>
          <w:szCs w:val="20"/>
        </w:rPr>
      </w:pPr>
      <w:r w:rsidRPr="000970FA">
        <w:rPr>
          <w:rFonts w:ascii="Arial" w:hAnsi="Arial"/>
          <w:b/>
          <w:sz w:val="20"/>
          <w:szCs w:val="20"/>
        </w:rPr>
        <w:t>Datum:</w:t>
      </w:r>
      <w:r w:rsidR="00F826DB" w:rsidRPr="000970FA">
        <w:rPr>
          <w:rFonts w:ascii="Arial" w:hAnsi="Arial"/>
          <w:sz w:val="20"/>
          <w:szCs w:val="20"/>
        </w:rPr>
        <w:t xml:space="preserve"> </w:t>
      </w:r>
      <w:r w:rsidR="000970FA" w:rsidRPr="000970FA">
        <w:rPr>
          <w:rFonts w:ascii="Arial" w:hAnsi="Arial"/>
          <w:sz w:val="20"/>
          <w:szCs w:val="20"/>
        </w:rPr>
        <w:t xml:space="preserve">14. Januar </w:t>
      </w:r>
      <w:r w:rsidR="004A24F7" w:rsidRPr="000970FA">
        <w:rPr>
          <w:rFonts w:ascii="Arial" w:hAnsi="Arial"/>
          <w:sz w:val="20"/>
          <w:szCs w:val="20"/>
        </w:rPr>
        <w:t>2019</w:t>
      </w:r>
    </w:p>
    <w:p w:rsidR="00373D13" w:rsidRDefault="00373D13" w:rsidP="00373D13">
      <w:pPr>
        <w:spacing w:line="360" w:lineRule="auto"/>
        <w:ind w:right="1982"/>
        <w:jc w:val="both"/>
        <w:rPr>
          <w:rFonts w:ascii="Arial" w:hAnsi="Arial"/>
        </w:rPr>
      </w:pPr>
    </w:p>
    <w:p w:rsidR="004C7414" w:rsidRPr="005B42CE" w:rsidRDefault="00AC03D5" w:rsidP="004C7414">
      <w:pPr>
        <w:spacing w:line="360" w:lineRule="auto"/>
        <w:ind w:right="1982"/>
        <w:jc w:val="both"/>
        <w:rPr>
          <w:rFonts w:ascii="Arial" w:hAnsi="Arial"/>
          <w:color w:val="000000" w:themeColor="text1"/>
        </w:rPr>
      </w:pPr>
      <w:r>
        <w:rPr>
          <w:rFonts w:ascii="Arial" w:hAnsi="Arial"/>
        </w:rPr>
        <w:t>V</w:t>
      </w:r>
      <w:r w:rsidR="004C7414" w:rsidRPr="00652092">
        <w:rPr>
          <w:rFonts w:ascii="Arial" w:hAnsi="Arial"/>
        </w:rPr>
        <w:t>erdeckt liegende</w:t>
      </w:r>
      <w:r w:rsidR="004C7414">
        <w:rPr>
          <w:rFonts w:ascii="Arial" w:hAnsi="Arial"/>
        </w:rPr>
        <w:t>s</w:t>
      </w:r>
      <w:r w:rsidR="004C7414" w:rsidRPr="00652092">
        <w:rPr>
          <w:rFonts w:ascii="Arial" w:hAnsi="Arial"/>
        </w:rPr>
        <w:t xml:space="preserve"> Türband </w:t>
      </w:r>
      <w:r w:rsidR="004C7414">
        <w:rPr>
          <w:rFonts w:ascii="Arial" w:hAnsi="Arial"/>
        </w:rPr>
        <w:t xml:space="preserve">„Roto Solid C“ </w:t>
      </w:r>
      <w:r w:rsidR="00436C84">
        <w:rPr>
          <w:rFonts w:ascii="Arial" w:hAnsi="Arial"/>
        </w:rPr>
        <w:t xml:space="preserve">standardmäßig für den Einsatz in vielen marktüblichen Profilen geeignet / </w:t>
      </w:r>
      <w:r w:rsidR="004C7414">
        <w:rPr>
          <w:rFonts w:ascii="Arial" w:hAnsi="Arial"/>
        </w:rPr>
        <w:t xml:space="preserve">Rechts und </w:t>
      </w:r>
      <w:proofErr w:type="spellStart"/>
      <w:r w:rsidR="004C7414">
        <w:rPr>
          <w:rFonts w:ascii="Arial" w:hAnsi="Arial"/>
        </w:rPr>
        <w:t>links</w:t>
      </w:r>
      <w:proofErr w:type="spellEnd"/>
      <w:r w:rsidR="004C7414">
        <w:rPr>
          <w:rFonts w:ascii="Arial" w:hAnsi="Arial"/>
        </w:rPr>
        <w:t xml:space="preserve"> verwendbar / „</w:t>
      </w:r>
      <w:proofErr w:type="spellStart"/>
      <w:r w:rsidR="004C7414" w:rsidRPr="0027667C">
        <w:rPr>
          <w:rFonts w:ascii="Arial" w:hAnsi="Arial"/>
        </w:rPr>
        <w:t>FixClick</w:t>
      </w:r>
      <w:proofErr w:type="spellEnd"/>
      <w:r w:rsidR="004C7414">
        <w:rPr>
          <w:rFonts w:ascii="Arial" w:hAnsi="Arial"/>
        </w:rPr>
        <w:t>“</w:t>
      </w:r>
      <w:r w:rsidR="004C7414" w:rsidRPr="0027667C">
        <w:rPr>
          <w:rFonts w:ascii="Arial" w:hAnsi="Arial"/>
        </w:rPr>
        <w:t xml:space="preserve">-Funktion </w:t>
      </w:r>
      <w:r w:rsidR="004C7414">
        <w:rPr>
          <w:rFonts w:ascii="Arial" w:hAnsi="Arial"/>
        </w:rPr>
        <w:t xml:space="preserve">erleichtert die </w:t>
      </w:r>
      <w:r w:rsidR="004C7414" w:rsidRPr="0027667C">
        <w:rPr>
          <w:rFonts w:ascii="Arial" w:hAnsi="Arial"/>
        </w:rPr>
        <w:t xml:space="preserve">schnelle und sichere </w:t>
      </w:r>
      <w:r w:rsidR="004C7414">
        <w:rPr>
          <w:rFonts w:ascii="Arial" w:hAnsi="Arial"/>
        </w:rPr>
        <w:t xml:space="preserve">Montage auch schwerer Türen / Drei Bänder zentral justierbar / </w:t>
      </w:r>
      <w:r w:rsidR="004C7414" w:rsidRPr="0027667C">
        <w:rPr>
          <w:rFonts w:ascii="Arial" w:hAnsi="Arial"/>
        </w:rPr>
        <w:t>Montagehilfeset</w:t>
      </w:r>
      <w:r w:rsidR="004C7414">
        <w:rPr>
          <w:rFonts w:ascii="Arial" w:hAnsi="Arial"/>
        </w:rPr>
        <w:t xml:space="preserve"> von Roto optional</w:t>
      </w:r>
      <w:r w:rsidR="004C7414" w:rsidRPr="0027667C">
        <w:rPr>
          <w:rFonts w:ascii="Arial" w:hAnsi="Arial"/>
        </w:rPr>
        <w:t xml:space="preserve"> </w:t>
      </w:r>
      <w:r w:rsidR="004C7414">
        <w:rPr>
          <w:rFonts w:ascii="Arial" w:hAnsi="Arial"/>
        </w:rPr>
        <w:t>/ Video zu Montage und Justierung</w:t>
      </w:r>
    </w:p>
    <w:p w:rsidR="004C7414" w:rsidRPr="005B42CE" w:rsidRDefault="004C7414" w:rsidP="004C7414">
      <w:pPr>
        <w:spacing w:line="360" w:lineRule="auto"/>
        <w:ind w:right="1982"/>
        <w:jc w:val="both"/>
        <w:rPr>
          <w:rFonts w:ascii="Arial" w:hAnsi="Arial"/>
          <w:color w:val="000000" w:themeColor="text1"/>
        </w:rPr>
      </w:pPr>
    </w:p>
    <w:p w:rsidR="001F0449" w:rsidRPr="00E82F09" w:rsidRDefault="005B42CE" w:rsidP="00865190">
      <w:pPr>
        <w:widowControl w:val="0"/>
        <w:autoSpaceDE w:val="0"/>
        <w:autoSpaceDN w:val="0"/>
        <w:adjustRightInd w:val="0"/>
        <w:spacing w:line="360" w:lineRule="auto"/>
        <w:ind w:right="1985"/>
        <w:jc w:val="both"/>
        <w:rPr>
          <w:rFonts w:ascii="Arial" w:eastAsia="MS Mincho" w:hAnsi="Arial" w:cs="Century Gothic"/>
          <w:b/>
          <w:color w:val="000000" w:themeColor="text1"/>
          <w:sz w:val="24"/>
          <w:szCs w:val="28"/>
          <w:lang w:eastAsia="ja-JP"/>
        </w:rPr>
      </w:pPr>
      <w:r w:rsidRPr="00E82F09">
        <w:rPr>
          <w:rFonts w:ascii="Arial" w:eastAsia="MS Mincho" w:hAnsi="Arial" w:cs="Century Gothic"/>
          <w:b/>
          <w:color w:val="000000" w:themeColor="text1"/>
          <w:sz w:val="24"/>
          <w:szCs w:val="28"/>
          <w:lang w:eastAsia="ja-JP"/>
        </w:rPr>
        <w:t>Schwere Türen auf</w:t>
      </w:r>
      <w:r w:rsidR="005021EF" w:rsidRPr="00E82F09">
        <w:rPr>
          <w:rFonts w:ascii="Arial" w:eastAsia="MS Mincho" w:hAnsi="Arial" w:cs="Century Gothic"/>
          <w:b/>
          <w:color w:val="000000" w:themeColor="text1"/>
          <w:sz w:val="24"/>
          <w:szCs w:val="28"/>
          <w:lang w:eastAsia="ja-JP"/>
        </w:rPr>
        <w:t xml:space="preserve"> die</w:t>
      </w:r>
      <w:r w:rsidRPr="00E82F09">
        <w:rPr>
          <w:rFonts w:ascii="Arial" w:eastAsia="MS Mincho" w:hAnsi="Arial" w:cs="Century Gothic"/>
          <w:b/>
          <w:color w:val="000000" w:themeColor="text1"/>
          <w:sz w:val="24"/>
          <w:szCs w:val="28"/>
          <w:lang w:eastAsia="ja-JP"/>
        </w:rPr>
        <w:t xml:space="preserve"> leichte Art</w:t>
      </w:r>
      <w:r w:rsidR="00E43DFB" w:rsidRPr="00E82F09">
        <w:rPr>
          <w:rFonts w:ascii="Arial" w:eastAsia="MS Mincho" w:hAnsi="Arial" w:cs="Century Gothic"/>
          <w:b/>
          <w:color w:val="000000" w:themeColor="text1"/>
          <w:sz w:val="24"/>
          <w:szCs w:val="28"/>
          <w:lang w:eastAsia="ja-JP"/>
        </w:rPr>
        <w:t xml:space="preserve">: </w:t>
      </w:r>
      <w:r w:rsidR="00AC03D5" w:rsidRPr="00E82F09">
        <w:rPr>
          <w:rFonts w:ascii="Arial" w:eastAsia="MS Mincho" w:hAnsi="Arial" w:cs="Century Gothic"/>
          <w:b/>
          <w:color w:val="000000" w:themeColor="text1"/>
          <w:sz w:val="24"/>
          <w:szCs w:val="28"/>
          <w:lang w:eastAsia="ja-JP"/>
        </w:rPr>
        <w:t>Eingang</w:t>
      </w:r>
      <w:r w:rsidR="00E43DFB" w:rsidRPr="00E82F09">
        <w:rPr>
          <w:rFonts w:ascii="Arial" w:eastAsia="MS Mincho" w:hAnsi="Arial" w:cs="Century Gothic"/>
          <w:b/>
          <w:color w:val="000000" w:themeColor="text1"/>
          <w:sz w:val="24"/>
          <w:szCs w:val="28"/>
          <w:lang w:eastAsia="ja-JP"/>
        </w:rPr>
        <w:t xml:space="preserve">stüren </w:t>
      </w:r>
      <w:r w:rsidR="00F27DC9" w:rsidRPr="00E82F09">
        <w:rPr>
          <w:rFonts w:ascii="Arial" w:eastAsia="MS Mincho" w:hAnsi="Arial" w:cs="Century Gothic"/>
          <w:b/>
          <w:color w:val="000000" w:themeColor="text1"/>
          <w:sz w:val="24"/>
          <w:szCs w:val="28"/>
          <w:lang w:eastAsia="ja-JP"/>
        </w:rPr>
        <w:t xml:space="preserve">mit </w:t>
      </w:r>
      <w:r w:rsidR="00E43DFB" w:rsidRPr="00E82F09">
        <w:rPr>
          <w:rFonts w:ascii="Arial" w:eastAsia="MS Mincho" w:hAnsi="Arial" w:cs="Century Gothic"/>
          <w:b/>
          <w:color w:val="000000" w:themeColor="text1"/>
          <w:sz w:val="24"/>
          <w:szCs w:val="28"/>
          <w:lang w:eastAsia="ja-JP"/>
        </w:rPr>
        <w:t>„</w:t>
      </w:r>
      <w:r w:rsidR="00F27DC9" w:rsidRPr="00E82F09">
        <w:rPr>
          <w:rFonts w:ascii="Arial" w:eastAsia="MS Mincho" w:hAnsi="Arial" w:cs="Century Gothic"/>
          <w:b/>
          <w:color w:val="000000" w:themeColor="text1"/>
          <w:sz w:val="24"/>
          <w:szCs w:val="28"/>
          <w:lang w:eastAsia="ja-JP"/>
        </w:rPr>
        <w:t>Roto Solid C“</w:t>
      </w:r>
      <w:r w:rsidR="00432B73" w:rsidRPr="00E82F09">
        <w:rPr>
          <w:rFonts w:ascii="Arial" w:eastAsia="MS Mincho" w:hAnsi="Arial" w:cs="Century Gothic"/>
          <w:b/>
          <w:color w:val="000000" w:themeColor="text1"/>
          <w:sz w:val="24"/>
          <w:szCs w:val="28"/>
          <w:lang w:eastAsia="ja-JP"/>
        </w:rPr>
        <w:t xml:space="preserve"> effizient produzieren und montieren</w:t>
      </w:r>
    </w:p>
    <w:p w:rsidR="001F0449" w:rsidRPr="000970FA" w:rsidRDefault="001F0449" w:rsidP="001F0449">
      <w:pPr>
        <w:widowControl w:val="0"/>
        <w:autoSpaceDE w:val="0"/>
        <w:autoSpaceDN w:val="0"/>
        <w:adjustRightInd w:val="0"/>
        <w:spacing w:line="360" w:lineRule="auto"/>
        <w:ind w:right="1985"/>
        <w:jc w:val="both"/>
        <w:rPr>
          <w:rFonts w:ascii="Arial" w:hAnsi="Arial" w:cs="Arial"/>
          <w:b/>
        </w:rPr>
      </w:pPr>
    </w:p>
    <w:p w:rsidR="004A24F7" w:rsidRPr="000970FA" w:rsidRDefault="00AC1843" w:rsidP="004A24F7">
      <w:pPr>
        <w:spacing w:line="360" w:lineRule="auto"/>
        <w:ind w:right="1985"/>
        <w:jc w:val="both"/>
        <w:rPr>
          <w:rFonts w:ascii="Arial" w:hAnsi="Arial"/>
        </w:rPr>
      </w:pPr>
      <w:r w:rsidRPr="000970FA">
        <w:rPr>
          <w:rFonts w:ascii="Arial" w:hAnsi="Arial"/>
          <w:b/>
          <w:i/>
        </w:rPr>
        <w:t xml:space="preserve">Leinfelden-Echterdingen / München – </w:t>
      </w:r>
      <w:r w:rsidR="00432B73" w:rsidRPr="000970FA">
        <w:rPr>
          <w:rFonts w:ascii="Arial" w:hAnsi="Arial" w:cs="Arial"/>
        </w:rPr>
        <w:t>Das verdeckt liegende Türband „</w:t>
      </w:r>
      <w:r w:rsidR="005B42CE" w:rsidRPr="000970FA">
        <w:rPr>
          <w:rFonts w:ascii="Arial" w:hAnsi="Arial" w:cs="Arial"/>
        </w:rPr>
        <w:t>Roto Solid C</w:t>
      </w:r>
      <w:r w:rsidR="00432B73" w:rsidRPr="000970FA">
        <w:rPr>
          <w:rFonts w:ascii="Arial" w:hAnsi="Arial" w:cs="Arial"/>
        </w:rPr>
        <w:t>“</w:t>
      </w:r>
      <w:r w:rsidR="005B42CE" w:rsidRPr="000970FA">
        <w:rPr>
          <w:rFonts w:ascii="Arial" w:hAnsi="Arial" w:cs="Arial"/>
        </w:rPr>
        <w:t xml:space="preserve"> steckt voller Innovationen, die die</w:t>
      </w:r>
      <w:r w:rsidR="004A24F7" w:rsidRPr="000970FA">
        <w:rPr>
          <w:rFonts w:ascii="Arial" w:hAnsi="Arial" w:cs="Arial"/>
        </w:rPr>
        <w:t xml:space="preserve"> Produktion und</w:t>
      </w:r>
      <w:r w:rsidR="005B42CE" w:rsidRPr="000970FA">
        <w:rPr>
          <w:rFonts w:ascii="Arial" w:hAnsi="Arial" w:cs="Arial"/>
        </w:rPr>
        <w:t xml:space="preserve"> Montage von schweren </w:t>
      </w:r>
      <w:proofErr w:type="spellStart"/>
      <w:r w:rsidR="005B42CE" w:rsidRPr="000970FA">
        <w:rPr>
          <w:rFonts w:ascii="Arial" w:hAnsi="Arial" w:cs="Arial"/>
        </w:rPr>
        <w:t>Aluminiumtüren</w:t>
      </w:r>
      <w:proofErr w:type="spellEnd"/>
      <w:r w:rsidR="005B42CE" w:rsidRPr="000970FA">
        <w:rPr>
          <w:rFonts w:ascii="Arial" w:hAnsi="Arial" w:cs="Arial"/>
        </w:rPr>
        <w:t xml:space="preserve"> </w:t>
      </w:r>
      <w:r w:rsidR="00432B73" w:rsidRPr="000970FA">
        <w:rPr>
          <w:rFonts w:ascii="Arial" w:hAnsi="Arial" w:cs="Arial"/>
        </w:rPr>
        <w:t>erleichter</w:t>
      </w:r>
      <w:r w:rsidR="001F0449" w:rsidRPr="000970FA">
        <w:rPr>
          <w:rFonts w:ascii="Arial" w:hAnsi="Arial" w:cs="Arial"/>
        </w:rPr>
        <w:t>n</w:t>
      </w:r>
      <w:r w:rsidR="004A24F7" w:rsidRPr="000970FA">
        <w:rPr>
          <w:rFonts w:ascii="Arial" w:hAnsi="Arial" w:cs="Arial"/>
        </w:rPr>
        <w:t xml:space="preserve">. </w:t>
      </w:r>
      <w:r w:rsidR="00436C84" w:rsidRPr="000970FA">
        <w:rPr>
          <w:rFonts w:ascii="Arial" w:hAnsi="Arial"/>
        </w:rPr>
        <w:t xml:space="preserve">Systematisch habe Roto das Band </w:t>
      </w:r>
      <w:r w:rsidR="000F6FF4" w:rsidRPr="000970FA">
        <w:rPr>
          <w:rFonts w:ascii="Arial" w:hAnsi="Arial"/>
        </w:rPr>
        <w:t xml:space="preserve">so </w:t>
      </w:r>
      <w:r w:rsidR="00436C84" w:rsidRPr="000970FA">
        <w:rPr>
          <w:rFonts w:ascii="Arial" w:hAnsi="Arial"/>
        </w:rPr>
        <w:t xml:space="preserve">entwickelt, erläutert </w:t>
      </w:r>
      <w:r w:rsidR="00436C84" w:rsidRPr="000970FA">
        <w:rPr>
          <w:rFonts w:ascii="Arial" w:hAnsi="Arial" w:cs="Arial"/>
        </w:rPr>
        <w:t xml:space="preserve">Matthias </w:t>
      </w:r>
      <w:proofErr w:type="spellStart"/>
      <w:r w:rsidR="00436C84" w:rsidRPr="000970FA">
        <w:rPr>
          <w:rFonts w:ascii="Arial" w:hAnsi="Arial" w:cs="Arial"/>
        </w:rPr>
        <w:t>Nagat</w:t>
      </w:r>
      <w:proofErr w:type="spellEnd"/>
      <w:r w:rsidR="00436C84" w:rsidRPr="000970FA">
        <w:rPr>
          <w:rFonts w:ascii="Arial" w:hAnsi="Arial" w:cs="Arial"/>
        </w:rPr>
        <w:t>, Leiter Sortimentsvermarktung und Produktanpassung Aluvision</w:t>
      </w:r>
      <w:r w:rsidR="000F6FF4" w:rsidRPr="000970FA">
        <w:rPr>
          <w:rFonts w:ascii="Arial" w:hAnsi="Arial"/>
        </w:rPr>
        <w:t xml:space="preserve">, dass es heute </w:t>
      </w:r>
      <w:r w:rsidR="00436C84" w:rsidRPr="000970FA">
        <w:rPr>
          <w:rFonts w:ascii="Arial" w:hAnsi="Arial"/>
        </w:rPr>
        <w:t>standardmäßig für den Einsatz in vielen marktüblichen Profi</w:t>
      </w:r>
      <w:r w:rsidR="00F837D7" w:rsidRPr="000970FA">
        <w:rPr>
          <w:rFonts w:ascii="Arial" w:hAnsi="Arial"/>
        </w:rPr>
        <w:t>le</w:t>
      </w:r>
      <w:r w:rsidR="00436C84" w:rsidRPr="000970FA">
        <w:rPr>
          <w:rFonts w:ascii="Arial" w:hAnsi="Arial"/>
        </w:rPr>
        <w:t xml:space="preserve">n geeignet ist. </w:t>
      </w:r>
    </w:p>
    <w:p w:rsidR="001F0449" w:rsidRPr="000970FA" w:rsidRDefault="001F0449" w:rsidP="001F0449">
      <w:pPr>
        <w:widowControl w:val="0"/>
        <w:autoSpaceDE w:val="0"/>
        <w:autoSpaceDN w:val="0"/>
        <w:adjustRightInd w:val="0"/>
        <w:spacing w:line="360" w:lineRule="auto"/>
        <w:ind w:right="1985"/>
        <w:jc w:val="both"/>
        <w:rPr>
          <w:rFonts w:ascii="Arial" w:hAnsi="Arial" w:cs="Arial"/>
        </w:rPr>
      </w:pPr>
    </w:p>
    <w:p w:rsidR="00595A3D" w:rsidRPr="000970FA" w:rsidRDefault="00595A3D" w:rsidP="001F0449">
      <w:pPr>
        <w:widowControl w:val="0"/>
        <w:autoSpaceDE w:val="0"/>
        <w:autoSpaceDN w:val="0"/>
        <w:adjustRightInd w:val="0"/>
        <w:spacing w:line="360" w:lineRule="auto"/>
        <w:ind w:right="1985"/>
        <w:jc w:val="both"/>
        <w:rPr>
          <w:rFonts w:ascii="Arial" w:hAnsi="Arial" w:cs="Arial"/>
          <w:b/>
        </w:rPr>
      </w:pPr>
      <w:r w:rsidRPr="000970FA">
        <w:rPr>
          <w:rFonts w:ascii="Arial" w:hAnsi="Arial" w:cs="Arial"/>
          <w:b/>
        </w:rPr>
        <w:t>Ausgereift für die Serienproduktion</w:t>
      </w:r>
    </w:p>
    <w:p w:rsidR="001F0449" w:rsidRPr="000970FA" w:rsidRDefault="001F0449" w:rsidP="001F0449">
      <w:pPr>
        <w:spacing w:line="360" w:lineRule="auto"/>
        <w:ind w:right="1985"/>
        <w:jc w:val="both"/>
        <w:rPr>
          <w:rFonts w:ascii="Arial" w:hAnsi="Arial"/>
        </w:rPr>
      </w:pPr>
      <w:r w:rsidRPr="000970FA">
        <w:rPr>
          <w:rFonts w:ascii="Arial" w:hAnsi="Arial" w:cs="Arial"/>
        </w:rPr>
        <w:t xml:space="preserve">Flügel- und Rahmenband </w:t>
      </w:r>
      <w:r w:rsidR="00595A3D" w:rsidRPr="000970FA">
        <w:rPr>
          <w:rFonts w:ascii="Arial" w:hAnsi="Arial" w:cs="Arial"/>
        </w:rPr>
        <w:t>des neuen Roto Türband</w:t>
      </w:r>
      <w:r w:rsidR="005B13C9">
        <w:rPr>
          <w:rFonts w:ascii="Arial" w:hAnsi="Arial" w:cs="Arial"/>
        </w:rPr>
        <w:t>e</w:t>
      </w:r>
      <w:r w:rsidR="00595A3D" w:rsidRPr="000970FA">
        <w:rPr>
          <w:rFonts w:ascii="Arial" w:hAnsi="Arial" w:cs="Arial"/>
        </w:rPr>
        <w:t xml:space="preserve">s </w:t>
      </w:r>
      <w:r w:rsidR="004A24F7" w:rsidRPr="000970FA">
        <w:rPr>
          <w:rFonts w:ascii="Arial" w:hAnsi="Arial" w:cs="Arial"/>
        </w:rPr>
        <w:t xml:space="preserve">werden </w:t>
      </w:r>
      <w:r w:rsidRPr="000970FA">
        <w:rPr>
          <w:rFonts w:ascii="Arial" w:hAnsi="Arial" w:cs="Arial"/>
        </w:rPr>
        <w:t>separat verpackt</w:t>
      </w:r>
      <w:r w:rsidR="007E156A" w:rsidRPr="000970FA">
        <w:rPr>
          <w:rFonts w:ascii="Arial" w:hAnsi="Arial" w:cs="Arial"/>
        </w:rPr>
        <w:t xml:space="preserve"> geliefert.</w:t>
      </w:r>
      <w:r w:rsidRPr="000970FA">
        <w:rPr>
          <w:rFonts w:ascii="Arial" w:hAnsi="Arial" w:cs="Arial"/>
        </w:rPr>
        <w:t xml:space="preserve"> </w:t>
      </w:r>
      <w:r w:rsidR="007E156A" w:rsidRPr="000970FA">
        <w:rPr>
          <w:rFonts w:ascii="Arial" w:hAnsi="Arial" w:cs="Arial"/>
        </w:rPr>
        <w:t>S</w:t>
      </w:r>
      <w:r w:rsidRPr="000970FA">
        <w:rPr>
          <w:rFonts w:ascii="Arial" w:hAnsi="Arial" w:cs="Arial"/>
        </w:rPr>
        <w:t xml:space="preserve">o </w:t>
      </w:r>
      <w:r w:rsidR="007E156A" w:rsidRPr="000970FA">
        <w:rPr>
          <w:rFonts w:ascii="Arial" w:hAnsi="Arial" w:cs="Arial"/>
        </w:rPr>
        <w:t>können</w:t>
      </w:r>
      <w:r w:rsidRPr="000970FA">
        <w:rPr>
          <w:rFonts w:ascii="Arial" w:hAnsi="Arial" w:cs="Arial"/>
        </w:rPr>
        <w:t xml:space="preserve"> Flügel und Rahmen an unterschiedlichen Arbeitsplätzen </w:t>
      </w:r>
      <w:r w:rsidR="004A24F7" w:rsidRPr="000970FA">
        <w:rPr>
          <w:rFonts w:ascii="Arial" w:hAnsi="Arial" w:cs="Arial"/>
        </w:rPr>
        <w:t xml:space="preserve">mit den jeweiligen Komponenten </w:t>
      </w:r>
      <w:r w:rsidR="007E156A" w:rsidRPr="000970FA">
        <w:rPr>
          <w:rFonts w:ascii="Arial" w:hAnsi="Arial" w:cs="Arial"/>
        </w:rPr>
        <w:t>ausgerüstet</w:t>
      </w:r>
      <w:r w:rsidRPr="000970FA">
        <w:rPr>
          <w:rFonts w:ascii="Arial" w:hAnsi="Arial" w:cs="Arial"/>
        </w:rPr>
        <w:t xml:space="preserve"> werden. Dank seiner </w:t>
      </w:r>
      <w:r w:rsidR="005B13C9">
        <w:rPr>
          <w:rFonts w:ascii="Arial" w:hAnsi="Arial" w:cs="Arial"/>
        </w:rPr>
        <w:t>Links-rechts-Symmetrie</w:t>
      </w:r>
      <w:r w:rsidRPr="000970FA">
        <w:rPr>
          <w:rFonts w:ascii="Arial" w:hAnsi="Arial" w:cs="Arial"/>
        </w:rPr>
        <w:t xml:space="preserve"> reduziert „Solid C“ den Lagerplatzbedarf an </w:t>
      </w:r>
      <w:r w:rsidR="00595A3D" w:rsidRPr="000970FA">
        <w:rPr>
          <w:rFonts w:ascii="Arial" w:hAnsi="Arial" w:cs="Arial"/>
        </w:rPr>
        <w:t>beiden</w:t>
      </w:r>
      <w:r w:rsidRPr="000970FA">
        <w:rPr>
          <w:rFonts w:ascii="Arial" w:hAnsi="Arial" w:cs="Arial"/>
        </w:rPr>
        <w:t xml:space="preserve"> Arbeitsplätzen und </w:t>
      </w:r>
      <w:r w:rsidR="005B13C9">
        <w:rPr>
          <w:rFonts w:ascii="Arial" w:hAnsi="Arial" w:cs="Arial"/>
        </w:rPr>
        <w:t xml:space="preserve">beugt </w:t>
      </w:r>
      <w:r w:rsidR="00595A3D" w:rsidRPr="000970FA">
        <w:rPr>
          <w:rFonts w:ascii="Arial" w:hAnsi="Arial" w:cs="Arial"/>
        </w:rPr>
        <w:t>mögliche</w:t>
      </w:r>
      <w:r w:rsidR="005B13C9">
        <w:rPr>
          <w:rFonts w:ascii="Arial" w:hAnsi="Arial" w:cs="Arial"/>
        </w:rPr>
        <w:t>n</w:t>
      </w:r>
      <w:r w:rsidR="00595A3D" w:rsidRPr="000970FA">
        <w:rPr>
          <w:rFonts w:ascii="Arial" w:hAnsi="Arial" w:cs="Arial"/>
        </w:rPr>
        <w:t xml:space="preserve"> Fehlerquellen</w:t>
      </w:r>
      <w:r w:rsidR="005B13C9">
        <w:rPr>
          <w:rFonts w:ascii="Arial" w:hAnsi="Arial" w:cs="Arial"/>
        </w:rPr>
        <w:t xml:space="preserve"> vor</w:t>
      </w:r>
      <w:r w:rsidRPr="000970FA">
        <w:rPr>
          <w:rFonts w:ascii="Arial" w:hAnsi="Arial" w:cs="Arial"/>
        </w:rPr>
        <w:t>.</w:t>
      </w:r>
      <w:r w:rsidRPr="000970FA">
        <w:rPr>
          <w:rFonts w:ascii="Arial" w:hAnsi="Arial"/>
        </w:rPr>
        <w:t xml:space="preserve"> Die Verarbeitung </w:t>
      </w:r>
      <w:r w:rsidR="007E156A" w:rsidRPr="000970FA">
        <w:rPr>
          <w:rFonts w:ascii="Arial" w:hAnsi="Arial"/>
        </w:rPr>
        <w:t>gestaltet sich</w:t>
      </w:r>
      <w:r w:rsidRPr="000970FA">
        <w:rPr>
          <w:rFonts w:ascii="Arial" w:hAnsi="Arial"/>
        </w:rPr>
        <w:t xml:space="preserve"> effizient, </w:t>
      </w:r>
      <w:r w:rsidR="007E156A" w:rsidRPr="000970FA">
        <w:rPr>
          <w:rFonts w:ascii="Arial" w:hAnsi="Arial"/>
        </w:rPr>
        <w:t>weil</w:t>
      </w:r>
      <w:r w:rsidRPr="000970FA">
        <w:rPr>
          <w:rFonts w:ascii="Arial" w:hAnsi="Arial"/>
        </w:rPr>
        <w:t xml:space="preserve"> die </w:t>
      </w:r>
      <w:proofErr w:type="spellStart"/>
      <w:r w:rsidRPr="000970FA">
        <w:rPr>
          <w:rFonts w:ascii="Arial" w:hAnsi="Arial"/>
        </w:rPr>
        <w:t>Fräsungen</w:t>
      </w:r>
      <w:proofErr w:type="spellEnd"/>
      <w:r w:rsidRPr="000970FA">
        <w:rPr>
          <w:rFonts w:ascii="Arial" w:hAnsi="Arial"/>
        </w:rPr>
        <w:t xml:space="preserve"> für Band und Schloss </w:t>
      </w:r>
      <w:r w:rsidR="005B13C9" w:rsidRPr="005B13C9">
        <w:rPr>
          <w:rFonts w:ascii="Arial" w:hAnsi="Arial"/>
        </w:rPr>
        <w:t xml:space="preserve">mit dem gleichen Werkzeug </w:t>
      </w:r>
      <w:r w:rsidR="005B13C9">
        <w:rPr>
          <w:rFonts w:ascii="Arial" w:hAnsi="Arial"/>
        </w:rPr>
        <w:t>vorgenommen werden</w:t>
      </w:r>
      <w:r w:rsidR="007E156A" w:rsidRPr="000970FA">
        <w:rPr>
          <w:rFonts w:ascii="Arial" w:hAnsi="Arial"/>
        </w:rPr>
        <w:t xml:space="preserve"> </w:t>
      </w:r>
      <w:r w:rsidR="00114032">
        <w:rPr>
          <w:rFonts w:ascii="Arial" w:hAnsi="Arial" w:cs="Arial"/>
        </w:rPr>
        <w:t>–</w:t>
      </w:r>
      <w:r w:rsidR="005B13C9">
        <w:rPr>
          <w:rFonts w:ascii="Arial" w:hAnsi="Arial"/>
        </w:rPr>
        <w:t xml:space="preserve"> </w:t>
      </w:r>
      <w:r w:rsidR="007E156A" w:rsidRPr="000970FA">
        <w:rPr>
          <w:rFonts w:ascii="Arial" w:hAnsi="Arial"/>
        </w:rPr>
        <w:t xml:space="preserve">und das selbst </w:t>
      </w:r>
      <w:r w:rsidR="00CE2E1E" w:rsidRPr="00630842">
        <w:rPr>
          <w:rFonts w:ascii="Arial" w:hAnsi="Arial"/>
        </w:rPr>
        <w:t>in</w:t>
      </w:r>
      <w:r w:rsidR="007E156A" w:rsidRPr="000970FA">
        <w:rPr>
          <w:rFonts w:ascii="Arial" w:hAnsi="Arial"/>
        </w:rPr>
        <w:t xml:space="preserve"> </w:t>
      </w:r>
      <w:proofErr w:type="spellStart"/>
      <w:r w:rsidR="007E156A" w:rsidRPr="000970FA">
        <w:rPr>
          <w:rFonts w:ascii="Arial" w:hAnsi="Arial"/>
        </w:rPr>
        <w:t>geringst</w:t>
      </w:r>
      <w:proofErr w:type="spellEnd"/>
      <w:r w:rsidR="007E156A" w:rsidRPr="000970FA">
        <w:rPr>
          <w:rFonts w:ascii="Arial" w:hAnsi="Arial"/>
        </w:rPr>
        <w:t xml:space="preserve"> möglichem </w:t>
      </w:r>
      <w:proofErr w:type="spellStart"/>
      <w:r w:rsidR="007E156A" w:rsidRPr="000970FA">
        <w:rPr>
          <w:rFonts w:ascii="Arial" w:hAnsi="Arial"/>
        </w:rPr>
        <w:t>Fräsraum</w:t>
      </w:r>
      <w:proofErr w:type="spellEnd"/>
      <w:r w:rsidRPr="000970FA">
        <w:rPr>
          <w:rFonts w:ascii="Arial" w:hAnsi="Arial"/>
        </w:rPr>
        <w:t>.</w:t>
      </w:r>
      <w:r w:rsidR="004A24F7" w:rsidRPr="000970FA">
        <w:rPr>
          <w:rFonts w:ascii="Arial" w:hAnsi="Arial"/>
        </w:rPr>
        <w:t xml:space="preserve"> Auf Wunsch schulen Anwendungstechniker der Roto Aluvision </w:t>
      </w:r>
      <w:r w:rsidR="00436C84" w:rsidRPr="000970FA">
        <w:rPr>
          <w:rFonts w:ascii="Arial" w:hAnsi="Arial"/>
        </w:rPr>
        <w:t xml:space="preserve">oder des Roto Door Vertriebs </w:t>
      </w:r>
      <w:r w:rsidR="004A24F7" w:rsidRPr="000970FA">
        <w:rPr>
          <w:rFonts w:ascii="Arial" w:hAnsi="Arial"/>
        </w:rPr>
        <w:t xml:space="preserve">die Mitarbeiter eines Verwenders direkt an ihren Arbeitsplätzen zur Verarbeitung </w:t>
      </w:r>
      <w:r w:rsidR="00DE7B60" w:rsidRPr="000970FA">
        <w:rPr>
          <w:rFonts w:ascii="Arial" w:hAnsi="Arial"/>
        </w:rPr>
        <w:t>des neuen Türband</w:t>
      </w:r>
      <w:r w:rsidR="005B13C9">
        <w:rPr>
          <w:rFonts w:ascii="Arial" w:hAnsi="Arial"/>
        </w:rPr>
        <w:t>e</w:t>
      </w:r>
      <w:r w:rsidR="00DE7B60" w:rsidRPr="000970FA">
        <w:rPr>
          <w:rFonts w:ascii="Arial" w:hAnsi="Arial"/>
        </w:rPr>
        <w:t>s</w:t>
      </w:r>
      <w:r w:rsidR="004A24F7" w:rsidRPr="000970FA">
        <w:rPr>
          <w:rFonts w:ascii="Arial" w:hAnsi="Arial"/>
        </w:rPr>
        <w:t>.</w:t>
      </w:r>
    </w:p>
    <w:p w:rsidR="00775537" w:rsidRDefault="00775537" w:rsidP="00775537">
      <w:pPr>
        <w:spacing w:line="360" w:lineRule="auto"/>
        <w:ind w:right="1985"/>
        <w:jc w:val="both"/>
        <w:rPr>
          <w:rFonts w:ascii="Arial" w:hAnsi="Arial"/>
        </w:rPr>
      </w:pPr>
    </w:p>
    <w:p w:rsidR="00E82F09" w:rsidRDefault="00E82F09" w:rsidP="00775537">
      <w:pPr>
        <w:spacing w:line="360" w:lineRule="auto"/>
        <w:ind w:right="1985"/>
        <w:jc w:val="both"/>
        <w:rPr>
          <w:rFonts w:ascii="Arial" w:hAnsi="Arial"/>
        </w:rPr>
      </w:pPr>
    </w:p>
    <w:p w:rsidR="002D392A" w:rsidRDefault="00B907C7" w:rsidP="002D392A">
      <w:pPr>
        <w:spacing w:line="360" w:lineRule="auto"/>
        <w:ind w:right="1985"/>
        <w:jc w:val="both"/>
        <w:rPr>
          <w:rFonts w:ascii="Arial" w:hAnsi="Arial"/>
          <w:b/>
        </w:rPr>
      </w:pPr>
      <w:r w:rsidRPr="00B907C7">
        <w:rPr>
          <w:rFonts w:ascii="Arial" w:hAnsi="Arial"/>
          <w:b/>
        </w:rPr>
        <w:t>Türeneinba</w:t>
      </w:r>
      <w:bookmarkStart w:id="0" w:name="_GoBack"/>
      <w:bookmarkEnd w:id="0"/>
      <w:r w:rsidRPr="00B907C7">
        <w:rPr>
          <w:rFonts w:ascii="Arial" w:hAnsi="Arial"/>
          <w:b/>
        </w:rPr>
        <w:t>u leicht gemacht</w:t>
      </w:r>
    </w:p>
    <w:p w:rsidR="00B907C7" w:rsidRPr="002D392A" w:rsidRDefault="00B907C7" w:rsidP="00B907C7">
      <w:pPr>
        <w:spacing w:line="360" w:lineRule="auto"/>
        <w:ind w:right="1985"/>
        <w:jc w:val="both"/>
        <w:rPr>
          <w:rFonts w:ascii="Arial" w:hAnsi="Arial"/>
          <w:b/>
        </w:rPr>
      </w:pPr>
      <w:r w:rsidRPr="00B907C7">
        <w:rPr>
          <w:rFonts w:ascii="Arial" w:hAnsi="Arial"/>
        </w:rPr>
        <w:t xml:space="preserve">Weitere Stärken </w:t>
      </w:r>
      <w:r w:rsidR="004A24F7">
        <w:rPr>
          <w:rFonts w:ascii="Arial" w:hAnsi="Arial"/>
        </w:rPr>
        <w:t>des „Solid C“</w:t>
      </w:r>
      <w:r w:rsidRPr="00B907C7">
        <w:rPr>
          <w:rFonts w:ascii="Arial" w:hAnsi="Arial"/>
        </w:rPr>
        <w:t xml:space="preserve"> </w:t>
      </w:r>
      <w:r w:rsidR="002D392A" w:rsidRPr="00B907C7">
        <w:rPr>
          <w:rFonts w:ascii="Arial" w:hAnsi="Arial"/>
        </w:rPr>
        <w:t xml:space="preserve">werden beim Einbau der Tür </w:t>
      </w:r>
      <w:r w:rsidRPr="00B907C7">
        <w:rPr>
          <w:rFonts w:ascii="Arial" w:hAnsi="Arial"/>
        </w:rPr>
        <w:t>offenkundig</w:t>
      </w:r>
      <w:r w:rsidR="004A24F7">
        <w:rPr>
          <w:rFonts w:ascii="Arial" w:hAnsi="Arial"/>
        </w:rPr>
        <w:t>:</w:t>
      </w:r>
      <w:r w:rsidRPr="00B907C7">
        <w:rPr>
          <w:rFonts w:ascii="Arial" w:hAnsi="Arial"/>
        </w:rPr>
        <w:t xml:space="preserve"> Die</w:t>
      </w:r>
      <w:r w:rsidR="00656ABC">
        <w:rPr>
          <w:rFonts w:ascii="Arial" w:hAnsi="Arial"/>
        </w:rPr>
        <w:t xml:space="preserve"> eigens entwickelte</w:t>
      </w:r>
      <w:r w:rsidRPr="00B907C7">
        <w:rPr>
          <w:rFonts w:ascii="Arial" w:hAnsi="Arial"/>
        </w:rPr>
        <w:t xml:space="preserve"> </w:t>
      </w:r>
      <w:r w:rsidR="004A24F7">
        <w:rPr>
          <w:rFonts w:ascii="Arial" w:hAnsi="Arial"/>
        </w:rPr>
        <w:t>„</w:t>
      </w:r>
      <w:proofErr w:type="spellStart"/>
      <w:r w:rsidRPr="00B907C7">
        <w:rPr>
          <w:rFonts w:ascii="Arial" w:hAnsi="Arial"/>
        </w:rPr>
        <w:t>FixClick</w:t>
      </w:r>
      <w:proofErr w:type="spellEnd"/>
      <w:r w:rsidR="004A24F7">
        <w:rPr>
          <w:rFonts w:ascii="Arial" w:hAnsi="Arial"/>
        </w:rPr>
        <w:t>“</w:t>
      </w:r>
      <w:r w:rsidRPr="00B907C7">
        <w:rPr>
          <w:rFonts w:ascii="Arial" w:hAnsi="Arial"/>
        </w:rPr>
        <w:t>-Funktion ermöglicht ein schnelles und sicheres Einhängen des Flügels und hält die Tür dauerhaft</w:t>
      </w:r>
      <w:r w:rsidR="0027667C">
        <w:rPr>
          <w:rFonts w:ascii="Arial" w:hAnsi="Arial"/>
        </w:rPr>
        <w:t xml:space="preserve"> </w:t>
      </w:r>
      <w:r w:rsidRPr="00B907C7">
        <w:rPr>
          <w:rFonts w:ascii="Arial" w:hAnsi="Arial"/>
        </w:rPr>
        <w:t xml:space="preserve">in der Aufhängung. </w:t>
      </w:r>
      <w:r w:rsidR="0019487C">
        <w:rPr>
          <w:rFonts w:ascii="Arial" w:hAnsi="Arial"/>
        </w:rPr>
        <w:t xml:space="preserve">Das Einrasten des Flügels wird optisch und akustisch durch ein deutliches „Click“ bestätigt. </w:t>
      </w:r>
      <w:r w:rsidRPr="00B907C7">
        <w:rPr>
          <w:rFonts w:ascii="Arial" w:hAnsi="Arial"/>
        </w:rPr>
        <w:t xml:space="preserve">Zusätzlich erleichtert wird </w:t>
      </w:r>
      <w:r w:rsidR="00656ABC">
        <w:rPr>
          <w:rFonts w:ascii="Arial" w:hAnsi="Arial"/>
        </w:rPr>
        <w:t>der Einbau</w:t>
      </w:r>
      <w:r w:rsidRPr="00B907C7">
        <w:rPr>
          <w:rFonts w:ascii="Arial" w:hAnsi="Arial"/>
        </w:rPr>
        <w:t xml:space="preserve"> des Flügels durch die Verwendung</w:t>
      </w:r>
      <w:r w:rsidR="002D392A">
        <w:rPr>
          <w:rFonts w:ascii="Arial" w:hAnsi="Arial"/>
        </w:rPr>
        <w:t xml:space="preserve"> der Hilfsmittel aus dem</w:t>
      </w:r>
      <w:r w:rsidRPr="00B907C7">
        <w:rPr>
          <w:rFonts w:ascii="Arial" w:hAnsi="Arial"/>
        </w:rPr>
        <w:t xml:space="preserve"> </w:t>
      </w:r>
      <w:r w:rsidR="00A21D8A">
        <w:rPr>
          <w:rFonts w:ascii="Arial" w:hAnsi="Arial"/>
        </w:rPr>
        <w:t>Roto</w:t>
      </w:r>
      <w:r w:rsidR="00114032">
        <w:rPr>
          <w:rFonts w:ascii="Arial" w:hAnsi="Arial"/>
        </w:rPr>
        <w:t xml:space="preserve"> </w:t>
      </w:r>
      <w:r w:rsidR="002D392A">
        <w:rPr>
          <w:rFonts w:ascii="Arial" w:hAnsi="Arial"/>
        </w:rPr>
        <w:t>Montageset, das als Zubehör bestellt werden kann</w:t>
      </w:r>
      <w:r w:rsidR="004A24F7">
        <w:rPr>
          <w:rFonts w:ascii="Arial" w:hAnsi="Arial"/>
        </w:rPr>
        <w:t>.</w:t>
      </w:r>
      <w:r w:rsidR="002D392A">
        <w:rPr>
          <w:rFonts w:ascii="Arial" w:hAnsi="Arial"/>
        </w:rPr>
        <w:t xml:space="preserve"> Mit Kombischlüssel</w:t>
      </w:r>
      <w:r w:rsidR="00797FA7">
        <w:rPr>
          <w:rFonts w:ascii="Arial" w:hAnsi="Arial"/>
        </w:rPr>
        <w:t xml:space="preserve"> und</w:t>
      </w:r>
      <w:r w:rsidR="002D392A">
        <w:rPr>
          <w:rFonts w:ascii="Arial" w:hAnsi="Arial"/>
        </w:rPr>
        <w:t xml:space="preserve"> </w:t>
      </w:r>
      <w:r w:rsidR="005021EF">
        <w:rPr>
          <w:rFonts w:ascii="Arial" w:hAnsi="Arial"/>
        </w:rPr>
        <w:t xml:space="preserve">den patentierten </w:t>
      </w:r>
      <w:proofErr w:type="spellStart"/>
      <w:r w:rsidR="002D392A">
        <w:rPr>
          <w:rFonts w:ascii="Arial" w:hAnsi="Arial"/>
        </w:rPr>
        <w:t>Arretierkeilen</w:t>
      </w:r>
      <w:proofErr w:type="spellEnd"/>
      <w:r w:rsidR="002D392A">
        <w:rPr>
          <w:rFonts w:ascii="Arial" w:hAnsi="Arial"/>
        </w:rPr>
        <w:t xml:space="preserve"> geht der Einbau noch leichter von der Hand</w:t>
      </w:r>
      <w:r w:rsidRPr="00B907C7">
        <w:rPr>
          <w:rFonts w:ascii="Arial" w:hAnsi="Arial"/>
        </w:rPr>
        <w:t>.</w:t>
      </w:r>
      <w:r w:rsidR="002D392A" w:rsidRPr="002D392A">
        <w:t xml:space="preserve"> </w:t>
      </w:r>
      <w:r w:rsidRPr="00B907C7">
        <w:rPr>
          <w:rFonts w:ascii="Arial" w:hAnsi="Arial"/>
        </w:rPr>
        <w:t xml:space="preserve">Die Keile fixieren die Bandlappen, sodass </w:t>
      </w:r>
      <w:r w:rsidR="00436C84">
        <w:rPr>
          <w:rFonts w:ascii="Arial" w:hAnsi="Arial"/>
        </w:rPr>
        <w:t xml:space="preserve">sie </w:t>
      </w:r>
      <w:r w:rsidRPr="00B907C7">
        <w:rPr>
          <w:rFonts w:ascii="Arial" w:hAnsi="Arial"/>
        </w:rPr>
        <w:t>sich</w:t>
      </w:r>
      <w:r w:rsidR="00D27BF8">
        <w:rPr>
          <w:rFonts w:ascii="Arial" w:hAnsi="Arial"/>
        </w:rPr>
        <w:t xml:space="preserve"> </w:t>
      </w:r>
      <w:r w:rsidRPr="00B907C7">
        <w:rPr>
          <w:rFonts w:ascii="Arial" w:hAnsi="Arial"/>
        </w:rPr>
        <w:t xml:space="preserve">während des Einhängens nicht bewegen. </w:t>
      </w:r>
    </w:p>
    <w:p w:rsidR="00B907C7" w:rsidRPr="00B907C7" w:rsidRDefault="00B907C7" w:rsidP="00B907C7">
      <w:pPr>
        <w:spacing w:line="360" w:lineRule="auto"/>
        <w:ind w:right="1985"/>
        <w:jc w:val="both"/>
        <w:rPr>
          <w:rFonts w:ascii="Arial" w:hAnsi="Arial"/>
        </w:rPr>
      </w:pPr>
    </w:p>
    <w:p w:rsidR="00B907C7" w:rsidRPr="00D27BF8" w:rsidRDefault="00B907C7" w:rsidP="00B907C7">
      <w:pPr>
        <w:spacing w:line="360" w:lineRule="auto"/>
        <w:ind w:right="1985"/>
        <w:jc w:val="both"/>
        <w:rPr>
          <w:rFonts w:ascii="Arial" w:hAnsi="Arial"/>
          <w:b/>
        </w:rPr>
      </w:pPr>
      <w:r w:rsidRPr="00D27BF8">
        <w:rPr>
          <w:rFonts w:ascii="Arial" w:hAnsi="Arial"/>
          <w:b/>
        </w:rPr>
        <w:t>Zentral justierbar</w:t>
      </w:r>
    </w:p>
    <w:p w:rsidR="00B907C7" w:rsidRPr="00B907C7" w:rsidRDefault="00B907C7" w:rsidP="00B907C7">
      <w:pPr>
        <w:spacing w:line="360" w:lineRule="auto"/>
        <w:ind w:right="1985"/>
        <w:jc w:val="both"/>
        <w:rPr>
          <w:rFonts w:ascii="Arial" w:hAnsi="Arial"/>
        </w:rPr>
      </w:pPr>
      <w:r w:rsidRPr="00B907C7">
        <w:rPr>
          <w:rFonts w:ascii="Arial" w:hAnsi="Arial"/>
        </w:rPr>
        <w:t xml:space="preserve">Ist der Türflügel eingehängt, erfolgt die Höhenverstellung zwischen -2 bis +4 mm zentral und zügig allein über das unterste Band. Durch die gute Zugänglichkeit aller Bänder </w:t>
      </w:r>
      <w:r w:rsidR="0019487C">
        <w:rPr>
          <w:rFonts w:ascii="Arial" w:hAnsi="Arial"/>
        </w:rPr>
        <w:t xml:space="preserve">in den meisten Profilsystemen </w:t>
      </w:r>
      <w:r w:rsidRPr="00B907C7">
        <w:rPr>
          <w:rFonts w:ascii="Arial" w:hAnsi="Arial"/>
        </w:rPr>
        <w:t>sind</w:t>
      </w:r>
      <w:r w:rsidR="00D27BF8">
        <w:rPr>
          <w:rFonts w:ascii="Arial" w:hAnsi="Arial"/>
        </w:rPr>
        <w:t xml:space="preserve"> </w:t>
      </w:r>
      <w:r w:rsidRPr="00B907C7">
        <w:rPr>
          <w:rFonts w:ascii="Arial" w:hAnsi="Arial"/>
        </w:rPr>
        <w:t>auch ein späteres Verstellen der Höhe sowie</w:t>
      </w:r>
      <w:r w:rsidR="00D27BF8">
        <w:rPr>
          <w:rFonts w:ascii="Arial" w:hAnsi="Arial"/>
        </w:rPr>
        <w:t xml:space="preserve"> </w:t>
      </w:r>
      <w:r w:rsidRPr="00B907C7">
        <w:rPr>
          <w:rFonts w:ascii="Arial" w:hAnsi="Arial"/>
        </w:rPr>
        <w:t>des Anpressdrucks (+/-1,2 mm) und die seitliche Justierung (+/-3 mm) problemlos möglich. Mit dem</w:t>
      </w:r>
      <w:r w:rsidR="00597219">
        <w:rPr>
          <w:rFonts w:ascii="Arial" w:hAnsi="Arial"/>
        </w:rPr>
        <w:t xml:space="preserve"> Roto</w:t>
      </w:r>
      <w:r w:rsidR="00114032">
        <w:rPr>
          <w:rFonts w:ascii="Arial" w:hAnsi="Arial"/>
        </w:rPr>
        <w:t xml:space="preserve"> </w:t>
      </w:r>
      <w:r w:rsidR="00E62049">
        <w:rPr>
          <w:rFonts w:ascii="Arial" w:hAnsi="Arial"/>
        </w:rPr>
        <w:t>Kombischlüssel</w:t>
      </w:r>
      <w:r w:rsidRPr="00B907C7">
        <w:rPr>
          <w:rFonts w:ascii="Arial" w:hAnsi="Arial"/>
        </w:rPr>
        <w:t xml:space="preserve"> kann zudem die Rastfeder </w:t>
      </w:r>
      <w:r w:rsidR="001F0449">
        <w:rPr>
          <w:rFonts w:ascii="Arial" w:hAnsi="Arial"/>
        </w:rPr>
        <w:t xml:space="preserve">besonders einfach </w:t>
      </w:r>
      <w:r w:rsidRPr="00B907C7">
        <w:rPr>
          <w:rFonts w:ascii="Arial" w:hAnsi="Arial"/>
        </w:rPr>
        <w:t>wieder gelöst werden, wenn der Flügel noch einmal ausgehängt werden soll. Auch die</w:t>
      </w:r>
      <w:r w:rsidR="00067457">
        <w:rPr>
          <w:rFonts w:ascii="Arial" w:hAnsi="Arial"/>
        </w:rPr>
        <w:t xml:space="preserve"> Aushebesicherung</w:t>
      </w:r>
      <w:r w:rsidRPr="00B907C7">
        <w:rPr>
          <w:rFonts w:ascii="Arial" w:hAnsi="Arial"/>
        </w:rPr>
        <w:t xml:space="preserve"> wird nach dem Einhängen bequem</w:t>
      </w:r>
      <w:r w:rsidR="00067457">
        <w:rPr>
          <w:rFonts w:ascii="Arial" w:hAnsi="Arial"/>
        </w:rPr>
        <w:t xml:space="preserve"> mit diesem Werkzeug</w:t>
      </w:r>
      <w:r w:rsidRPr="00B907C7">
        <w:rPr>
          <w:rFonts w:ascii="Arial" w:hAnsi="Arial"/>
        </w:rPr>
        <w:t xml:space="preserve"> gesetzt. </w:t>
      </w:r>
      <w:r w:rsidR="00067457">
        <w:rPr>
          <w:rFonts w:ascii="Arial" w:hAnsi="Arial"/>
        </w:rPr>
        <w:t>Alle</w:t>
      </w:r>
      <w:r w:rsidRPr="00B907C7">
        <w:rPr>
          <w:rFonts w:ascii="Arial" w:hAnsi="Arial"/>
        </w:rPr>
        <w:t xml:space="preserve"> Komponenten des Montagehilfesets können </w:t>
      </w:r>
      <w:r w:rsidR="005021EF">
        <w:rPr>
          <w:rFonts w:ascii="Arial" w:hAnsi="Arial"/>
        </w:rPr>
        <w:t xml:space="preserve">auch </w:t>
      </w:r>
      <w:r w:rsidRPr="00B907C7">
        <w:rPr>
          <w:rFonts w:ascii="Arial" w:hAnsi="Arial"/>
        </w:rPr>
        <w:t xml:space="preserve">einzeln bestellt werden. </w:t>
      </w:r>
    </w:p>
    <w:p w:rsidR="00B907C7" w:rsidRDefault="00B907C7" w:rsidP="00B907C7">
      <w:pPr>
        <w:spacing w:line="360" w:lineRule="auto"/>
        <w:ind w:right="1985"/>
        <w:jc w:val="both"/>
        <w:rPr>
          <w:rFonts w:ascii="Arial" w:hAnsi="Arial"/>
        </w:rPr>
      </w:pPr>
    </w:p>
    <w:p w:rsidR="00E62049" w:rsidRDefault="00B907C7" w:rsidP="00E62049">
      <w:pPr>
        <w:spacing w:line="360" w:lineRule="auto"/>
        <w:ind w:right="1985"/>
        <w:jc w:val="both"/>
        <w:rPr>
          <w:rFonts w:ascii="Arial" w:hAnsi="Arial"/>
          <w:b/>
        </w:rPr>
      </w:pPr>
      <w:r w:rsidRPr="00D27BF8">
        <w:rPr>
          <w:rFonts w:ascii="Arial" w:hAnsi="Arial"/>
          <w:b/>
        </w:rPr>
        <w:t>Montagevideo</w:t>
      </w:r>
    </w:p>
    <w:p w:rsidR="0081694D" w:rsidRDefault="002D392A" w:rsidP="00B907C7">
      <w:pPr>
        <w:spacing w:line="360" w:lineRule="auto"/>
        <w:ind w:right="1985"/>
        <w:jc w:val="both"/>
        <w:rPr>
          <w:rFonts w:ascii="Arial" w:hAnsi="Arial"/>
        </w:rPr>
      </w:pPr>
      <w:r>
        <w:rPr>
          <w:rFonts w:ascii="Arial" w:hAnsi="Arial"/>
        </w:rPr>
        <w:t>Wie Türenmontage und Justierung des</w:t>
      </w:r>
      <w:r w:rsidR="00D27BF8">
        <w:rPr>
          <w:rFonts w:ascii="Arial" w:hAnsi="Arial"/>
        </w:rPr>
        <w:t xml:space="preserve"> „</w:t>
      </w:r>
      <w:r w:rsidR="00B907C7" w:rsidRPr="00B907C7">
        <w:rPr>
          <w:rFonts w:ascii="Arial" w:hAnsi="Arial"/>
        </w:rPr>
        <w:t>Solid C</w:t>
      </w:r>
      <w:r w:rsidR="00D27BF8">
        <w:rPr>
          <w:rFonts w:ascii="Arial" w:hAnsi="Arial"/>
        </w:rPr>
        <w:t>“</w:t>
      </w:r>
      <w:r w:rsidR="00B907C7" w:rsidRPr="00B907C7">
        <w:rPr>
          <w:rFonts w:ascii="Arial" w:hAnsi="Arial"/>
        </w:rPr>
        <w:t xml:space="preserve"> </w:t>
      </w:r>
      <w:r>
        <w:rPr>
          <w:rFonts w:ascii="Arial" w:hAnsi="Arial"/>
        </w:rPr>
        <w:t xml:space="preserve">leicht gelingen, </w:t>
      </w:r>
      <w:r w:rsidR="00B907C7" w:rsidRPr="00B907C7">
        <w:rPr>
          <w:rFonts w:ascii="Arial" w:hAnsi="Arial"/>
        </w:rPr>
        <w:t>zeigt Roto</w:t>
      </w:r>
      <w:r w:rsidR="001F0449">
        <w:rPr>
          <w:rFonts w:ascii="Arial" w:hAnsi="Arial"/>
        </w:rPr>
        <w:t xml:space="preserve"> Aluvision</w:t>
      </w:r>
      <w:r w:rsidR="00B907C7" w:rsidRPr="00B907C7">
        <w:rPr>
          <w:rFonts w:ascii="Arial" w:hAnsi="Arial"/>
        </w:rPr>
        <w:t xml:space="preserve"> auch online: </w:t>
      </w:r>
      <w:r w:rsidR="00AE759D">
        <w:rPr>
          <w:rFonts w:ascii="Arial" w:hAnsi="Arial"/>
        </w:rPr>
        <w:t>Ein Montagevideo</w:t>
      </w:r>
      <w:r w:rsidR="00AE759D" w:rsidRPr="00B907C7">
        <w:rPr>
          <w:rFonts w:ascii="Arial" w:hAnsi="Arial"/>
        </w:rPr>
        <w:t xml:space="preserve"> </w:t>
      </w:r>
      <w:r w:rsidR="00AE759D">
        <w:rPr>
          <w:rFonts w:ascii="Arial" w:hAnsi="Arial"/>
        </w:rPr>
        <w:t>leitet detailliert und Schritt für Schritt durch den Einbau</w:t>
      </w:r>
      <w:r w:rsidR="00AE759D" w:rsidRPr="00B907C7">
        <w:rPr>
          <w:rFonts w:ascii="Arial" w:hAnsi="Arial"/>
        </w:rPr>
        <w:t>.</w:t>
      </w:r>
      <w:r w:rsidR="00AE759D">
        <w:rPr>
          <w:rFonts w:ascii="Arial" w:hAnsi="Arial"/>
        </w:rPr>
        <w:t xml:space="preserve"> Über einen QR-Code können Monteure per Smartphone direkt auf </w:t>
      </w:r>
      <w:r w:rsidR="007E156A">
        <w:rPr>
          <w:rFonts w:ascii="Arial" w:hAnsi="Arial"/>
        </w:rPr>
        <w:t xml:space="preserve">die Website </w:t>
      </w:r>
      <w:hyperlink r:id="rId9" w:history="1">
        <w:r w:rsidR="007E156A" w:rsidRPr="000970FA">
          <w:rPr>
            <w:rStyle w:val="Hyperlink"/>
            <w:rFonts w:ascii="Arial" w:hAnsi="Arial" w:cs="Arial"/>
            <w:color w:val="auto"/>
          </w:rPr>
          <w:t>www.roto-frank.com</w:t>
        </w:r>
      </w:hyperlink>
      <w:r w:rsidR="007E156A">
        <w:rPr>
          <w:rFonts w:ascii="Arial" w:hAnsi="Arial"/>
        </w:rPr>
        <w:t xml:space="preserve"> und </w:t>
      </w:r>
      <w:r w:rsidR="00AE759D">
        <w:rPr>
          <w:rFonts w:ascii="Arial" w:hAnsi="Arial"/>
        </w:rPr>
        <w:t>das Montagevideo zugreifen. Roto empfiehlt die Mitnahme einer Verkaufsunterlage mit diesem QR-Code zur Baustelle.</w:t>
      </w:r>
    </w:p>
    <w:p w:rsidR="000A3F22" w:rsidRDefault="000A3F22" w:rsidP="00B907C7">
      <w:pPr>
        <w:spacing w:line="360" w:lineRule="auto"/>
        <w:ind w:right="1985"/>
        <w:jc w:val="both"/>
        <w:rPr>
          <w:rFonts w:ascii="Arial" w:hAnsi="Arial"/>
        </w:rPr>
      </w:pPr>
    </w:p>
    <w:p w:rsidR="00462667" w:rsidRDefault="001B56AF" w:rsidP="003E50E0">
      <w:pPr>
        <w:spacing w:line="360" w:lineRule="auto"/>
        <w:rPr>
          <w:rFonts w:ascii="Arial" w:hAnsi="Arial"/>
        </w:rPr>
      </w:pPr>
      <w:r>
        <w:rPr>
          <w:rFonts w:ascii="Arial" w:hAnsi="Arial"/>
          <w:noProof/>
        </w:rPr>
        <w:lastRenderedPageBreak/>
        <w:drawing>
          <wp:inline distT="0" distB="0" distL="0" distR="0">
            <wp:extent cx="2523744" cy="2375315"/>
            <wp:effectExtent l="0" t="0" r="0" b="6350"/>
            <wp:docPr id="4" name="Grafik 4" descr="D:\AAWORK\Kunden\Roto Alu Vision\Bilder\2019-Solid C BAU\PI Solid C Produktion Montage\Roto_Solid_C_BRO_284_v0_DE-1_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AWORK\Kunden\Roto Alu Vision\Bilder\2019-Solid C BAU\PI Solid C Produktion Montage\Roto_Solid_C_BRO_284_v0_DE-1_k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611" cy="237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A3D" w:rsidRDefault="00961B6A" w:rsidP="00595A3D">
      <w:pPr>
        <w:spacing w:line="360" w:lineRule="auto"/>
        <w:ind w:right="1982"/>
        <w:jc w:val="both"/>
        <w:rPr>
          <w:rFonts w:ascii="Arial" w:hAnsi="Arial" w:cs="Arial"/>
          <w:color w:val="000000" w:themeColor="text1"/>
        </w:rPr>
      </w:pPr>
      <w:r w:rsidRPr="00961B6A">
        <w:rPr>
          <w:rFonts w:ascii="Arial" w:hAnsi="Arial" w:cs="Arial"/>
        </w:rPr>
        <w:t>Da</w:t>
      </w:r>
      <w:r w:rsidR="00462667">
        <w:rPr>
          <w:rFonts w:ascii="Arial" w:hAnsi="Arial" w:cs="Arial"/>
        </w:rPr>
        <w:t xml:space="preserve">s </w:t>
      </w:r>
      <w:r w:rsidR="00462667" w:rsidRPr="00462667">
        <w:rPr>
          <w:rFonts w:ascii="Arial" w:hAnsi="Arial" w:cs="Arial"/>
        </w:rPr>
        <w:t xml:space="preserve">verdeckt liegende Türband </w:t>
      </w:r>
      <w:r w:rsidR="006C1803">
        <w:rPr>
          <w:rFonts w:ascii="Arial" w:hAnsi="Arial" w:cs="Arial"/>
        </w:rPr>
        <w:t>„</w:t>
      </w:r>
      <w:r w:rsidR="00462667" w:rsidRPr="00462667">
        <w:rPr>
          <w:rFonts w:ascii="Arial" w:hAnsi="Arial" w:cs="Arial"/>
        </w:rPr>
        <w:t>Roto Solid C</w:t>
      </w:r>
      <w:r w:rsidR="00D70AC7">
        <w:rPr>
          <w:rFonts w:ascii="Arial" w:hAnsi="Arial" w:cs="Arial"/>
        </w:rPr>
        <w:t xml:space="preserve">“ </w:t>
      </w:r>
      <w:r w:rsidR="00597219">
        <w:rPr>
          <w:rFonts w:ascii="Arial" w:hAnsi="Arial" w:cs="Arial"/>
        </w:rPr>
        <w:t xml:space="preserve">senkt den </w:t>
      </w:r>
      <w:r w:rsidR="00406C91">
        <w:rPr>
          <w:rFonts w:ascii="Arial" w:hAnsi="Arial" w:cs="Arial"/>
        </w:rPr>
        <w:t>A</w:t>
      </w:r>
      <w:r w:rsidR="00597219">
        <w:rPr>
          <w:rFonts w:ascii="Arial" w:hAnsi="Arial" w:cs="Arial"/>
        </w:rPr>
        <w:t>ufwand</w:t>
      </w:r>
      <w:r w:rsidR="00406C91">
        <w:rPr>
          <w:rFonts w:ascii="Arial" w:hAnsi="Arial" w:cs="Arial"/>
        </w:rPr>
        <w:t xml:space="preserve"> für Herstellung, Einbau und Wartung</w:t>
      </w:r>
      <w:r w:rsidR="007E156A">
        <w:rPr>
          <w:rFonts w:ascii="Arial" w:hAnsi="Arial" w:cs="Arial"/>
        </w:rPr>
        <w:t xml:space="preserve"> einer </w:t>
      </w:r>
      <w:r w:rsidR="00595A3D">
        <w:rPr>
          <w:rFonts w:ascii="Arial" w:hAnsi="Arial" w:cs="Arial"/>
        </w:rPr>
        <w:t>E</w:t>
      </w:r>
      <w:r w:rsidR="007E156A">
        <w:rPr>
          <w:rFonts w:ascii="Arial" w:hAnsi="Arial" w:cs="Arial"/>
        </w:rPr>
        <w:t>ingangstür</w:t>
      </w:r>
      <w:r w:rsidR="00D70AC7">
        <w:rPr>
          <w:rFonts w:ascii="Arial" w:hAnsi="Arial" w:cs="Arial"/>
        </w:rPr>
        <w:t xml:space="preserve">. </w:t>
      </w:r>
      <w:r w:rsidR="00595A3D">
        <w:rPr>
          <w:rFonts w:ascii="Arial" w:hAnsi="Arial"/>
          <w:color w:val="000000" w:themeColor="text1"/>
        </w:rPr>
        <w:t>Es</w:t>
      </w:r>
      <w:r w:rsidR="00595A3D">
        <w:rPr>
          <w:rFonts w:ascii="Arial" w:hAnsi="Arial"/>
        </w:rPr>
        <w:t xml:space="preserve"> ist standardmäßig bereits für den Einsatz in vielen marktüblichen Profilen geeignet.</w:t>
      </w:r>
      <w:r w:rsidR="00595A3D" w:rsidRPr="00CC5718">
        <w:rPr>
          <w:rFonts w:ascii="Arial" w:hAnsi="Arial"/>
        </w:rPr>
        <w:t xml:space="preserve"> </w:t>
      </w:r>
      <w:r w:rsidR="00595A3D">
        <w:rPr>
          <w:rFonts w:ascii="Arial" w:hAnsi="Arial"/>
        </w:rPr>
        <w:t>Auch individuelle Lösungen für weitere Profilsysteme</w:t>
      </w:r>
      <w:r w:rsidR="00595A3D" w:rsidRPr="00597219">
        <w:rPr>
          <w:rFonts w:ascii="Arial" w:hAnsi="Arial"/>
        </w:rPr>
        <w:t xml:space="preserve"> </w:t>
      </w:r>
      <w:r w:rsidR="00595A3D">
        <w:rPr>
          <w:rFonts w:ascii="Arial" w:hAnsi="Arial"/>
        </w:rPr>
        <w:t xml:space="preserve">sind möglich. </w:t>
      </w:r>
      <w:r w:rsidR="00595A3D" w:rsidRPr="00F37677">
        <w:rPr>
          <w:rFonts w:ascii="Arial" w:hAnsi="Arial" w:cs="Arial"/>
          <w:color w:val="000000" w:themeColor="text1"/>
        </w:rPr>
        <w:t xml:space="preserve"> </w:t>
      </w:r>
    </w:p>
    <w:p w:rsidR="00961B6A" w:rsidRDefault="00961B6A" w:rsidP="00961B6A">
      <w:pPr>
        <w:tabs>
          <w:tab w:val="right" w:pos="6804"/>
        </w:tabs>
        <w:spacing w:line="360" w:lineRule="auto"/>
        <w:ind w:right="1982"/>
        <w:jc w:val="both"/>
        <w:rPr>
          <w:rFonts w:ascii="Arial" w:hAnsi="Arial" w:cs="Arial"/>
        </w:rPr>
      </w:pPr>
    </w:p>
    <w:p w:rsidR="00464296" w:rsidRPr="00C82306" w:rsidRDefault="006A4320" w:rsidP="00961B6A">
      <w:pPr>
        <w:tabs>
          <w:tab w:val="right" w:pos="6804"/>
        </w:tabs>
        <w:spacing w:line="360" w:lineRule="auto"/>
        <w:ind w:right="1982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Foto</w:t>
      </w:r>
      <w:r w:rsidR="00464296" w:rsidRPr="00C82306">
        <w:rPr>
          <w:rFonts w:ascii="Arial" w:hAnsi="Arial" w:cs="Arial"/>
          <w:b/>
        </w:rPr>
        <w:t>:</w:t>
      </w:r>
      <w:r w:rsidR="00464296" w:rsidRPr="00C82306">
        <w:rPr>
          <w:rFonts w:ascii="Arial" w:hAnsi="Arial" w:cs="Arial"/>
        </w:rPr>
        <w:t xml:space="preserve"> Roto</w:t>
      </w:r>
      <w:r w:rsidR="007B7BAA">
        <w:rPr>
          <w:rFonts w:ascii="Arial" w:hAnsi="Arial" w:cs="Arial"/>
        </w:rPr>
        <w:tab/>
        <w:t xml:space="preserve"> </w:t>
      </w:r>
      <w:r w:rsidR="007B7BAA" w:rsidRPr="007B7BAA">
        <w:rPr>
          <w:rFonts w:ascii="Arial" w:hAnsi="Arial" w:cs="Arial"/>
          <w:b/>
        </w:rPr>
        <w:t>Roto_Solid_C_Rahmen_und_Fluegelband</w:t>
      </w:r>
      <w:r w:rsidR="00464296" w:rsidRPr="00C82306">
        <w:rPr>
          <w:rFonts w:ascii="Arial" w:hAnsi="Arial" w:cs="Arial"/>
          <w:b/>
        </w:rPr>
        <w:t>.jpg</w:t>
      </w:r>
    </w:p>
    <w:p w:rsidR="000970FA" w:rsidRDefault="000970FA" w:rsidP="00067457">
      <w:pPr>
        <w:spacing w:line="360" w:lineRule="auto"/>
        <w:rPr>
          <w:rFonts w:ascii="Arial" w:hAnsi="Arial"/>
        </w:rPr>
      </w:pPr>
    </w:p>
    <w:p w:rsidR="006E6164" w:rsidRDefault="006E6164" w:rsidP="00067457">
      <w:pPr>
        <w:spacing w:line="360" w:lineRule="auto"/>
        <w:rPr>
          <w:rFonts w:ascii="Arial" w:hAnsi="Arial"/>
          <w:noProof/>
        </w:rPr>
      </w:pPr>
    </w:p>
    <w:p w:rsidR="00067457" w:rsidRDefault="006E6164" w:rsidP="00067457">
      <w:pPr>
        <w:spacing w:line="360" w:lineRule="auto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>
            <wp:extent cx="2523744" cy="1807372"/>
            <wp:effectExtent l="0" t="0" r="0" b="2540"/>
            <wp:docPr id="3" name="Grafik 3" descr="D:\AAWORK\Kunden\Roto Alu Vision\Bilder\2019-Solid C BAU\PI Solid C Produktion Montage\Screenshot_1-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AWORK\Kunden\Roto Alu Vision\Bilder\2019-Solid C BAU\PI Solid C Produktion Montage\Screenshot_1-k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017" cy="1807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7457">
        <w:rPr>
          <w:rFonts w:ascii="Arial" w:hAnsi="Arial"/>
        </w:rPr>
        <w:t xml:space="preserve"> </w:t>
      </w:r>
    </w:p>
    <w:p w:rsidR="005B337E" w:rsidRDefault="00067457" w:rsidP="00475730">
      <w:pPr>
        <w:spacing w:line="360" w:lineRule="auto"/>
        <w:ind w:right="1984"/>
        <w:rPr>
          <w:rFonts w:ascii="Arial" w:hAnsi="Arial"/>
        </w:rPr>
      </w:pPr>
      <w:r>
        <w:rPr>
          <w:rFonts w:ascii="Arial" w:hAnsi="Arial"/>
        </w:rPr>
        <w:t xml:space="preserve">Türenmontage und Justierung des „Roto </w:t>
      </w:r>
      <w:r w:rsidRPr="00B907C7">
        <w:rPr>
          <w:rFonts w:ascii="Arial" w:hAnsi="Arial"/>
        </w:rPr>
        <w:t>Solid C</w:t>
      </w:r>
      <w:r>
        <w:rPr>
          <w:rFonts w:ascii="Arial" w:hAnsi="Arial"/>
        </w:rPr>
        <w:t>“</w:t>
      </w:r>
      <w:r w:rsidRPr="00B907C7">
        <w:rPr>
          <w:rFonts w:ascii="Arial" w:hAnsi="Arial"/>
        </w:rPr>
        <w:t xml:space="preserve"> </w:t>
      </w:r>
      <w:r>
        <w:rPr>
          <w:rFonts w:ascii="Arial" w:hAnsi="Arial"/>
        </w:rPr>
        <w:t xml:space="preserve">Schritt für Schritt: Ein Montagevideo auf der Roto Website </w:t>
      </w:r>
      <w:r w:rsidR="007E156A">
        <w:rPr>
          <w:rFonts w:ascii="Arial" w:hAnsi="Arial"/>
        </w:rPr>
        <w:t>zeigt, wie es geht</w:t>
      </w:r>
      <w:r w:rsidRPr="00B907C7">
        <w:rPr>
          <w:rFonts w:ascii="Arial" w:hAnsi="Arial"/>
        </w:rPr>
        <w:t>.</w:t>
      </w:r>
    </w:p>
    <w:p w:rsidR="00475730" w:rsidRDefault="00475730" w:rsidP="00475730">
      <w:pPr>
        <w:spacing w:line="360" w:lineRule="auto"/>
        <w:ind w:right="1984"/>
        <w:rPr>
          <w:rFonts w:ascii="Arial" w:hAnsi="Arial"/>
        </w:rPr>
      </w:pPr>
    </w:p>
    <w:p w:rsidR="00475730" w:rsidRPr="00475730" w:rsidRDefault="00475730" w:rsidP="00475730">
      <w:pPr>
        <w:tabs>
          <w:tab w:val="right" w:pos="6804"/>
        </w:tabs>
        <w:spacing w:line="360" w:lineRule="auto"/>
        <w:ind w:right="1984"/>
        <w:jc w:val="both"/>
        <w:rPr>
          <w:rFonts w:ascii="Arial" w:hAnsi="Arial" w:cs="Arial"/>
          <w:lang w:val="en-US"/>
        </w:rPr>
      </w:pPr>
      <w:proofErr w:type="spellStart"/>
      <w:r w:rsidRPr="00475730">
        <w:rPr>
          <w:rFonts w:ascii="Arial" w:hAnsi="Arial" w:cs="Arial"/>
          <w:b/>
          <w:lang w:val="en-US"/>
        </w:rPr>
        <w:t>Foto</w:t>
      </w:r>
      <w:proofErr w:type="spellEnd"/>
      <w:r w:rsidRPr="00475730">
        <w:rPr>
          <w:rFonts w:ascii="Arial" w:hAnsi="Arial" w:cs="Arial"/>
          <w:b/>
          <w:lang w:val="en-US"/>
        </w:rPr>
        <w:t>:</w:t>
      </w:r>
      <w:r w:rsidRPr="00475730">
        <w:rPr>
          <w:rFonts w:ascii="Arial" w:hAnsi="Arial" w:cs="Arial"/>
          <w:lang w:val="en-US"/>
        </w:rPr>
        <w:t xml:space="preserve"> Roto</w:t>
      </w:r>
      <w:r>
        <w:rPr>
          <w:rFonts w:ascii="Arial" w:hAnsi="Arial" w:cs="Arial"/>
          <w:lang w:val="en-US"/>
        </w:rPr>
        <w:tab/>
      </w:r>
      <w:proofErr w:type="spellStart"/>
      <w:r w:rsidR="00A21D8A">
        <w:rPr>
          <w:rFonts w:ascii="Arial" w:hAnsi="Arial" w:cs="Arial"/>
          <w:b/>
          <w:lang w:val="en-US"/>
        </w:rPr>
        <w:t>Roto_Solid_C</w:t>
      </w:r>
      <w:proofErr w:type="spellEnd"/>
      <w:r w:rsidR="00A21D8A" w:rsidRPr="00475730">
        <w:rPr>
          <w:rFonts w:ascii="Arial" w:hAnsi="Arial" w:cs="Arial"/>
          <w:b/>
          <w:lang w:val="en-US"/>
        </w:rPr>
        <w:t xml:space="preserve"> </w:t>
      </w:r>
      <w:r w:rsidRPr="00475730">
        <w:rPr>
          <w:rFonts w:ascii="Arial" w:hAnsi="Arial" w:cs="Arial"/>
          <w:b/>
          <w:lang w:val="en-US"/>
        </w:rPr>
        <w:t>_Montagevideo.jpg</w:t>
      </w:r>
    </w:p>
    <w:p w:rsidR="00475730" w:rsidRDefault="00475730" w:rsidP="00475730">
      <w:pPr>
        <w:spacing w:line="360" w:lineRule="auto"/>
        <w:ind w:right="1984"/>
        <w:rPr>
          <w:rFonts w:ascii="Arial" w:hAnsi="Arial"/>
          <w:lang w:val="en-US"/>
        </w:rPr>
      </w:pPr>
    </w:p>
    <w:p w:rsidR="00976038" w:rsidRPr="00475730" w:rsidRDefault="00976038" w:rsidP="005B337E">
      <w:pPr>
        <w:spacing w:line="240" w:lineRule="exact"/>
        <w:ind w:right="1985"/>
        <w:jc w:val="both"/>
        <w:rPr>
          <w:rFonts w:ascii="Arial" w:hAnsi="Arial"/>
          <w:b/>
          <w:sz w:val="17"/>
          <w:lang w:val="en-US"/>
        </w:rPr>
      </w:pPr>
    </w:p>
    <w:p w:rsidR="003E50E0" w:rsidRDefault="003E50E0" w:rsidP="005B337E">
      <w:pPr>
        <w:spacing w:line="240" w:lineRule="exact"/>
        <w:ind w:right="1985"/>
        <w:jc w:val="both"/>
        <w:rPr>
          <w:rFonts w:ascii="Arial" w:hAnsi="Arial"/>
          <w:b/>
          <w:sz w:val="17"/>
          <w:lang w:val="en-US"/>
        </w:rPr>
      </w:pPr>
    </w:p>
    <w:p w:rsidR="006E6164" w:rsidRDefault="006E6164" w:rsidP="005B337E">
      <w:pPr>
        <w:spacing w:line="240" w:lineRule="exact"/>
        <w:ind w:right="1985"/>
        <w:jc w:val="both"/>
        <w:rPr>
          <w:rFonts w:ascii="Arial" w:hAnsi="Arial"/>
          <w:b/>
          <w:sz w:val="17"/>
          <w:lang w:val="en-US"/>
        </w:rPr>
      </w:pPr>
    </w:p>
    <w:p w:rsidR="00475730" w:rsidRDefault="00475730" w:rsidP="005B337E">
      <w:pPr>
        <w:spacing w:line="240" w:lineRule="exact"/>
        <w:ind w:right="1985"/>
        <w:jc w:val="both"/>
        <w:rPr>
          <w:rFonts w:ascii="Arial" w:hAnsi="Arial"/>
          <w:b/>
          <w:sz w:val="17"/>
          <w:lang w:val="en-US"/>
        </w:rPr>
      </w:pPr>
    </w:p>
    <w:p w:rsidR="00475730" w:rsidRPr="00475730" w:rsidRDefault="00475730" w:rsidP="005B337E">
      <w:pPr>
        <w:spacing w:line="240" w:lineRule="exact"/>
        <w:ind w:right="1985"/>
        <w:jc w:val="both"/>
        <w:rPr>
          <w:rFonts w:ascii="Arial" w:hAnsi="Arial"/>
          <w:b/>
          <w:sz w:val="17"/>
          <w:lang w:val="en-US"/>
        </w:rPr>
      </w:pPr>
    </w:p>
    <w:p w:rsidR="000970FA" w:rsidRDefault="000970FA" w:rsidP="000970FA">
      <w:pPr>
        <w:tabs>
          <w:tab w:val="left" w:pos="6519"/>
        </w:tabs>
        <w:ind w:right="-2"/>
        <w:rPr>
          <w:rFonts w:ascii="Arial" w:hAnsi="Arial" w:cs="Arial"/>
          <w:sz w:val="18"/>
          <w:szCs w:val="18"/>
        </w:rPr>
      </w:pPr>
      <w:r w:rsidRPr="00826118">
        <w:rPr>
          <w:rFonts w:ascii="Arial" w:hAnsi="Arial" w:cs="Arial"/>
          <w:sz w:val="18"/>
          <w:szCs w:val="18"/>
        </w:rPr>
        <w:lastRenderedPageBreak/>
        <w:t xml:space="preserve">Text- und Bildmaterial stehen zum Download bereit: </w:t>
      </w:r>
    </w:p>
    <w:p w:rsidR="000970FA" w:rsidRPr="00826118" w:rsidRDefault="000970FA" w:rsidP="000970FA">
      <w:pPr>
        <w:tabs>
          <w:tab w:val="left" w:pos="6519"/>
        </w:tabs>
        <w:ind w:right="-2"/>
        <w:rPr>
          <w:rFonts w:ascii="Arial" w:hAnsi="Arial" w:cs="Arial"/>
          <w:sz w:val="18"/>
          <w:szCs w:val="18"/>
        </w:rPr>
      </w:pPr>
      <w:r w:rsidRPr="00826118">
        <w:rPr>
          <w:rFonts w:ascii="Arial" w:hAnsi="Arial" w:cs="Arial"/>
          <w:sz w:val="18"/>
          <w:szCs w:val="18"/>
        </w:rPr>
        <w:t>http://ftt.roto-frank.com/de/presse/pressemitteilungen/</w:t>
      </w:r>
    </w:p>
    <w:p w:rsidR="000970FA" w:rsidRPr="00826118" w:rsidRDefault="000970FA" w:rsidP="000970FA">
      <w:pPr>
        <w:tabs>
          <w:tab w:val="left" w:pos="6519"/>
        </w:tabs>
        <w:spacing w:line="360" w:lineRule="auto"/>
        <w:ind w:right="-2"/>
        <w:rPr>
          <w:rFonts w:ascii="Arial" w:hAnsi="Arial" w:cs="Arial"/>
          <w:sz w:val="18"/>
          <w:szCs w:val="18"/>
        </w:rPr>
      </w:pPr>
    </w:p>
    <w:p w:rsidR="000970FA" w:rsidRPr="00826118" w:rsidRDefault="000970FA" w:rsidP="000970FA">
      <w:pPr>
        <w:tabs>
          <w:tab w:val="left" w:pos="6519"/>
        </w:tabs>
        <w:ind w:right="-2"/>
        <w:rPr>
          <w:rFonts w:ascii="Arial" w:hAnsi="Arial" w:cs="Arial"/>
          <w:sz w:val="18"/>
          <w:szCs w:val="18"/>
        </w:rPr>
      </w:pPr>
      <w:r w:rsidRPr="00826118">
        <w:rPr>
          <w:rFonts w:ascii="Arial" w:hAnsi="Arial" w:cs="Arial"/>
          <w:sz w:val="18"/>
          <w:szCs w:val="18"/>
        </w:rPr>
        <w:t>Abdruck frei. Beleg erbeten.</w:t>
      </w:r>
    </w:p>
    <w:p w:rsidR="000970FA" w:rsidRPr="00826118" w:rsidRDefault="000970FA" w:rsidP="000970FA">
      <w:pPr>
        <w:tabs>
          <w:tab w:val="left" w:pos="6519"/>
        </w:tabs>
        <w:ind w:right="-2"/>
        <w:rPr>
          <w:rFonts w:ascii="Arial" w:hAnsi="Arial" w:cs="Arial"/>
          <w:sz w:val="18"/>
          <w:szCs w:val="18"/>
        </w:rPr>
      </w:pPr>
      <w:r w:rsidRPr="00826118">
        <w:rPr>
          <w:rFonts w:ascii="Arial" w:hAnsi="Arial" w:cs="Arial"/>
          <w:sz w:val="18"/>
          <w:szCs w:val="18"/>
        </w:rPr>
        <w:t xml:space="preserve">Dr. Sälzer Pressedienst, Lensbachstraße 10, 52159 Roetgen </w:t>
      </w:r>
    </w:p>
    <w:p w:rsidR="001F73AF" w:rsidRDefault="001F73AF" w:rsidP="005B337E">
      <w:pPr>
        <w:spacing w:line="240" w:lineRule="exact"/>
        <w:ind w:right="1985"/>
        <w:jc w:val="both"/>
        <w:rPr>
          <w:rFonts w:ascii="Arial" w:hAnsi="Arial"/>
          <w:b/>
          <w:sz w:val="17"/>
        </w:rPr>
      </w:pPr>
    </w:p>
    <w:p w:rsidR="00475730" w:rsidRDefault="005B337E" w:rsidP="00475730">
      <w:pPr>
        <w:spacing w:line="240" w:lineRule="exact"/>
        <w:ind w:right="1985"/>
        <w:jc w:val="both"/>
        <w:rPr>
          <w:rFonts w:ascii="Arial" w:hAnsi="Arial"/>
          <w:b/>
          <w:sz w:val="17"/>
        </w:rPr>
      </w:pPr>
      <w:r w:rsidRPr="00C923A0">
        <w:rPr>
          <w:rFonts w:ascii="Arial" w:hAnsi="Arial"/>
          <w:b/>
          <w:sz w:val="17"/>
        </w:rPr>
        <w:t xml:space="preserve">Herausgeber: </w:t>
      </w:r>
      <w:r w:rsidR="00883C1C" w:rsidRPr="002C0B4D">
        <w:rPr>
          <w:rFonts w:ascii="Arial" w:hAnsi="Arial" w:cs="Arial"/>
          <w:sz w:val="17"/>
        </w:rPr>
        <w:t xml:space="preserve">Roto Frank </w:t>
      </w:r>
      <w:r w:rsidR="00E774F2">
        <w:rPr>
          <w:rFonts w:ascii="Arial" w:hAnsi="Arial" w:cs="Arial"/>
          <w:sz w:val="17"/>
        </w:rPr>
        <w:t xml:space="preserve">AG </w:t>
      </w:r>
      <w:r w:rsidR="00883C1C" w:rsidRPr="002C0B4D">
        <w:rPr>
          <w:rFonts w:ascii="Arial" w:hAnsi="Arial" w:cs="Arial"/>
          <w:sz w:val="17"/>
        </w:rPr>
        <w:t xml:space="preserve">• Wilhelm-Frank-Platz 1 • 70771 Leinfelden-Echterdingen • Tel. +49 711 7598 </w:t>
      </w:r>
      <w:r w:rsidR="00E774F2">
        <w:rPr>
          <w:rFonts w:ascii="Arial" w:hAnsi="Arial" w:cs="Arial"/>
          <w:sz w:val="17"/>
        </w:rPr>
        <w:t>0</w:t>
      </w:r>
      <w:r w:rsidR="00883C1C" w:rsidRPr="002C0B4D">
        <w:rPr>
          <w:rFonts w:ascii="Arial" w:hAnsi="Arial" w:cs="Arial"/>
          <w:sz w:val="17"/>
        </w:rPr>
        <w:t xml:space="preserve"> • Fax +49 711 7598 </w:t>
      </w:r>
      <w:r w:rsidR="00E774F2">
        <w:rPr>
          <w:rFonts w:ascii="Arial" w:hAnsi="Arial" w:cs="Arial"/>
          <w:sz w:val="17"/>
        </w:rPr>
        <w:t>253</w:t>
      </w:r>
      <w:r w:rsidR="00883C1C" w:rsidRPr="002C0B4D">
        <w:rPr>
          <w:rFonts w:ascii="Arial" w:hAnsi="Arial" w:cs="Arial"/>
          <w:sz w:val="17"/>
        </w:rPr>
        <w:t xml:space="preserve"> • </w:t>
      </w:r>
      <w:hyperlink r:id="rId12" w:history="1">
        <w:r w:rsidR="00DF53B5" w:rsidRPr="00DF53B5">
          <w:rPr>
            <w:rStyle w:val="Hyperlink"/>
            <w:rFonts w:ascii="Arial" w:hAnsi="Arial" w:cs="Arial"/>
            <w:color w:val="auto"/>
            <w:sz w:val="17"/>
            <w:u w:val="none"/>
          </w:rPr>
          <w:t>info@roto-frank.com</w:t>
        </w:r>
      </w:hyperlink>
      <w:r w:rsidR="00475730" w:rsidRPr="00475730">
        <w:rPr>
          <w:rFonts w:ascii="Arial" w:hAnsi="Arial"/>
          <w:b/>
          <w:sz w:val="17"/>
        </w:rPr>
        <w:t xml:space="preserve"> </w:t>
      </w:r>
    </w:p>
    <w:p w:rsidR="00475730" w:rsidRPr="00C923A0" w:rsidRDefault="00475730" w:rsidP="00475730">
      <w:pPr>
        <w:spacing w:line="240" w:lineRule="exact"/>
        <w:ind w:right="1985"/>
        <w:jc w:val="both"/>
        <w:rPr>
          <w:rFonts w:ascii="Arial" w:hAnsi="Arial"/>
          <w:sz w:val="17"/>
        </w:rPr>
      </w:pPr>
      <w:r w:rsidRPr="00E2178E">
        <w:rPr>
          <w:rFonts w:ascii="Arial" w:hAnsi="Arial"/>
          <w:b/>
          <w:sz w:val="17"/>
        </w:rPr>
        <w:t>Redaktion</w:t>
      </w:r>
      <w:r w:rsidRPr="00E2178E">
        <w:rPr>
          <w:rFonts w:ascii="Arial" w:hAnsi="Arial"/>
          <w:sz w:val="17"/>
        </w:rPr>
        <w:t>: Dr. Sälzer Pressedienst • Lensbachstraße 10 • 52159 Roetgen • Tel.: +49 2471 92128-65 • Fax: +49 2471 92128-67 • info@drsaelzer-pressedienst.de</w:t>
      </w:r>
    </w:p>
    <w:sectPr w:rsidR="00475730" w:rsidRPr="00C923A0" w:rsidSect="00373D13">
      <w:headerReference w:type="default" r:id="rId13"/>
      <w:footerReference w:type="even" r:id="rId14"/>
      <w:footerReference w:type="default" r:id="rId15"/>
      <w:pgSz w:w="11906" w:h="16838"/>
      <w:pgMar w:top="2041" w:right="1644" w:bottom="1418" w:left="1423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B14" w:rsidRDefault="00B60B14">
      <w:r>
        <w:separator/>
      </w:r>
    </w:p>
  </w:endnote>
  <w:endnote w:type="continuationSeparator" w:id="0">
    <w:p w:rsidR="00B60B14" w:rsidRDefault="00B60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TUnivers 330 BasicLight">
    <w:altName w:val="Times New Roman"/>
    <w:panose1 w:val="02000300000000000000"/>
    <w:charset w:val="00"/>
    <w:family w:val="auto"/>
    <w:pitch w:val="variable"/>
    <w:sig w:usb0="80000027" w:usb1="00000040" w:usb2="0000004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331" w:rsidRDefault="003C7331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3C7331" w:rsidRDefault="003C7331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331" w:rsidRPr="00C923A0" w:rsidRDefault="003C7331" w:rsidP="00373D13">
    <w:pPr>
      <w:pStyle w:val="Fuzeile"/>
      <w:ind w:right="360"/>
      <w:jc w:val="right"/>
      <w:rPr>
        <w:rFonts w:ascii="Arial" w:hAnsi="Arial"/>
      </w:rPr>
    </w:pPr>
    <w:r w:rsidRPr="00C923A0">
      <w:rPr>
        <w:rFonts w:ascii="Arial" w:hAnsi="Arial"/>
        <w:sz w:val="18"/>
      </w:rPr>
      <w:t xml:space="preserve">Seite </w:t>
    </w:r>
    <w:r w:rsidRPr="00C923A0">
      <w:rPr>
        <w:rStyle w:val="Seitenzahl"/>
        <w:rFonts w:ascii="Arial" w:hAnsi="Arial"/>
        <w:sz w:val="18"/>
      </w:rPr>
      <w:fldChar w:fldCharType="begin"/>
    </w:r>
    <w:r w:rsidRPr="00C923A0">
      <w:rPr>
        <w:rStyle w:val="Seitenzahl"/>
        <w:rFonts w:ascii="Arial" w:hAnsi="Arial"/>
        <w:sz w:val="18"/>
      </w:rPr>
      <w:instrText xml:space="preserve"> PAGE </w:instrText>
    </w:r>
    <w:r w:rsidRPr="00C923A0">
      <w:rPr>
        <w:rStyle w:val="Seitenzahl"/>
        <w:rFonts w:ascii="Arial" w:hAnsi="Arial"/>
        <w:sz w:val="18"/>
      </w:rPr>
      <w:fldChar w:fldCharType="separate"/>
    </w:r>
    <w:r w:rsidR="00865190">
      <w:rPr>
        <w:rStyle w:val="Seitenzahl"/>
        <w:rFonts w:ascii="Arial" w:hAnsi="Arial"/>
        <w:noProof/>
        <w:sz w:val="18"/>
      </w:rPr>
      <w:t>4</w:t>
    </w:r>
    <w:r w:rsidRPr="00C923A0">
      <w:rPr>
        <w:rStyle w:val="Seitenzahl"/>
        <w:rFonts w:ascii="Arial" w:hAnsi="Arial"/>
        <w:sz w:val="18"/>
      </w:rPr>
      <w:fldChar w:fldCharType="end"/>
    </w:r>
    <w:r w:rsidRPr="00C923A0">
      <w:rPr>
        <w:rStyle w:val="Seitenzahl"/>
        <w:rFonts w:ascii="Arial" w:hAnsi="Arial"/>
        <w:sz w:val="18"/>
      </w:rPr>
      <w:t>/</w:t>
    </w:r>
    <w:r w:rsidRPr="00C923A0">
      <w:rPr>
        <w:rStyle w:val="Seitenzahl"/>
        <w:rFonts w:ascii="Arial" w:hAnsi="Arial"/>
        <w:sz w:val="18"/>
      </w:rPr>
      <w:fldChar w:fldCharType="begin"/>
    </w:r>
    <w:r w:rsidRPr="00C923A0">
      <w:rPr>
        <w:rStyle w:val="Seitenzahl"/>
        <w:rFonts w:ascii="Arial" w:hAnsi="Arial"/>
        <w:sz w:val="18"/>
      </w:rPr>
      <w:instrText xml:space="preserve"> NUMPAGES </w:instrText>
    </w:r>
    <w:r w:rsidRPr="00C923A0">
      <w:rPr>
        <w:rStyle w:val="Seitenzahl"/>
        <w:rFonts w:ascii="Arial" w:hAnsi="Arial"/>
        <w:sz w:val="18"/>
      </w:rPr>
      <w:fldChar w:fldCharType="separate"/>
    </w:r>
    <w:r w:rsidR="00865190">
      <w:rPr>
        <w:rStyle w:val="Seitenzahl"/>
        <w:rFonts w:ascii="Arial" w:hAnsi="Arial"/>
        <w:noProof/>
        <w:sz w:val="18"/>
      </w:rPr>
      <w:t>4</w:t>
    </w:r>
    <w:r w:rsidRPr="00C923A0">
      <w:rPr>
        <w:rStyle w:val="Seitenzahl"/>
        <w:rFonts w:ascii="Arial" w:hAnsi="Arial"/>
        <w:sz w:val="18"/>
      </w:rPr>
      <w:fldChar w:fldCharType="end"/>
    </w:r>
  </w:p>
  <w:p w:rsidR="003C7331" w:rsidRPr="00C923A0" w:rsidRDefault="003C7331">
    <w:pPr>
      <w:pStyle w:val="Fuzeile"/>
      <w:ind w:right="360"/>
      <w:jc w:val="right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B14" w:rsidRDefault="00B60B14">
      <w:r>
        <w:separator/>
      </w:r>
    </w:p>
  </w:footnote>
  <w:footnote w:type="continuationSeparator" w:id="0">
    <w:p w:rsidR="00B60B14" w:rsidRDefault="00B60B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331" w:rsidRDefault="003C7331">
    <w:pPr>
      <w:pStyle w:val="Kopfzeile"/>
    </w:pPr>
    <w:r>
      <w:tab/>
    </w:r>
    <w:r>
      <w:tab/>
    </w:r>
    <w:r>
      <w:rPr>
        <w:noProof/>
      </w:rPr>
      <w:drawing>
        <wp:inline distT="0" distB="0" distL="0" distR="0" wp14:anchorId="0F273146" wp14:editId="6D9A040C">
          <wp:extent cx="2235200" cy="516255"/>
          <wp:effectExtent l="0" t="0" r="0" b="0"/>
          <wp:docPr id="1" name="Bild 1" descr="Roto_germanmad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to_germanmad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0" cy="51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25672"/>
    <w:multiLevelType w:val="multilevel"/>
    <w:tmpl w:val="490CC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9D6D63"/>
    <w:multiLevelType w:val="multilevel"/>
    <w:tmpl w:val="648E2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B16BE9"/>
    <w:multiLevelType w:val="multilevel"/>
    <w:tmpl w:val="4D867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de-DE" w:vendorID="64" w:dllVersion="6" w:nlCheck="1" w:checkStyle="1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4096" w:nlCheck="1" w:checkStyle="0"/>
  <w:activeWritingStyle w:appName="MSWord" w:lang="en-US" w:vendorID="64" w:dllVersion="6" w:nlCheck="1" w:checkStyle="1"/>
  <w:activeWritingStyle w:appName="MSWord" w:lang="de-DE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BE2"/>
    <w:rsid w:val="00000FD7"/>
    <w:rsid w:val="0001110F"/>
    <w:rsid w:val="00016FF2"/>
    <w:rsid w:val="00021B35"/>
    <w:rsid w:val="00025FD2"/>
    <w:rsid w:val="00044AB0"/>
    <w:rsid w:val="00050FBF"/>
    <w:rsid w:val="0005795A"/>
    <w:rsid w:val="000649BD"/>
    <w:rsid w:val="00067457"/>
    <w:rsid w:val="00071B22"/>
    <w:rsid w:val="0007744A"/>
    <w:rsid w:val="00077AEA"/>
    <w:rsid w:val="00092DF0"/>
    <w:rsid w:val="000970FA"/>
    <w:rsid w:val="000A0021"/>
    <w:rsid w:val="000A2787"/>
    <w:rsid w:val="000A3F22"/>
    <w:rsid w:val="000B06A4"/>
    <w:rsid w:val="000B67DD"/>
    <w:rsid w:val="000C158B"/>
    <w:rsid w:val="000C1E7A"/>
    <w:rsid w:val="000C4F11"/>
    <w:rsid w:val="000C621F"/>
    <w:rsid w:val="000D486A"/>
    <w:rsid w:val="000D6343"/>
    <w:rsid w:val="000D6A06"/>
    <w:rsid w:val="000F15E2"/>
    <w:rsid w:val="000F501E"/>
    <w:rsid w:val="000F6FF4"/>
    <w:rsid w:val="00100671"/>
    <w:rsid w:val="0010070E"/>
    <w:rsid w:val="0010197B"/>
    <w:rsid w:val="00101D5B"/>
    <w:rsid w:val="0010371A"/>
    <w:rsid w:val="0011060F"/>
    <w:rsid w:val="001107F6"/>
    <w:rsid w:val="00111667"/>
    <w:rsid w:val="00113E1D"/>
    <w:rsid w:val="00114032"/>
    <w:rsid w:val="00114C47"/>
    <w:rsid w:val="00123ACD"/>
    <w:rsid w:val="00126EC4"/>
    <w:rsid w:val="001436C2"/>
    <w:rsid w:val="00165142"/>
    <w:rsid w:val="00165244"/>
    <w:rsid w:val="001700DF"/>
    <w:rsid w:val="00174627"/>
    <w:rsid w:val="00180777"/>
    <w:rsid w:val="00180826"/>
    <w:rsid w:val="00186D9F"/>
    <w:rsid w:val="0019487C"/>
    <w:rsid w:val="00195BBA"/>
    <w:rsid w:val="001A3DE3"/>
    <w:rsid w:val="001A6F46"/>
    <w:rsid w:val="001A74CA"/>
    <w:rsid w:val="001B56AF"/>
    <w:rsid w:val="001C334D"/>
    <w:rsid w:val="001C58CC"/>
    <w:rsid w:val="001C696D"/>
    <w:rsid w:val="001C726F"/>
    <w:rsid w:val="001D261A"/>
    <w:rsid w:val="001D491B"/>
    <w:rsid w:val="001E0469"/>
    <w:rsid w:val="001E3244"/>
    <w:rsid w:val="001F0449"/>
    <w:rsid w:val="001F34C1"/>
    <w:rsid w:val="001F73AF"/>
    <w:rsid w:val="0020248F"/>
    <w:rsid w:val="00206081"/>
    <w:rsid w:val="002079B0"/>
    <w:rsid w:val="00224E62"/>
    <w:rsid w:val="00253629"/>
    <w:rsid w:val="0027667C"/>
    <w:rsid w:val="00281B2D"/>
    <w:rsid w:val="0028517A"/>
    <w:rsid w:val="00292BE5"/>
    <w:rsid w:val="00292D0C"/>
    <w:rsid w:val="00297934"/>
    <w:rsid w:val="002A51CF"/>
    <w:rsid w:val="002A57BC"/>
    <w:rsid w:val="002A5A42"/>
    <w:rsid w:val="002B5D84"/>
    <w:rsid w:val="002D007B"/>
    <w:rsid w:val="002D392A"/>
    <w:rsid w:val="002F5A75"/>
    <w:rsid w:val="002F6342"/>
    <w:rsid w:val="003020B4"/>
    <w:rsid w:val="003145EF"/>
    <w:rsid w:val="003235C8"/>
    <w:rsid w:val="0034152C"/>
    <w:rsid w:val="00351BE5"/>
    <w:rsid w:val="00352D57"/>
    <w:rsid w:val="00356000"/>
    <w:rsid w:val="003632BF"/>
    <w:rsid w:val="00364D6C"/>
    <w:rsid w:val="00373D13"/>
    <w:rsid w:val="00374B2D"/>
    <w:rsid w:val="003754AF"/>
    <w:rsid w:val="003805F0"/>
    <w:rsid w:val="0038773D"/>
    <w:rsid w:val="0039182A"/>
    <w:rsid w:val="00392493"/>
    <w:rsid w:val="00394DF1"/>
    <w:rsid w:val="003A4694"/>
    <w:rsid w:val="003A6D11"/>
    <w:rsid w:val="003C2B1E"/>
    <w:rsid w:val="003C5C48"/>
    <w:rsid w:val="003C7331"/>
    <w:rsid w:val="003D01D1"/>
    <w:rsid w:val="003E38DB"/>
    <w:rsid w:val="003E50E0"/>
    <w:rsid w:val="003E7D34"/>
    <w:rsid w:val="003F0662"/>
    <w:rsid w:val="003F1624"/>
    <w:rsid w:val="003F5F55"/>
    <w:rsid w:val="00402C32"/>
    <w:rsid w:val="00404A14"/>
    <w:rsid w:val="00406C91"/>
    <w:rsid w:val="00412E71"/>
    <w:rsid w:val="00425420"/>
    <w:rsid w:val="00425F8A"/>
    <w:rsid w:val="00432B73"/>
    <w:rsid w:val="00434D5D"/>
    <w:rsid w:val="004353B0"/>
    <w:rsid w:val="00436C84"/>
    <w:rsid w:val="0043716B"/>
    <w:rsid w:val="0044445E"/>
    <w:rsid w:val="00446561"/>
    <w:rsid w:val="00462667"/>
    <w:rsid w:val="00464296"/>
    <w:rsid w:val="00475730"/>
    <w:rsid w:val="00482348"/>
    <w:rsid w:val="00484454"/>
    <w:rsid w:val="0048560B"/>
    <w:rsid w:val="00486E21"/>
    <w:rsid w:val="00497D85"/>
    <w:rsid w:val="004A24F7"/>
    <w:rsid w:val="004A2A32"/>
    <w:rsid w:val="004B057E"/>
    <w:rsid w:val="004B1D67"/>
    <w:rsid w:val="004B285D"/>
    <w:rsid w:val="004B52E9"/>
    <w:rsid w:val="004C2DC3"/>
    <w:rsid w:val="004C37D7"/>
    <w:rsid w:val="004C7414"/>
    <w:rsid w:val="004F0451"/>
    <w:rsid w:val="004F1426"/>
    <w:rsid w:val="004F243E"/>
    <w:rsid w:val="004F4E61"/>
    <w:rsid w:val="005021EF"/>
    <w:rsid w:val="00513649"/>
    <w:rsid w:val="00517C13"/>
    <w:rsid w:val="00527FCA"/>
    <w:rsid w:val="00535639"/>
    <w:rsid w:val="005410CC"/>
    <w:rsid w:val="0055253D"/>
    <w:rsid w:val="0055325C"/>
    <w:rsid w:val="0055559F"/>
    <w:rsid w:val="00557267"/>
    <w:rsid w:val="00562EE0"/>
    <w:rsid w:val="0056737B"/>
    <w:rsid w:val="00570C5F"/>
    <w:rsid w:val="005744C2"/>
    <w:rsid w:val="00592468"/>
    <w:rsid w:val="00595A3D"/>
    <w:rsid w:val="00597219"/>
    <w:rsid w:val="005976F7"/>
    <w:rsid w:val="00597C6E"/>
    <w:rsid w:val="005A5DE3"/>
    <w:rsid w:val="005B13C9"/>
    <w:rsid w:val="005B1820"/>
    <w:rsid w:val="005B337E"/>
    <w:rsid w:val="005B42CE"/>
    <w:rsid w:val="005D0220"/>
    <w:rsid w:val="005D061D"/>
    <w:rsid w:val="005D19B9"/>
    <w:rsid w:val="005E18FB"/>
    <w:rsid w:val="005E26BC"/>
    <w:rsid w:val="005E39F6"/>
    <w:rsid w:val="00605280"/>
    <w:rsid w:val="00616DCC"/>
    <w:rsid w:val="006225A5"/>
    <w:rsid w:val="00630842"/>
    <w:rsid w:val="00641654"/>
    <w:rsid w:val="006437F8"/>
    <w:rsid w:val="00643899"/>
    <w:rsid w:val="00652092"/>
    <w:rsid w:val="0065552A"/>
    <w:rsid w:val="00656ABC"/>
    <w:rsid w:val="00661F4B"/>
    <w:rsid w:val="0069475F"/>
    <w:rsid w:val="00696766"/>
    <w:rsid w:val="006A10A2"/>
    <w:rsid w:val="006A27E5"/>
    <w:rsid w:val="006A4320"/>
    <w:rsid w:val="006B2B3A"/>
    <w:rsid w:val="006C157E"/>
    <w:rsid w:val="006C1803"/>
    <w:rsid w:val="006C6A22"/>
    <w:rsid w:val="006C7231"/>
    <w:rsid w:val="006D6962"/>
    <w:rsid w:val="006E2C1D"/>
    <w:rsid w:val="006E6164"/>
    <w:rsid w:val="006E6416"/>
    <w:rsid w:val="006F0095"/>
    <w:rsid w:val="006F3F4C"/>
    <w:rsid w:val="007354D3"/>
    <w:rsid w:val="00746ABC"/>
    <w:rsid w:val="00753ED7"/>
    <w:rsid w:val="00754A38"/>
    <w:rsid w:val="00762BED"/>
    <w:rsid w:val="00765B3D"/>
    <w:rsid w:val="00770B3D"/>
    <w:rsid w:val="00773BE2"/>
    <w:rsid w:val="00774D47"/>
    <w:rsid w:val="00775537"/>
    <w:rsid w:val="00783CCF"/>
    <w:rsid w:val="00785493"/>
    <w:rsid w:val="00785DA1"/>
    <w:rsid w:val="00785E45"/>
    <w:rsid w:val="00787022"/>
    <w:rsid w:val="00796BDB"/>
    <w:rsid w:val="00797FA7"/>
    <w:rsid w:val="007A4419"/>
    <w:rsid w:val="007A5380"/>
    <w:rsid w:val="007A7E46"/>
    <w:rsid w:val="007B0759"/>
    <w:rsid w:val="007B352E"/>
    <w:rsid w:val="007B616A"/>
    <w:rsid w:val="007B6B61"/>
    <w:rsid w:val="007B7BAA"/>
    <w:rsid w:val="007B7F17"/>
    <w:rsid w:val="007C01DA"/>
    <w:rsid w:val="007C13EA"/>
    <w:rsid w:val="007D1D14"/>
    <w:rsid w:val="007D5112"/>
    <w:rsid w:val="007D6301"/>
    <w:rsid w:val="007D7D00"/>
    <w:rsid w:val="007E156A"/>
    <w:rsid w:val="00802B37"/>
    <w:rsid w:val="008053C7"/>
    <w:rsid w:val="00805781"/>
    <w:rsid w:val="00810942"/>
    <w:rsid w:val="008122A1"/>
    <w:rsid w:val="00813143"/>
    <w:rsid w:val="008142D4"/>
    <w:rsid w:val="008150C9"/>
    <w:rsid w:val="0081694D"/>
    <w:rsid w:val="00820633"/>
    <w:rsid w:val="00821479"/>
    <w:rsid w:val="00827124"/>
    <w:rsid w:val="00834F6F"/>
    <w:rsid w:val="0083537B"/>
    <w:rsid w:val="0086037A"/>
    <w:rsid w:val="00865190"/>
    <w:rsid w:val="00873A21"/>
    <w:rsid w:val="00883C1C"/>
    <w:rsid w:val="00885819"/>
    <w:rsid w:val="0089024D"/>
    <w:rsid w:val="008A6669"/>
    <w:rsid w:val="008B4E37"/>
    <w:rsid w:val="008B63C9"/>
    <w:rsid w:val="008D7069"/>
    <w:rsid w:val="008D78BA"/>
    <w:rsid w:val="008E5459"/>
    <w:rsid w:val="008E714A"/>
    <w:rsid w:val="008F5D56"/>
    <w:rsid w:val="009056D1"/>
    <w:rsid w:val="00911527"/>
    <w:rsid w:val="00912EB6"/>
    <w:rsid w:val="00913580"/>
    <w:rsid w:val="009174E2"/>
    <w:rsid w:val="009230D5"/>
    <w:rsid w:val="00926DD9"/>
    <w:rsid w:val="00932132"/>
    <w:rsid w:val="0093378C"/>
    <w:rsid w:val="009425D4"/>
    <w:rsid w:val="00950438"/>
    <w:rsid w:val="0095554D"/>
    <w:rsid w:val="00957C21"/>
    <w:rsid w:val="00957CFA"/>
    <w:rsid w:val="00961B6A"/>
    <w:rsid w:val="00963EEE"/>
    <w:rsid w:val="00970872"/>
    <w:rsid w:val="00974BEC"/>
    <w:rsid w:val="00976038"/>
    <w:rsid w:val="009811E5"/>
    <w:rsid w:val="00981DA6"/>
    <w:rsid w:val="009A43E8"/>
    <w:rsid w:val="009C2746"/>
    <w:rsid w:val="009C5337"/>
    <w:rsid w:val="009D1176"/>
    <w:rsid w:val="009D7878"/>
    <w:rsid w:val="009E356E"/>
    <w:rsid w:val="009E7F44"/>
    <w:rsid w:val="009F02D2"/>
    <w:rsid w:val="00A01848"/>
    <w:rsid w:val="00A029D9"/>
    <w:rsid w:val="00A14FDE"/>
    <w:rsid w:val="00A21D8A"/>
    <w:rsid w:val="00A24E62"/>
    <w:rsid w:val="00A255F3"/>
    <w:rsid w:val="00A3250B"/>
    <w:rsid w:val="00A32C09"/>
    <w:rsid w:val="00A33CA9"/>
    <w:rsid w:val="00A41CE6"/>
    <w:rsid w:val="00A4253B"/>
    <w:rsid w:val="00A45D6D"/>
    <w:rsid w:val="00A472A7"/>
    <w:rsid w:val="00A621CC"/>
    <w:rsid w:val="00A75689"/>
    <w:rsid w:val="00A819C3"/>
    <w:rsid w:val="00A916C8"/>
    <w:rsid w:val="00A93B12"/>
    <w:rsid w:val="00A94066"/>
    <w:rsid w:val="00A94E2F"/>
    <w:rsid w:val="00A97D43"/>
    <w:rsid w:val="00AA15CC"/>
    <w:rsid w:val="00AA1858"/>
    <w:rsid w:val="00AB7BFB"/>
    <w:rsid w:val="00AC03D5"/>
    <w:rsid w:val="00AC1843"/>
    <w:rsid w:val="00AC52D3"/>
    <w:rsid w:val="00AC6556"/>
    <w:rsid w:val="00AD1F51"/>
    <w:rsid w:val="00AD5D2B"/>
    <w:rsid w:val="00AE5860"/>
    <w:rsid w:val="00AE6116"/>
    <w:rsid w:val="00AE759D"/>
    <w:rsid w:val="00AF0CE5"/>
    <w:rsid w:val="00AF46D0"/>
    <w:rsid w:val="00B04669"/>
    <w:rsid w:val="00B10004"/>
    <w:rsid w:val="00B27833"/>
    <w:rsid w:val="00B32F3F"/>
    <w:rsid w:val="00B346B5"/>
    <w:rsid w:val="00B35FF9"/>
    <w:rsid w:val="00B439F3"/>
    <w:rsid w:val="00B53227"/>
    <w:rsid w:val="00B53E36"/>
    <w:rsid w:val="00B60B14"/>
    <w:rsid w:val="00B70F3C"/>
    <w:rsid w:val="00B77320"/>
    <w:rsid w:val="00B907B8"/>
    <w:rsid w:val="00B907C7"/>
    <w:rsid w:val="00BA462F"/>
    <w:rsid w:val="00BB57DF"/>
    <w:rsid w:val="00BD2688"/>
    <w:rsid w:val="00BD7E56"/>
    <w:rsid w:val="00BE158A"/>
    <w:rsid w:val="00BE6A91"/>
    <w:rsid w:val="00BE6BFB"/>
    <w:rsid w:val="00BF41C3"/>
    <w:rsid w:val="00BF500B"/>
    <w:rsid w:val="00C0386C"/>
    <w:rsid w:val="00C1440D"/>
    <w:rsid w:val="00C2291A"/>
    <w:rsid w:val="00C2460B"/>
    <w:rsid w:val="00C27646"/>
    <w:rsid w:val="00C31ED1"/>
    <w:rsid w:val="00C43A17"/>
    <w:rsid w:val="00C445EA"/>
    <w:rsid w:val="00C52D2D"/>
    <w:rsid w:val="00C53924"/>
    <w:rsid w:val="00C57D64"/>
    <w:rsid w:val="00C60494"/>
    <w:rsid w:val="00C61B09"/>
    <w:rsid w:val="00C639D8"/>
    <w:rsid w:val="00C63B77"/>
    <w:rsid w:val="00C67A14"/>
    <w:rsid w:val="00C70CAE"/>
    <w:rsid w:val="00C735E1"/>
    <w:rsid w:val="00C815F6"/>
    <w:rsid w:val="00C82306"/>
    <w:rsid w:val="00C83D96"/>
    <w:rsid w:val="00C9196C"/>
    <w:rsid w:val="00C923A0"/>
    <w:rsid w:val="00C97B3B"/>
    <w:rsid w:val="00CA00F0"/>
    <w:rsid w:val="00CA104A"/>
    <w:rsid w:val="00CB73C6"/>
    <w:rsid w:val="00CB7691"/>
    <w:rsid w:val="00CC5718"/>
    <w:rsid w:val="00CD0419"/>
    <w:rsid w:val="00CD78B8"/>
    <w:rsid w:val="00CE2E1E"/>
    <w:rsid w:val="00CE62E2"/>
    <w:rsid w:val="00CE6F78"/>
    <w:rsid w:val="00CF1576"/>
    <w:rsid w:val="00D1244B"/>
    <w:rsid w:val="00D12942"/>
    <w:rsid w:val="00D25054"/>
    <w:rsid w:val="00D26BBE"/>
    <w:rsid w:val="00D27BF8"/>
    <w:rsid w:val="00D349EE"/>
    <w:rsid w:val="00D35531"/>
    <w:rsid w:val="00D43D7C"/>
    <w:rsid w:val="00D55D9C"/>
    <w:rsid w:val="00D67134"/>
    <w:rsid w:val="00D7087A"/>
    <w:rsid w:val="00D70AC7"/>
    <w:rsid w:val="00D73583"/>
    <w:rsid w:val="00D84127"/>
    <w:rsid w:val="00D9132A"/>
    <w:rsid w:val="00DA5E6F"/>
    <w:rsid w:val="00DC6552"/>
    <w:rsid w:val="00DD1110"/>
    <w:rsid w:val="00DD4992"/>
    <w:rsid w:val="00DD5EB7"/>
    <w:rsid w:val="00DE7B60"/>
    <w:rsid w:val="00DF53B5"/>
    <w:rsid w:val="00E01437"/>
    <w:rsid w:val="00E22679"/>
    <w:rsid w:val="00E32A43"/>
    <w:rsid w:val="00E33847"/>
    <w:rsid w:val="00E43DFB"/>
    <w:rsid w:val="00E445F1"/>
    <w:rsid w:val="00E46390"/>
    <w:rsid w:val="00E520A1"/>
    <w:rsid w:val="00E528E6"/>
    <w:rsid w:val="00E62049"/>
    <w:rsid w:val="00E73FC8"/>
    <w:rsid w:val="00E774F2"/>
    <w:rsid w:val="00E80F8E"/>
    <w:rsid w:val="00E82F09"/>
    <w:rsid w:val="00E86B46"/>
    <w:rsid w:val="00E91351"/>
    <w:rsid w:val="00E979D9"/>
    <w:rsid w:val="00EB2198"/>
    <w:rsid w:val="00EC0796"/>
    <w:rsid w:val="00EC12C6"/>
    <w:rsid w:val="00EC319D"/>
    <w:rsid w:val="00ED48C8"/>
    <w:rsid w:val="00ED4CEA"/>
    <w:rsid w:val="00ED754D"/>
    <w:rsid w:val="00EF3BB3"/>
    <w:rsid w:val="00F13B82"/>
    <w:rsid w:val="00F27DC9"/>
    <w:rsid w:val="00F36649"/>
    <w:rsid w:val="00F37AA6"/>
    <w:rsid w:val="00F718B4"/>
    <w:rsid w:val="00F73B47"/>
    <w:rsid w:val="00F8135A"/>
    <w:rsid w:val="00F826DB"/>
    <w:rsid w:val="00F837D7"/>
    <w:rsid w:val="00F866E2"/>
    <w:rsid w:val="00F86B5B"/>
    <w:rsid w:val="00FA43D5"/>
    <w:rsid w:val="00FA703A"/>
    <w:rsid w:val="00FB35C7"/>
    <w:rsid w:val="00FB73A8"/>
    <w:rsid w:val="00FB7FBF"/>
    <w:rsid w:val="00FC4082"/>
    <w:rsid w:val="00FC462D"/>
    <w:rsid w:val="00FC5AB9"/>
    <w:rsid w:val="00FC677D"/>
    <w:rsid w:val="00FD1E6F"/>
    <w:rsid w:val="00FE0031"/>
    <w:rsid w:val="00FE1934"/>
    <w:rsid w:val="00FE2859"/>
    <w:rsid w:val="00FF2C04"/>
    <w:rsid w:val="00FF72E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LTUnivers 330 BasicLight" w:hAnsi="LTUnivers 330 BasicLight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semiHidden/>
    <w:rsid w:val="00773BE2"/>
    <w:pPr>
      <w:tabs>
        <w:tab w:val="center" w:pos="4536"/>
        <w:tab w:val="right" w:pos="9072"/>
      </w:tabs>
    </w:pPr>
    <w:rPr>
      <w:rFonts w:ascii="Helvetica" w:eastAsia="Times" w:hAnsi="Helvetica"/>
      <w:szCs w:val="20"/>
      <w:lang w:val="x-none" w:eastAsia="x-none"/>
    </w:rPr>
  </w:style>
  <w:style w:type="character" w:styleId="Seitenzahl">
    <w:name w:val="page number"/>
    <w:basedOn w:val="Absatz-Standardschriftart"/>
    <w:rsid w:val="00773BE2"/>
  </w:style>
  <w:style w:type="paragraph" w:styleId="Kopfzeile">
    <w:name w:val="header"/>
    <w:basedOn w:val="Standard"/>
    <w:rsid w:val="00905762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unhideWhenUsed/>
    <w:rsid w:val="00A1231A"/>
    <w:rPr>
      <w:color w:val="0000FF"/>
      <w:u w:val="single"/>
    </w:rPr>
  </w:style>
  <w:style w:type="character" w:customStyle="1" w:styleId="FuzeileZchn">
    <w:name w:val="Fußzeile Zchn"/>
    <w:link w:val="Fuzeile"/>
    <w:semiHidden/>
    <w:rsid w:val="00853F92"/>
    <w:rPr>
      <w:rFonts w:ascii="Helvetica" w:eastAsia="Times" w:hAnsi="Helvetica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3986"/>
    <w:rPr>
      <w:rFonts w:ascii="Lucida Grande" w:hAnsi="Lucida Grande"/>
      <w:sz w:val="18"/>
      <w:szCs w:val="18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003986"/>
    <w:rPr>
      <w:rFonts w:ascii="Lucida Grande" w:hAnsi="Lucida Grande" w:cs="Lucida Grande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7462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7462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74627"/>
    <w:rPr>
      <w:rFonts w:ascii="LTUnivers 330 BasicLight" w:hAnsi="LTUnivers 330 BasicLigh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7462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74627"/>
    <w:rPr>
      <w:rFonts w:ascii="LTUnivers 330 BasicLight" w:hAnsi="LTUnivers 330 BasicLight"/>
      <w:b/>
      <w:bCs/>
    </w:rPr>
  </w:style>
  <w:style w:type="paragraph" w:styleId="StandardWeb">
    <w:name w:val="Normal (Web)"/>
    <w:basedOn w:val="Standard"/>
    <w:uiPriority w:val="99"/>
    <w:unhideWhenUsed/>
    <w:rsid w:val="002D392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E156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LTUnivers 330 BasicLight" w:hAnsi="LTUnivers 330 BasicLight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semiHidden/>
    <w:rsid w:val="00773BE2"/>
    <w:pPr>
      <w:tabs>
        <w:tab w:val="center" w:pos="4536"/>
        <w:tab w:val="right" w:pos="9072"/>
      </w:tabs>
    </w:pPr>
    <w:rPr>
      <w:rFonts w:ascii="Helvetica" w:eastAsia="Times" w:hAnsi="Helvetica"/>
      <w:szCs w:val="20"/>
      <w:lang w:val="x-none" w:eastAsia="x-none"/>
    </w:rPr>
  </w:style>
  <w:style w:type="character" w:styleId="Seitenzahl">
    <w:name w:val="page number"/>
    <w:basedOn w:val="Absatz-Standardschriftart"/>
    <w:rsid w:val="00773BE2"/>
  </w:style>
  <w:style w:type="paragraph" w:styleId="Kopfzeile">
    <w:name w:val="header"/>
    <w:basedOn w:val="Standard"/>
    <w:rsid w:val="00905762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unhideWhenUsed/>
    <w:rsid w:val="00A1231A"/>
    <w:rPr>
      <w:color w:val="0000FF"/>
      <w:u w:val="single"/>
    </w:rPr>
  </w:style>
  <w:style w:type="character" w:customStyle="1" w:styleId="FuzeileZchn">
    <w:name w:val="Fußzeile Zchn"/>
    <w:link w:val="Fuzeile"/>
    <w:semiHidden/>
    <w:rsid w:val="00853F92"/>
    <w:rPr>
      <w:rFonts w:ascii="Helvetica" w:eastAsia="Times" w:hAnsi="Helvetica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3986"/>
    <w:rPr>
      <w:rFonts w:ascii="Lucida Grande" w:hAnsi="Lucida Grande"/>
      <w:sz w:val="18"/>
      <w:szCs w:val="18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003986"/>
    <w:rPr>
      <w:rFonts w:ascii="Lucida Grande" w:hAnsi="Lucida Grande" w:cs="Lucida Grande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7462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7462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74627"/>
    <w:rPr>
      <w:rFonts w:ascii="LTUnivers 330 BasicLight" w:hAnsi="LTUnivers 330 BasicLigh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7462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74627"/>
    <w:rPr>
      <w:rFonts w:ascii="LTUnivers 330 BasicLight" w:hAnsi="LTUnivers 330 BasicLight"/>
      <w:b/>
      <w:bCs/>
    </w:rPr>
  </w:style>
  <w:style w:type="paragraph" w:styleId="StandardWeb">
    <w:name w:val="Normal (Web)"/>
    <w:basedOn w:val="Standard"/>
    <w:uiPriority w:val="99"/>
    <w:unhideWhenUsed/>
    <w:rsid w:val="002D392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E15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4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70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57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9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0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86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70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35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4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8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1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82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21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83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7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0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15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17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8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9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8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53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87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19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70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0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5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1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42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93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51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04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82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3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3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77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0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2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59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98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78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0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9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12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26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5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46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42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16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fo@roto-frank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roto-frank.co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CB377-1FF8-4EA3-AED1-4DF8FCB13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574</Words>
  <Characters>3907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Presse-Information</vt:lpstr>
    </vt:vector>
  </TitlesOfParts>
  <Company>ROTO FRANK AG</Company>
  <LinksUpToDate>false</LinksUpToDate>
  <CharactersWithSpaces>4473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Presse-Information</dc:title>
  <dc:creator>sailer</dc:creator>
  <cp:lastModifiedBy>Sabine Barbie</cp:lastModifiedBy>
  <cp:revision>8</cp:revision>
  <cp:lastPrinted>2018-11-30T10:20:00Z</cp:lastPrinted>
  <dcterms:created xsi:type="dcterms:W3CDTF">2018-12-03T12:13:00Z</dcterms:created>
  <dcterms:modified xsi:type="dcterms:W3CDTF">2019-01-07T09:37:00Z</dcterms:modified>
</cp:coreProperties>
</file>