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9967A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bookmarkStart w:id="0" w:name="_GoBack"/>
      <w:bookmarkEnd w:id="0"/>
      <w:r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>Informacja prasowa</w:t>
      </w:r>
    </w:p>
    <w:p w:rsidR="00344927" w:rsidRPr="009967A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i/>
          <w:color w:val="000000" w:themeColor="text1"/>
          <w:sz w:val="20"/>
          <w:szCs w:val="20"/>
        </w:rPr>
      </w:pPr>
    </w:p>
    <w:p w:rsidR="00344927" w:rsidRPr="009967A6" w:rsidRDefault="00DF5B83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>
        <w:rPr>
          <w:rFonts w:ascii="LTUnivers 330 BasicLight" w:hAnsi="LTUnivers 330 BasicLight" w:cs="Arial"/>
          <w:color w:val="000000" w:themeColor="text1"/>
          <w:sz w:val="20"/>
          <w:szCs w:val="20"/>
        </w:rPr>
        <w:t>20</w:t>
      </w:r>
      <w:r w:rsidR="008474E4"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 sierpnia</w:t>
      </w:r>
      <w:r w:rsidR="00344927"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 2019</w:t>
      </w:r>
      <w:r w:rsidR="003F0BA8"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 r.</w:t>
      </w:r>
    </w:p>
    <w:p w:rsidR="00344927" w:rsidRPr="009967A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</w:p>
    <w:p w:rsidR="008474E4" w:rsidRPr="009967A6" w:rsidRDefault="008474E4" w:rsidP="008474E4">
      <w:pPr>
        <w:spacing w:line="276" w:lineRule="auto"/>
        <w:jc w:val="both"/>
        <w:rPr>
          <w:rFonts w:ascii="LTUnivers 330 BasicLight" w:hAnsi="LTUnivers 330 BasicLight"/>
          <w:color w:val="000000" w:themeColor="text1"/>
          <w:sz w:val="20"/>
          <w:szCs w:val="20"/>
        </w:rPr>
      </w:pPr>
    </w:p>
    <w:p w:rsidR="009967A6" w:rsidRPr="009967A6" w:rsidRDefault="009967A6" w:rsidP="009967A6">
      <w:pPr>
        <w:autoSpaceDE w:val="0"/>
        <w:autoSpaceDN w:val="0"/>
        <w:adjustRightInd w:val="0"/>
        <w:spacing w:line="360" w:lineRule="auto"/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Roto </w:t>
      </w:r>
      <w:r w:rsidR="001500E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Frank Okucia Budowlane </w:t>
      </w:r>
      <w:r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na </w:t>
      </w:r>
      <w:r w:rsidR="006E2D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IV </w:t>
      </w: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Międzynarodowym</w:t>
      </w:r>
      <w:r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Forum Stolarki w Mszczonowie</w:t>
      </w:r>
    </w:p>
    <w:p w:rsidR="009967A6" w:rsidRPr="009967A6" w:rsidRDefault="009967A6" w:rsidP="009967A6">
      <w:pPr>
        <w:autoSpaceDE w:val="0"/>
        <w:autoSpaceDN w:val="0"/>
        <w:adjustRightInd w:val="0"/>
        <w:spacing w:line="360" w:lineRule="auto"/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</w:pPr>
    </w:p>
    <w:p w:rsidR="009967A6" w:rsidRPr="009967A6" w:rsidRDefault="003E6EC6" w:rsidP="009967A6">
      <w:pPr>
        <w:autoSpaceDE w:val="0"/>
        <w:autoSpaceDN w:val="0"/>
        <w:adjustRightInd w:val="0"/>
        <w:spacing w:line="360" w:lineRule="auto"/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</w:pP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Roto Frank </w:t>
      </w:r>
      <w:r w:rsidR="00417CB9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Okucia Budowlane jest</w:t>
      </w: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="0000105C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Patronem Generalnym</w:t>
      </w: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="009967A6"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IV Międzynarodowe</w:t>
      </w:r>
      <w:r w:rsidR="004E07A4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go</w:t>
      </w:r>
      <w:r w:rsidR="009967A6"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Forum Stolarki</w:t>
      </w: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, odbywającego się w dniach 3-4 września </w:t>
      </w:r>
      <w:r w:rsidR="00417CB9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2019 r. </w:t>
      </w: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w Mszczonowie. </w:t>
      </w:r>
      <w:r w:rsidR="00DF5B83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Podczas pokazu na</w:t>
      </w:r>
      <w:r w:rsidR="009967A6"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żywo</w:t>
      </w:r>
      <w:r w:rsidR="00DF5B83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firma</w:t>
      </w:r>
      <w:r w:rsidR="009967A6"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 xml:space="preserve"> zaprezentuje praktyczne aspekty związane z montażem superszczelnych drzwi przesuwnych z okuciem Roto Patio Inowa. Eksperci Roto z kraju i zagranicy przybliżą aktualne trendy branży na rynku światowym i </w:t>
      </w:r>
      <w:r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opowiedzą o rozwoju nowego segmentu usług serwisowych w krajach niemiecko</w:t>
      </w:r>
      <w:r w:rsidR="009967A6" w:rsidRPr="009967A6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języcznych.</w:t>
      </w:r>
    </w:p>
    <w:p w:rsidR="00417CB9" w:rsidRDefault="009967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IV Międzynarodowe Forum Stolarki odbywać się będzie pod hasłem </w:t>
      </w:r>
      <w:r w:rsidRPr="009967A6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„Idealne Okno, </w:t>
      </w:r>
      <w:r w:rsidR="004E07A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i</w:t>
      </w:r>
      <w:r w:rsidRPr="009967A6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dealna fasada, idealne drzwi, idealny serwis, idealny montaż”. Wydarzenie</w:t>
      </w:r>
      <w:r w:rsidR="00417CB9"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organizowane w formule B2B, 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skupia fachowców </w:t>
      </w:r>
      <w:r w:rsid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z 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>branży, w tym</w:t>
      </w:r>
      <w:r w:rsidR="00417CB9"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producentów okien, 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komponentów, dilerów czy </w:t>
      </w:r>
      <w:r w:rsidR="00417CB9"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montażystów</w:t>
      </w:r>
      <w:r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967A6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prezentujących nowości rynkowe i praktyczną wiedzę. </w:t>
      </w:r>
    </w:p>
    <w:p w:rsidR="009967A6" w:rsidRPr="009967A6" w:rsidRDefault="009967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</w:pPr>
      <w:r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  <w:t xml:space="preserve">Szczelność i bezpieczeństwo </w:t>
      </w:r>
      <w:r w:rsidR="004E07A4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>–</w:t>
      </w:r>
      <w:r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  <w:t xml:space="preserve"> ekspercka wiedza</w:t>
      </w:r>
      <w:r w:rsidRPr="009967A6"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  <w:t xml:space="preserve"> w praktyce</w:t>
      </w:r>
    </w:p>
    <w:p w:rsidR="009967A6" w:rsidRPr="009967A6" w:rsidRDefault="009967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9967A6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 xml:space="preserve">Jedną z głównych atrakcji tegorocznej edycji </w:t>
      </w:r>
      <w:r w:rsidR="00DF5B83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>Forum</w:t>
      </w:r>
      <w:r w:rsidRPr="009967A6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 xml:space="preserve"> będzie prezentacja drzwi </w:t>
      </w:r>
      <w:r w:rsidR="004E07A4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>tarasowych</w:t>
      </w:r>
      <w:r w:rsidRPr="009967A6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 xml:space="preserve"> z okuciem Roto Patio </w:t>
      </w:r>
      <w:proofErr w:type="spellStart"/>
      <w:r w:rsidRPr="009967A6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>Inowa</w:t>
      </w:r>
      <w:proofErr w:type="spellEnd"/>
      <w:r w:rsidR="004E07A4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>.</w:t>
      </w:r>
      <w:r w:rsidRPr="009967A6"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  <w:t xml:space="preserve"> </w:t>
      </w:r>
      <w:r w:rsidR="00DF5B83" w:rsidRP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>Pierwszego dnia forum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Roto </w:t>
      </w:r>
      <w:r w:rsid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Frank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wraz firm</w:t>
      </w:r>
      <w:r w:rsidR="004E07A4">
        <w:rPr>
          <w:rFonts w:ascii="LTUnivers 330 BasicLight" w:hAnsi="LTUnivers 330 BasicLight" w:cs="Tahoma"/>
          <w:color w:val="000000" w:themeColor="text1"/>
          <w:sz w:val="20"/>
          <w:szCs w:val="20"/>
        </w:rPr>
        <w:t>ami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Aluplast i Deventer </w:t>
      </w:r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zaprezentuje </w:t>
      </w:r>
      <w:r w:rsidR="004E07A4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innowacyjny </w:t>
      </w:r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system 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drzwi </w:t>
      </w:r>
      <w:proofErr w:type="spellStart"/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>odstawno</w:t>
      </w:r>
      <w:proofErr w:type="spellEnd"/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>-przesuwn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>ych</w:t>
      </w:r>
      <w:r w:rsidR="004E07A4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="004E07A4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t>o wysokich parametrach szczelności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. Specjalnie przygotowana ekspozycja zostanie wykorzystana </w:t>
      </w:r>
      <w:r w:rsid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>w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pokaz</w:t>
      </w:r>
      <w:r w:rsid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>ie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ciepłego montażu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>, prowadzonego na żywo przez firmę ISO-Chemie.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</w:p>
    <w:p w:rsidR="009967A6" w:rsidRPr="009967A6" w:rsidRDefault="009967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Ekspert ds. technologii okien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i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drzwi Roto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>, Andrzej Wróblewski,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przedstawi </w:t>
      </w:r>
      <w:r w:rsidRPr="009967A6">
        <w:rPr>
          <w:rFonts w:ascii="LTUnivers 330 BasicLight" w:hAnsi="LTUnivers 330 BasicLight" w:cs="Helv"/>
          <w:color w:val="000000" w:themeColor="text1"/>
          <w:sz w:val="20"/>
          <w:szCs w:val="20"/>
        </w:rPr>
        <w:t>praktyczne zagadnie</w:t>
      </w:r>
      <w:r>
        <w:rPr>
          <w:rFonts w:ascii="LTUnivers 330 BasicLight" w:hAnsi="LTUnivers 330 BasicLight" w:cs="Helv"/>
          <w:color w:val="000000" w:themeColor="text1"/>
          <w:sz w:val="20"/>
          <w:szCs w:val="20"/>
        </w:rPr>
        <w:t>nia montażowo-techniczne</w:t>
      </w:r>
      <w:r w:rsidRPr="009967A6">
        <w:rPr>
          <w:rFonts w:ascii="LTUnivers 330 BasicLight" w:hAnsi="LTUnivers 330 BasicLight" w:cs="Helv"/>
          <w:color w:val="000000" w:themeColor="text1"/>
          <w:sz w:val="20"/>
          <w:szCs w:val="20"/>
        </w:rPr>
        <w:t xml:space="preserve"> okuć</w:t>
      </w:r>
      <w:r w:rsidR="00DF5B83">
        <w:rPr>
          <w:rFonts w:ascii="LTUnivers 330 BasicLight" w:hAnsi="LTUnivers 330 BasicLight" w:cs="Helv"/>
          <w:color w:val="000000" w:themeColor="text1"/>
          <w:sz w:val="20"/>
          <w:szCs w:val="20"/>
        </w:rPr>
        <w:t xml:space="preserve"> przesuwnych</w:t>
      </w:r>
      <w:r w:rsidRPr="009967A6">
        <w:rPr>
          <w:rFonts w:ascii="LTUnivers 330 BasicLight" w:hAnsi="LTUnivers 330 BasicLight" w:cs="Helv"/>
          <w:color w:val="000000" w:themeColor="text1"/>
          <w:sz w:val="20"/>
          <w:szCs w:val="20"/>
        </w:rPr>
        <w:t xml:space="preserve"> Roto Pati</w:t>
      </w:r>
      <w:r>
        <w:rPr>
          <w:rFonts w:ascii="LTUnivers 330 BasicLight" w:hAnsi="LTUnivers 330 BasicLight" w:cs="Helv"/>
          <w:color w:val="000000" w:themeColor="text1"/>
          <w:sz w:val="20"/>
          <w:szCs w:val="20"/>
        </w:rPr>
        <w:t xml:space="preserve">o Inowa. Korzyści w zakresie bezpieczeństwa 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pokazane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zostaną na przykładzie nowego okucia do okien </w:t>
      </w:r>
      <w:r w:rsidR="00DF5B83"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Roto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NX TiltSafe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RC2 i zastosowanych w nim</w:t>
      </w:r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>rozwiązań</w:t>
      </w:r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>, zabezpieczających przed wyważeniem okn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a </w:t>
      </w:r>
      <w:r w:rsidR="00DF5B83">
        <w:rPr>
          <w:rFonts w:ascii="LTUnivers 330 BasicLight" w:hAnsi="LTUnivers 330 BasicLight" w:cs="Tahoma"/>
          <w:color w:val="000000" w:themeColor="text1"/>
          <w:sz w:val="20"/>
          <w:szCs w:val="20"/>
        </w:rPr>
        <w:t>w pozycji uchylonej.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</w:p>
    <w:p w:rsidR="009967A6" w:rsidRPr="009967A6" w:rsidRDefault="009967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Tahoma"/>
          <w:b/>
          <w:color w:val="000000" w:themeColor="text1"/>
          <w:sz w:val="20"/>
          <w:szCs w:val="20"/>
        </w:rPr>
        <w:t>Trendy ze świata i rynku niemieckiego</w:t>
      </w:r>
    </w:p>
    <w:p w:rsidR="009967A6" w:rsidRPr="009967A6" w:rsidRDefault="009967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Kolejnym ważnym pu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>nktem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programu </w:t>
      </w:r>
      <w:r w:rsid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z udziałem Roto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będzie prezentacja</w:t>
      </w:r>
      <w:r w:rsid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aktualn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>ej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sytuacj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i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na światowych rynkach. Gościem specjalnym Roto będz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ie </w:t>
      </w:r>
      <w:r w:rsidR="004E07A4">
        <w:rPr>
          <w:rFonts w:ascii="LTUnivers 330 BasicLight" w:hAnsi="LTUnivers 330 BasicLight" w:cs="Tahoma"/>
          <w:color w:val="000000" w:themeColor="text1"/>
          <w:sz w:val="20"/>
          <w:szCs w:val="20"/>
        </w:rPr>
        <w:t>p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>rezes nowej spółki Roto Pro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fe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>s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sional Service 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Dr Christian Faden, który 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zaprezentuje najważniejsze wyzwania se</w:t>
      </w:r>
      <w:r>
        <w:rPr>
          <w:rFonts w:ascii="LTUnivers 330 BasicLight" w:hAnsi="LTUnivers 330 BasicLight" w:cs="Tahoma"/>
          <w:color w:val="000000" w:themeColor="text1"/>
          <w:sz w:val="20"/>
          <w:szCs w:val="20"/>
        </w:rPr>
        <w:t>g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>mentu usług s</w:t>
      </w:r>
      <w:r w:rsidR="00417CB9">
        <w:rPr>
          <w:rFonts w:ascii="LTUnivers 330 BasicLight" w:hAnsi="LTUnivers 330 BasicLight" w:cs="Tahoma"/>
          <w:color w:val="000000" w:themeColor="text1"/>
          <w:sz w:val="20"/>
          <w:szCs w:val="20"/>
        </w:rPr>
        <w:t>erwisowych w krajach niemiecko</w:t>
      </w:r>
      <w:r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języcznych. </w:t>
      </w:r>
    </w:p>
    <w:p w:rsidR="009967A6" w:rsidRPr="009967A6" w:rsidRDefault="006E2DA6" w:rsidP="009967A6">
      <w:pPr>
        <w:pStyle w:val="NormalnyWeb"/>
        <w:shd w:val="clear" w:color="auto" w:fill="FFFFFF"/>
        <w:spacing w:line="360" w:lineRule="auto"/>
        <w:jc w:val="both"/>
        <w:rPr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6E2DA6">
        <w:rPr>
          <w:rStyle w:val="Pogrubienie"/>
          <w:rFonts w:ascii="LTUnivers 330 BasicLight" w:hAnsi="LTUnivers 330 BasicLight" w:cs="Tahoma"/>
          <w:b w:val="0"/>
          <w:color w:val="000000" w:themeColor="text1"/>
          <w:sz w:val="20"/>
          <w:szCs w:val="20"/>
        </w:rPr>
        <w:lastRenderedPageBreak/>
        <w:t>IV Międzynarodowe Forum Stolarki</w:t>
      </w:r>
      <w:r w:rsidR="00417CB9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>odbędzie się</w:t>
      </w:r>
      <w:r w:rsidR="00417CB9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w Hotelu Pan</w:t>
      </w:r>
      <w:r w:rsidR="0000105C">
        <w:rPr>
          <w:rFonts w:ascii="LTUnivers 330 BasicLight" w:hAnsi="LTUnivers 330 BasicLight" w:cs="Tahoma"/>
          <w:color w:val="000000" w:themeColor="text1"/>
          <w:sz w:val="20"/>
          <w:szCs w:val="20"/>
        </w:rPr>
        <w:t>o</w:t>
      </w:r>
      <w:r w:rsidR="00417CB9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>r</w:t>
      </w:r>
      <w:r w:rsidR="0000105C">
        <w:rPr>
          <w:rFonts w:ascii="LTUnivers 330 BasicLight" w:hAnsi="LTUnivers 330 BasicLight" w:cs="Tahoma"/>
          <w:color w:val="000000" w:themeColor="text1"/>
          <w:sz w:val="20"/>
          <w:szCs w:val="20"/>
        </w:rPr>
        <w:t>a</w:t>
      </w:r>
      <w:r w:rsidR="00417CB9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ma, przy ul. </w:t>
      </w:r>
      <w:r w:rsidR="00417CB9"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>Tarczyńsk</w:t>
      </w:r>
      <w:r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>iej</w:t>
      </w:r>
      <w:r w:rsidR="00417CB9"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 xml:space="preserve"> 109, </w:t>
      </w:r>
      <w:r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>w</w:t>
      </w:r>
      <w:r w:rsidR="00417CB9"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 xml:space="preserve"> </w:t>
      </w:r>
      <w:r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>Mszczonowie</w:t>
      </w:r>
      <w:r w:rsidR="00417CB9"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 xml:space="preserve">. </w:t>
      </w:r>
      <w:r w:rsidRPr="006E2DA6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 xml:space="preserve">Wszystkie </w:t>
      </w:r>
      <w:r w:rsidR="004E07A4"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 xml:space="preserve">prezentacje </w:t>
      </w:r>
      <w:r>
        <w:rPr>
          <w:rFonts w:ascii="LTUnivers 330 BasicLight" w:hAnsi="LTUnivers 330 BasicLight" w:cs="Arial"/>
          <w:color w:val="222222"/>
          <w:sz w:val="21"/>
          <w:szCs w:val="21"/>
          <w:shd w:val="clear" w:color="auto" w:fill="FFFFFF"/>
        </w:rPr>
        <w:t>będą miały miejsce</w:t>
      </w:r>
      <w:r w:rsidR="009967A6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pierwszego dnia Forum – we wtorek 3 września 2019 r.</w:t>
      </w:r>
      <w:r w:rsidR="00417CB9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r w:rsidR="009967A6" w:rsidRPr="006E2DA6">
        <w:rPr>
          <w:rFonts w:ascii="LTUnivers 330 BasicLight" w:hAnsi="LTUnivers 330 BasicLight" w:cs="Tahoma"/>
          <w:color w:val="000000" w:themeColor="text1"/>
          <w:sz w:val="20"/>
          <w:szCs w:val="20"/>
        </w:rPr>
        <w:t>Szczegółowe informacje na temat programu wydarzenia oraz rejestracji znajdują się na stronie organizatora</w:t>
      </w:r>
      <w:r w:rsidR="009967A6" w:rsidRPr="009967A6">
        <w:rPr>
          <w:rFonts w:ascii="LTUnivers 330 BasicLight" w:hAnsi="LTUnivers 330 BasicLight" w:cs="Tahoma"/>
          <w:color w:val="000000" w:themeColor="text1"/>
          <w:sz w:val="20"/>
          <w:szCs w:val="20"/>
        </w:rPr>
        <w:t xml:space="preserve"> </w:t>
      </w:r>
      <w:hyperlink r:id="rId8" w:history="1">
        <w:r w:rsidR="009967A6" w:rsidRPr="009967A6">
          <w:rPr>
            <w:rStyle w:val="Hipercze"/>
            <w:rFonts w:ascii="LTUnivers 330 BasicLight" w:hAnsi="LTUnivers 330 BasicLight" w:cs="Tahoma"/>
            <w:color w:val="000000" w:themeColor="text1"/>
            <w:sz w:val="20"/>
            <w:szCs w:val="20"/>
          </w:rPr>
          <w:t>www.vipstolarka/pl</w:t>
        </w:r>
      </w:hyperlink>
      <w:r w:rsidR="0000105C">
        <w:rPr>
          <w:rStyle w:val="Hipercze"/>
          <w:rFonts w:ascii="LTUnivers 330 BasicLight" w:hAnsi="LTUnivers 330 BasicLight" w:cs="Tahoma"/>
          <w:color w:val="000000" w:themeColor="text1"/>
          <w:sz w:val="20"/>
          <w:szCs w:val="20"/>
        </w:rPr>
        <w:t>.</w:t>
      </w:r>
    </w:p>
    <w:p w:rsidR="005B35ED" w:rsidRPr="009967A6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xxx</w:t>
      </w:r>
    </w:p>
    <w:p w:rsidR="008474E4" w:rsidRDefault="008474E4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</w:p>
    <w:p w:rsidR="00100C82" w:rsidRPr="008474E4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100C82" w:rsidRPr="008474E4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r w:rsidR="00D36E6C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rozwierno-uchylnych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, przesuwnych, harmonijkowych, a także zamki, zawiasy i progi, akcesoria do szklenia oraz elektroniczne wyposażenie dodatkowe. Ponad 8000 artykułów z gamy </w:t>
      </w:r>
      <w:r w:rsidR="008474E4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różnych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rozwiązań łączy bezpieczeństwo, zarządzanie energią i komfort w budynkach. Innowacyjne niezawodne okucia produkowane są w 15 zakładach Roto na całym świecie.</w:t>
      </w:r>
    </w:p>
    <w:p w:rsidR="00E8724A" w:rsidRPr="008474E4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</w:p>
    <w:p w:rsidR="00100C82" w:rsidRPr="008474E4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Grupa Roto Frank, której początki sięgają 1935 roku, jest światowym liderem w produkcji okuć do systemów rozwierno-uchylnych, oraz producentem okien dachowych – reprezentowanym w Polsce przez drugą spółkę Roto Frank Okna Dachowe. </w:t>
      </w:r>
      <w:r w:rsidR="008474E4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begin"/>
      </w:r>
      <w:r w:rsidR="00BD3AE5" w:rsidRPr="008474E4">
        <w:rPr>
          <w:rFonts w:ascii="LTUnivers 330 BasicLight" w:hAnsi="LTUnivers 330 BasicLight" w:cs="Arial"/>
          <w:color w:val="0070C0"/>
          <w:sz w:val="18"/>
          <w:szCs w:val="18"/>
        </w:rPr>
        <w:instrText>HYPERLINK "http://www.roto-frank.pl/"</w:instrTex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separate"/>
      </w:r>
      <w:r w:rsidRPr="008474E4">
        <w:rPr>
          <w:rStyle w:val="Hipercze"/>
          <w:rFonts w:ascii="LTUnivers 330 BasicLight" w:hAnsi="LTUnivers 330 BasicLight" w:cs="Arial"/>
          <w:color w:val="0070C0"/>
          <w:sz w:val="18"/>
          <w:szCs w:val="18"/>
        </w:rPr>
        <w:t xml:space="preserve">www.roto-frank.pl.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end"/>
      </w: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Pezda, Specjalista ds. komunikacji marketingowej Europa Północno-Wschodnia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>tel. +48 22 5670937, e-mail: Monika.pezda@roto-frank.com</w:t>
      </w:r>
    </w:p>
    <w:sectPr w:rsidR="00100C82" w:rsidRPr="008474E4" w:rsidSect="00C77F4B">
      <w:headerReference w:type="default" r:id="rId9"/>
      <w:headerReference w:type="first" r:id="rId10"/>
      <w:pgSz w:w="11906" w:h="16838" w:code="9"/>
      <w:pgMar w:top="2096" w:right="1416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83DA5B" wp14:editId="5F5CC4ED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FB9935" wp14:editId="43314951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0105C"/>
    <w:rsid w:val="00011FF2"/>
    <w:rsid w:val="00013BB0"/>
    <w:rsid w:val="00015CEB"/>
    <w:rsid w:val="000236ED"/>
    <w:rsid w:val="0004190B"/>
    <w:rsid w:val="00043EC3"/>
    <w:rsid w:val="00070F5A"/>
    <w:rsid w:val="00074834"/>
    <w:rsid w:val="00080A5F"/>
    <w:rsid w:val="00084761"/>
    <w:rsid w:val="000B51FD"/>
    <w:rsid w:val="000C260C"/>
    <w:rsid w:val="000F14B8"/>
    <w:rsid w:val="000F7EC1"/>
    <w:rsid w:val="00100C82"/>
    <w:rsid w:val="00103750"/>
    <w:rsid w:val="001126FB"/>
    <w:rsid w:val="001500E6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202217"/>
    <w:rsid w:val="00237099"/>
    <w:rsid w:val="0027000B"/>
    <w:rsid w:val="0029277A"/>
    <w:rsid w:val="0029600D"/>
    <w:rsid w:val="002A3194"/>
    <w:rsid w:val="002B0554"/>
    <w:rsid w:val="002E405E"/>
    <w:rsid w:val="00313D9E"/>
    <w:rsid w:val="00314B55"/>
    <w:rsid w:val="0032129B"/>
    <w:rsid w:val="00341ADD"/>
    <w:rsid w:val="0034262C"/>
    <w:rsid w:val="00344927"/>
    <w:rsid w:val="00371A5C"/>
    <w:rsid w:val="003D2DB1"/>
    <w:rsid w:val="003D7951"/>
    <w:rsid w:val="003E6EC6"/>
    <w:rsid w:val="003F0BA8"/>
    <w:rsid w:val="0041034D"/>
    <w:rsid w:val="00415AAC"/>
    <w:rsid w:val="00417CB9"/>
    <w:rsid w:val="00434F9D"/>
    <w:rsid w:val="00444DA7"/>
    <w:rsid w:val="004563E0"/>
    <w:rsid w:val="00463EC2"/>
    <w:rsid w:val="00466BB7"/>
    <w:rsid w:val="00496D42"/>
    <w:rsid w:val="00496E8B"/>
    <w:rsid w:val="00497529"/>
    <w:rsid w:val="004A4DA4"/>
    <w:rsid w:val="004A654C"/>
    <w:rsid w:val="004B5DC5"/>
    <w:rsid w:val="004E07A4"/>
    <w:rsid w:val="004E2008"/>
    <w:rsid w:val="004F0B10"/>
    <w:rsid w:val="005049A8"/>
    <w:rsid w:val="0050766A"/>
    <w:rsid w:val="00522A50"/>
    <w:rsid w:val="00542E9C"/>
    <w:rsid w:val="0055350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A92"/>
    <w:rsid w:val="0063501C"/>
    <w:rsid w:val="0064380B"/>
    <w:rsid w:val="00644818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E2DA6"/>
    <w:rsid w:val="006F1D1A"/>
    <w:rsid w:val="00704029"/>
    <w:rsid w:val="00720E9E"/>
    <w:rsid w:val="0072134B"/>
    <w:rsid w:val="00737E2E"/>
    <w:rsid w:val="007440E3"/>
    <w:rsid w:val="00745DAE"/>
    <w:rsid w:val="00764458"/>
    <w:rsid w:val="00767BD1"/>
    <w:rsid w:val="007A3B96"/>
    <w:rsid w:val="007A3CAF"/>
    <w:rsid w:val="007A682B"/>
    <w:rsid w:val="007A6FF1"/>
    <w:rsid w:val="007C40F1"/>
    <w:rsid w:val="007D5C87"/>
    <w:rsid w:val="007D6F6C"/>
    <w:rsid w:val="0080355E"/>
    <w:rsid w:val="008066FC"/>
    <w:rsid w:val="0081322E"/>
    <w:rsid w:val="008301AF"/>
    <w:rsid w:val="00831EEB"/>
    <w:rsid w:val="00842B51"/>
    <w:rsid w:val="008474E4"/>
    <w:rsid w:val="008769EA"/>
    <w:rsid w:val="00885DD9"/>
    <w:rsid w:val="0089448F"/>
    <w:rsid w:val="008D237B"/>
    <w:rsid w:val="008F6851"/>
    <w:rsid w:val="009001D5"/>
    <w:rsid w:val="00912F71"/>
    <w:rsid w:val="00927348"/>
    <w:rsid w:val="00943E6B"/>
    <w:rsid w:val="009449FE"/>
    <w:rsid w:val="0095654D"/>
    <w:rsid w:val="0096318D"/>
    <w:rsid w:val="00973B50"/>
    <w:rsid w:val="00974926"/>
    <w:rsid w:val="009967A6"/>
    <w:rsid w:val="009A4805"/>
    <w:rsid w:val="009C617F"/>
    <w:rsid w:val="009D1160"/>
    <w:rsid w:val="009D1A92"/>
    <w:rsid w:val="009D4217"/>
    <w:rsid w:val="009E03BA"/>
    <w:rsid w:val="00A025F3"/>
    <w:rsid w:val="00A27398"/>
    <w:rsid w:val="00A43EAE"/>
    <w:rsid w:val="00A54842"/>
    <w:rsid w:val="00A57E6E"/>
    <w:rsid w:val="00A8336A"/>
    <w:rsid w:val="00AA08DB"/>
    <w:rsid w:val="00AB11C5"/>
    <w:rsid w:val="00AC218D"/>
    <w:rsid w:val="00AF6A0B"/>
    <w:rsid w:val="00B26CCE"/>
    <w:rsid w:val="00B27B11"/>
    <w:rsid w:val="00B460F0"/>
    <w:rsid w:val="00B54E02"/>
    <w:rsid w:val="00B57043"/>
    <w:rsid w:val="00B620AC"/>
    <w:rsid w:val="00B7177B"/>
    <w:rsid w:val="00BA58DB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7424A"/>
    <w:rsid w:val="00C77D33"/>
    <w:rsid w:val="00C77F4B"/>
    <w:rsid w:val="00CD05AA"/>
    <w:rsid w:val="00CD1934"/>
    <w:rsid w:val="00CD5F8B"/>
    <w:rsid w:val="00D27780"/>
    <w:rsid w:val="00D36E6C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DF5B83"/>
    <w:rsid w:val="00E05180"/>
    <w:rsid w:val="00E078F0"/>
    <w:rsid w:val="00E26C52"/>
    <w:rsid w:val="00E27EAE"/>
    <w:rsid w:val="00E3466E"/>
    <w:rsid w:val="00E81A03"/>
    <w:rsid w:val="00E83DA3"/>
    <w:rsid w:val="00E8724A"/>
    <w:rsid w:val="00E91DD3"/>
    <w:rsid w:val="00E92A3E"/>
    <w:rsid w:val="00E95D98"/>
    <w:rsid w:val="00EC5AEA"/>
    <w:rsid w:val="00EE6ABB"/>
    <w:rsid w:val="00F1389F"/>
    <w:rsid w:val="00F51BF6"/>
    <w:rsid w:val="00F528C5"/>
    <w:rsid w:val="00F52BFB"/>
    <w:rsid w:val="00F56FC0"/>
    <w:rsid w:val="00F76AAE"/>
    <w:rsid w:val="00F8038A"/>
    <w:rsid w:val="00F93427"/>
    <w:rsid w:val="00FA323F"/>
    <w:rsid w:val="00FB2CF0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stolarka/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9468-3B03-43DE-B1FF-C1D52D1E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2019-08-20T08:26:00Z</cp:lastPrinted>
  <dcterms:created xsi:type="dcterms:W3CDTF">2019-08-20T08:27:00Z</dcterms:created>
  <dcterms:modified xsi:type="dcterms:W3CDTF">2019-08-20T08:27:00Z</dcterms:modified>
</cp:coreProperties>
</file>