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2CEF9BA8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C275EC">
        <w:rPr>
          <w:rFonts w:ascii="Arial" w:hAnsi="Arial" w:cs="Arial"/>
        </w:rPr>
        <w:t>19</w:t>
      </w:r>
      <w:r w:rsidR="00CD78B8" w:rsidRPr="00572A99">
        <w:rPr>
          <w:rFonts w:ascii="Arial" w:hAnsi="Arial" w:cs="Arial"/>
        </w:rPr>
        <w:t xml:space="preserve">. </w:t>
      </w:r>
      <w:r w:rsidR="006D70F2">
        <w:rPr>
          <w:rFonts w:ascii="Arial" w:hAnsi="Arial" w:cs="Arial"/>
        </w:rPr>
        <w:t>Jul</w:t>
      </w:r>
      <w:r w:rsidR="008372C5">
        <w:rPr>
          <w:rFonts w:ascii="Arial" w:hAnsi="Arial" w:cs="Arial"/>
        </w:rPr>
        <w:t>i</w:t>
      </w:r>
      <w:r w:rsidR="00CD78B8" w:rsidRPr="00572A99">
        <w:rPr>
          <w:rFonts w:ascii="Arial" w:hAnsi="Arial" w:cs="Arial"/>
        </w:rPr>
        <w:t xml:space="preserve"> 201</w:t>
      </w:r>
      <w:r w:rsidR="004A2F77" w:rsidRPr="00572A99">
        <w:rPr>
          <w:rFonts w:ascii="Arial" w:hAnsi="Arial" w:cs="Arial"/>
        </w:rPr>
        <w:t>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3814A2EE" w14:textId="30F6B6A0" w:rsidR="00450577" w:rsidRPr="001B6891" w:rsidRDefault="001B6891" w:rsidP="000D4F8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891">
        <w:rPr>
          <w:rFonts w:ascii="Arial" w:hAnsi="Arial" w:cs="Arial"/>
          <w:color w:val="000000" w:themeColor="text1"/>
          <w:sz w:val="21"/>
          <w:szCs w:val="21"/>
        </w:rPr>
        <w:t>Hohe Qualität, hohe Wirtschaftlichkeit:</w:t>
      </w:r>
      <w:r w:rsidR="00341B9B" w:rsidRPr="001B68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B23B6">
        <w:rPr>
          <w:rFonts w:ascii="Arial" w:hAnsi="Arial" w:cs="Arial"/>
          <w:color w:val="000000" w:themeColor="text1"/>
          <w:sz w:val="21"/>
          <w:szCs w:val="21"/>
        </w:rPr>
        <w:t>„</w:t>
      </w:r>
      <w:proofErr w:type="spellStart"/>
      <w:r w:rsidR="007B23B6">
        <w:rPr>
          <w:rFonts w:ascii="Arial" w:hAnsi="Arial" w:cs="Arial"/>
          <w:color w:val="000000" w:themeColor="text1"/>
          <w:sz w:val="21"/>
          <w:szCs w:val="21"/>
        </w:rPr>
        <w:t>Roto</w:t>
      </w:r>
      <w:proofErr w:type="spellEnd"/>
      <w:r w:rsidR="007B23B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891">
        <w:rPr>
          <w:rFonts w:ascii="Arial" w:hAnsi="Arial" w:cs="Arial"/>
          <w:color w:val="000000" w:themeColor="text1"/>
          <w:sz w:val="21"/>
          <w:szCs w:val="21"/>
        </w:rPr>
        <w:t xml:space="preserve">NX“ </w:t>
      </w:r>
      <w:r w:rsidR="004D6F82" w:rsidRPr="001B6891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Bandseiten: </w:t>
      </w:r>
      <w:r w:rsidRPr="001B6891">
        <w:rPr>
          <w:rFonts w:ascii="Arial" w:hAnsi="Arial" w:cs="Arial"/>
          <w:color w:val="000000" w:themeColor="text1"/>
          <w:sz w:val="21"/>
          <w:szCs w:val="21"/>
        </w:rPr>
        <w:t xml:space="preserve">Neue konstruktive Merkmale sparen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Verarbeitern </w:t>
      </w:r>
      <w:r w:rsidRPr="001B6891">
        <w:rPr>
          <w:rFonts w:ascii="Arial" w:hAnsi="Arial" w:cs="Arial"/>
          <w:color w:val="000000" w:themeColor="text1"/>
          <w:sz w:val="21"/>
          <w:szCs w:val="21"/>
        </w:rPr>
        <w:t xml:space="preserve">Montagezeit </w:t>
      </w:r>
      <w:r w:rsidR="00D5086D" w:rsidRPr="001B6891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 w:rsidR="00F104BE">
        <w:rPr>
          <w:rFonts w:ascii="Arial" w:hAnsi="Arial" w:cs="Arial"/>
          <w:color w:val="000000" w:themeColor="text1"/>
          <w:sz w:val="21"/>
          <w:szCs w:val="21"/>
        </w:rPr>
        <w:t>„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Tilt</w:t>
      </w:r>
      <w:r w:rsidR="00F104BE">
        <w:rPr>
          <w:rFonts w:ascii="Arial" w:hAnsi="Arial" w:cs="Arial"/>
          <w:color w:val="000000" w:themeColor="text1"/>
          <w:sz w:val="21"/>
          <w:szCs w:val="21"/>
        </w:rPr>
        <w:t>S</w:t>
      </w:r>
      <w:r>
        <w:rPr>
          <w:rFonts w:ascii="Arial" w:hAnsi="Arial" w:cs="Arial"/>
          <w:color w:val="000000" w:themeColor="text1"/>
          <w:sz w:val="21"/>
          <w:szCs w:val="21"/>
        </w:rPr>
        <w:t>afe</w:t>
      </w:r>
      <w:proofErr w:type="spellEnd"/>
      <w:r w:rsidR="00F104BE">
        <w:rPr>
          <w:rFonts w:ascii="Arial" w:hAnsi="Arial" w:cs="Arial"/>
          <w:color w:val="000000" w:themeColor="text1"/>
          <w:sz w:val="21"/>
          <w:szCs w:val="21"/>
        </w:rPr>
        <w:t>“: Weniger Bauteile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und dennoch </w:t>
      </w:r>
      <w:r w:rsidRPr="001B6891">
        <w:rPr>
          <w:rFonts w:ascii="Arial" w:hAnsi="Arial" w:cs="Arial"/>
          <w:color w:val="000000" w:themeColor="text1"/>
          <w:sz w:val="21"/>
          <w:szCs w:val="21"/>
        </w:rPr>
        <w:t>Einbruchhemmung gemäß RC2</w:t>
      </w:r>
      <w:r w:rsidR="004D6F82" w:rsidRPr="001B6891">
        <w:rPr>
          <w:rFonts w:ascii="Arial" w:hAnsi="Arial" w:cs="Arial"/>
          <w:color w:val="000000" w:themeColor="text1"/>
          <w:sz w:val="21"/>
          <w:szCs w:val="21"/>
        </w:rPr>
        <w:t xml:space="preserve"> / </w:t>
      </w:r>
      <w:r>
        <w:rPr>
          <w:rFonts w:ascii="Arial" w:hAnsi="Arial" w:cs="Arial"/>
          <w:color w:val="000000" w:themeColor="text1"/>
          <w:sz w:val="21"/>
          <w:szCs w:val="21"/>
        </w:rPr>
        <w:t>Langlebigkeit als entscheidendes Kaufargument für Bauherren</w:t>
      </w:r>
    </w:p>
    <w:p w14:paraId="460E6FE6" w14:textId="77777777" w:rsidR="000D4F87" w:rsidRPr="00572A99" w:rsidRDefault="000D4F87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3D6EB22D" w:rsidR="00195BBA" w:rsidRPr="00341B9B" w:rsidRDefault="00F104BE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000000" w:themeColor="text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color w:val="000000" w:themeColor="text1"/>
          <w:sz w:val="24"/>
          <w:szCs w:val="24"/>
          <w:lang w:eastAsia="ja-JP"/>
        </w:rPr>
        <w:t>Neuer Drehkipp-Beschlag: Wirtschaftlichkeit in Serie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70B96478" w14:textId="28F55A15" w:rsidR="006D70F2" w:rsidRPr="006D70F2" w:rsidRDefault="00BA462F" w:rsidP="006D70F2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6D70F2" w:rsidRPr="006D70F2">
        <w:rPr>
          <w:rFonts w:ascii="Arial" w:hAnsi="Arial" w:cs="Arial"/>
        </w:rPr>
        <w:t>Im Fenster- und Fenstertüren-Bau steigt de</w:t>
      </w:r>
      <w:r w:rsidR="007B413D">
        <w:rPr>
          <w:rFonts w:ascii="Arial" w:hAnsi="Arial" w:cs="Arial"/>
        </w:rPr>
        <w:t xml:space="preserve">r Kostendruck seit Jahren. </w:t>
      </w:r>
      <w:proofErr w:type="spellStart"/>
      <w:r w:rsidR="006D70F2" w:rsidRPr="006D70F2">
        <w:rPr>
          <w:rFonts w:ascii="Arial" w:hAnsi="Arial" w:cs="Arial"/>
        </w:rPr>
        <w:t>Roto</w:t>
      </w:r>
      <w:proofErr w:type="spellEnd"/>
      <w:r w:rsidR="006D70F2" w:rsidRPr="006D70F2">
        <w:rPr>
          <w:rFonts w:ascii="Arial" w:hAnsi="Arial" w:cs="Arial"/>
        </w:rPr>
        <w:t xml:space="preserve"> </w:t>
      </w:r>
      <w:r w:rsidR="00F104BE">
        <w:rPr>
          <w:rFonts w:ascii="Arial" w:hAnsi="Arial" w:cs="Arial"/>
        </w:rPr>
        <w:t>sieht sich daher nach eigener Aussage im Kundeninteresse verstärkt in der Verantwortung,</w:t>
      </w:r>
      <w:r w:rsidR="007B413D">
        <w:rPr>
          <w:rFonts w:ascii="Arial" w:hAnsi="Arial" w:cs="Arial"/>
        </w:rPr>
        <w:t xml:space="preserve"> </w:t>
      </w:r>
      <w:r w:rsidR="00341B9B">
        <w:rPr>
          <w:rFonts w:ascii="Arial" w:hAnsi="Arial" w:cs="Arial"/>
        </w:rPr>
        <w:t xml:space="preserve">sowohl die </w:t>
      </w:r>
      <w:r w:rsidR="006D70F2" w:rsidRPr="006D70F2">
        <w:rPr>
          <w:rFonts w:ascii="Arial" w:hAnsi="Arial" w:cs="Arial"/>
        </w:rPr>
        <w:t>wachsende</w:t>
      </w:r>
      <w:r w:rsidR="00B869C1">
        <w:rPr>
          <w:rFonts w:ascii="Arial" w:hAnsi="Arial" w:cs="Arial"/>
        </w:rPr>
        <w:t>n</w:t>
      </w:r>
      <w:r w:rsidR="006D70F2" w:rsidRPr="006D70F2">
        <w:rPr>
          <w:rFonts w:ascii="Arial" w:hAnsi="Arial" w:cs="Arial"/>
        </w:rPr>
        <w:t xml:space="preserve"> Anforderungen an die Qualität der Beschläge</w:t>
      </w:r>
      <w:r w:rsidR="00341B9B">
        <w:rPr>
          <w:rFonts w:ascii="Arial" w:hAnsi="Arial" w:cs="Arial"/>
        </w:rPr>
        <w:t xml:space="preserve"> als auch das ökonomische Handeln in Einklang zu bringen. </w:t>
      </w:r>
      <w:r w:rsidR="006D70F2" w:rsidRPr="006D70F2">
        <w:rPr>
          <w:rFonts w:ascii="Arial" w:hAnsi="Arial" w:cs="Arial"/>
        </w:rPr>
        <w:t xml:space="preserve">Neben der Notwendigkeit, Produkte für </w:t>
      </w:r>
      <w:r w:rsidR="008F2746">
        <w:rPr>
          <w:rFonts w:ascii="Arial" w:hAnsi="Arial" w:cs="Arial"/>
        </w:rPr>
        <w:t xml:space="preserve">Fertigung und </w:t>
      </w:r>
      <w:r w:rsidR="006D70F2" w:rsidRPr="006D70F2">
        <w:rPr>
          <w:rFonts w:ascii="Arial" w:hAnsi="Arial" w:cs="Arial"/>
        </w:rPr>
        <w:t xml:space="preserve">Einbau zu optimieren, </w:t>
      </w:r>
      <w:r w:rsidR="007B413D">
        <w:rPr>
          <w:rFonts w:ascii="Arial" w:hAnsi="Arial" w:cs="Arial"/>
        </w:rPr>
        <w:t>müsse</w:t>
      </w:r>
      <w:r w:rsidR="006D70F2">
        <w:rPr>
          <w:rFonts w:ascii="Arial" w:hAnsi="Arial" w:cs="Arial"/>
        </w:rPr>
        <w:t xml:space="preserve"> sich dies</w:t>
      </w:r>
      <w:r w:rsidR="002A08DF">
        <w:rPr>
          <w:rFonts w:ascii="Arial" w:hAnsi="Arial" w:cs="Arial"/>
        </w:rPr>
        <w:t xml:space="preserve"> ebenfalls</w:t>
      </w:r>
      <w:r w:rsidR="006D70F2">
        <w:rPr>
          <w:rFonts w:ascii="Arial" w:hAnsi="Arial" w:cs="Arial"/>
        </w:rPr>
        <w:t xml:space="preserve"> </w:t>
      </w:r>
      <w:r w:rsidR="006D70F2" w:rsidRPr="006D70F2">
        <w:rPr>
          <w:rFonts w:ascii="Arial" w:hAnsi="Arial" w:cs="Arial"/>
        </w:rPr>
        <w:t xml:space="preserve">in Lösungen für </w:t>
      </w:r>
      <w:r w:rsidR="002A08DF">
        <w:rPr>
          <w:rFonts w:ascii="Arial" w:hAnsi="Arial" w:cs="Arial"/>
        </w:rPr>
        <w:t xml:space="preserve">eine </w:t>
      </w:r>
      <w:r w:rsidR="006D70F2" w:rsidRPr="006D70F2">
        <w:rPr>
          <w:rFonts w:ascii="Arial" w:hAnsi="Arial" w:cs="Arial"/>
        </w:rPr>
        <w:t>verschlankte Lagerung und Logistik wider</w:t>
      </w:r>
      <w:r w:rsidR="006D70F2">
        <w:rPr>
          <w:rFonts w:ascii="Arial" w:hAnsi="Arial" w:cs="Arial"/>
        </w:rPr>
        <w:t>spiegeln</w:t>
      </w:r>
      <w:r w:rsidR="007B413D">
        <w:rPr>
          <w:rFonts w:ascii="Arial" w:hAnsi="Arial" w:cs="Arial"/>
        </w:rPr>
        <w:t>. Das neue Drehkipp-Beschlagsystem „</w:t>
      </w:r>
      <w:proofErr w:type="spellStart"/>
      <w:r w:rsidR="007B413D">
        <w:rPr>
          <w:rFonts w:ascii="Arial" w:hAnsi="Arial" w:cs="Arial"/>
        </w:rPr>
        <w:t>Roto</w:t>
      </w:r>
      <w:proofErr w:type="spellEnd"/>
      <w:r w:rsidR="007B413D">
        <w:rPr>
          <w:rFonts w:ascii="Arial" w:hAnsi="Arial" w:cs="Arial"/>
        </w:rPr>
        <w:t xml:space="preserve"> NX“ sei</w:t>
      </w:r>
      <w:r w:rsidR="006D70F2" w:rsidRPr="006D70F2">
        <w:rPr>
          <w:rFonts w:ascii="Arial" w:hAnsi="Arial" w:cs="Arial"/>
        </w:rPr>
        <w:t xml:space="preserve"> ein </w:t>
      </w:r>
      <w:r w:rsidR="00F104BE">
        <w:rPr>
          <w:rFonts w:ascii="Arial" w:hAnsi="Arial" w:cs="Arial"/>
        </w:rPr>
        <w:t>„</w:t>
      </w:r>
      <w:r w:rsidR="006D70F2" w:rsidRPr="006D70F2">
        <w:rPr>
          <w:rFonts w:ascii="Arial" w:hAnsi="Arial" w:cs="Arial"/>
        </w:rPr>
        <w:t>Paradebeispiel</w:t>
      </w:r>
      <w:r w:rsidR="00F104BE">
        <w:rPr>
          <w:rFonts w:ascii="Arial" w:hAnsi="Arial" w:cs="Arial"/>
        </w:rPr>
        <w:t>“</w:t>
      </w:r>
      <w:r w:rsidR="006D70F2" w:rsidRPr="006D70F2">
        <w:rPr>
          <w:rFonts w:ascii="Arial" w:hAnsi="Arial" w:cs="Arial"/>
        </w:rPr>
        <w:t xml:space="preserve"> daf</w:t>
      </w:r>
      <w:r w:rsidR="002A08DF">
        <w:rPr>
          <w:rFonts w:ascii="Arial" w:hAnsi="Arial" w:cs="Arial"/>
        </w:rPr>
        <w:t>ü</w:t>
      </w:r>
      <w:r w:rsidR="00B204E8">
        <w:rPr>
          <w:rFonts w:ascii="Arial" w:hAnsi="Arial" w:cs="Arial"/>
        </w:rPr>
        <w:t>r, wie der Spagat gelingen kann</w:t>
      </w:r>
      <w:r w:rsidR="006D70F2" w:rsidRPr="006D70F2">
        <w:rPr>
          <w:rFonts w:ascii="Arial" w:hAnsi="Arial" w:cs="Arial"/>
        </w:rPr>
        <w:t xml:space="preserve"> – zum Vorteil für</w:t>
      </w:r>
      <w:r w:rsidR="00E41058">
        <w:rPr>
          <w:rFonts w:ascii="Arial" w:hAnsi="Arial" w:cs="Arial"/>
        </w:rPr>
        <w:t xml:space="preserve"> Fensterhersteller und</w:t>
      </w:r>
      <w:r w:rsidR="00F104BE">
        <w:rPr>
          <w:rFonts w:ascii="Arial" w:hAnsi="Arial" w:cs="Arial"/>
        </w:rPr>
        <w:t xml:space="preserve"> Montagefirmen </w:t>
      </w:r>
      <w:r w:rsidR="00E41058">
        <w:rPr>
          <w:rFonts w:ascii="Arial" w:hAnsi="Arial" w:cs="Arial"/>
        </w:rPr>
        <w:t>sowie</w:t>
      </w:r>
      <w:r w:rsidR="006D70F2" w:rsidRPr="006D70F2">
        <w:rPr>
          <w:rFonts w:ascii="Arial" w:hAnsi="Arial" w:cs="Arial"/>
        </w:rPr>
        <w:t xml:space="preserve"> Bauelemente- und Baubeschlaghändler</w:t>
      </w:r>
      <w:r w:rsidR="00F104BE">
        <w:rPr>
          <w:rFonts w:ascii="Arial" w:hAnsi="Arial" w:cs="Arial"/>
        </w:rPr>
        <w:t>.</w:t>
      </w:r>
    </w:p>
    <w:p w14:paraId="1350374C" w14:textId="77777777" w:rsidR="006D70F2" w:rsidRPr="006D70F2" w:rsidRDefault="006D70F2" w:rsidP="006D70F2">
      <w:pPr>
        <w:spacing w:line="360" w:lineRule="auto"/>
        <w:ind w:right="1982"/>
        <w:jc w:val="both"/>
        <w:rPr>
          <w:rFonts w:ascii="Arial" w:hAnsi="Arial" w:cs="Arial"/>
        </w:rPr>
      </w:pPr>
    </w:p>
    <w:p w14:paraId="07662113" w14:textId="7F335A4A" w:rsidR="006D70F2" w:rsidRDefault="002A08DF" w:rsidP="006D70F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="00F104BE">
        <w:rPr>
          <w:rFonts w:ascii="Arial" w:hAnsi="Arial" w:cs="Arial"/>
        </w:rPr>
        <w:t>Beweis</w:t>
      </w:r>
      <w:r>
        <w:rPr>
          <w:rFonts w:ascii="Arial" w:hAnsi="Arial" w:cs="Arial"/>
        </w:rPr>
        <w:t xml:space="preserve"> für die</w:t>
      </w:r>
      <w:r w:rsidR="006D70F2" w:rsidRPr="006D70F2">
        <w:rPr>
          <w:rFonts w:ascii="Arial" w:hAnsi="Arial" w:cs="Arial"/>
        </w:rPr>
        <w:t xml:space="preserve"> hohe Wirtschaftlichkeit </w:t>
      </w:r>
      <w:r>
        <w:rPr>
          <w:rFonts w:ascii="Arial" w:hAnsi="Arial" w:cs="Arial"/>
        </w:rPr>
        <w:t xml:space="preserve">des </w:t>
      </w:r>
      <w:r w:rsidR="008F2746">
        <w:rPr>
          <w:rFonts w:ascii="Arial" w:hAnsi="Arial" w:cs="Arial"/>
        </w:rPr>
        <w:t>umfangreichen Programms wird</w:t>
      </w:r>
      <w:r>
        <w:rPr>
          <w:rFonts w:ascii="Arial" w:hAnsi="Arial" w:cs="Arial"/>
        </w:rPr>
        <w:t xml:space="preserve"> </w:t>
      </w:r>
      <w:r w:rsidR="006D70F2" w:rsidRPr="006D70F2">
        <w:rPr>
          <w:rFonts w:ascii="Arial" w:hAnsi="Arial" w:cs="Arial"/>
        </w:rPr>
        <w:t>gleich eine ganze Reihe von konstruktiven Merkmalen</w:t>
      </w:r>
      <w:r w:rsidR="008F2746">
        <w:rPr>
          <w:rFonts w:ascii="Arial" w:hAnsi="Arial" w:cs="Arial"/>
        </w:rPr>
        <w:t xml:space="preserve"> genannt</w:t>
      </w:r>
      <w:r w:rsidR="00F104BE">
        <w:rPr>
          <w:rFonts w:ascii="Arial" w:hAnsi="Arial" w:cs="Arial"/>
        </w:rPr>
        <w:t>.</w:t>
      </w:r>
      <w:r w:rsidR="008F2746">
        <w:rPr>
          <w:rFonts w:ascii="Arial" w:hAnsi="Arial" w:cs="Arial"/>
        </w:rPr>
        <w:t xml:space="preserve"> Danach </w:t>
      </w:r>
      <w:r w:rsidR="00F104BE">
        <w:rPr>
          <w:rFonts w:ascii="Arial" w:hAnsi="Arial" w:cs="Arial"/>
        </w:rPr>
        <w:t>bewirkt</w:t>
      </w:r>
      <w:r w:rsidR="008F2746">
        <w:rPr>
          <w:rFonts w:ascii="Arial" w:hAnsi="Arial" w:cs="Arial"/>
        </w:rPr>
        <w:t xml:space="preserve"> </w:t>
      </w:r>
      <w:r w:rsidR="006D70F2" w:rsidRPr="006D70F2">
        <w:rPr>
          <w:rFonts w:ascii="Arial" w:hAnsi="Arial" w:cs="Arial"/>
        </w:rPr>
        <w:t xml:space="preserve">allein die Zusammenführung der Bandseiten 100 kg und 130 kg auf eine Bandseite bis 130 kg als neuer Standard </w:t>
      </w:r>
      <w:r w:rsidR="008F2746">
        <w:rPr>
          <w:rFonts w:ascii="Arial" w:hAnsi="Arial" w:cs="Arial"/>
        </w:rPr>
        <w:t>eine reduzierte Artikelzahl.</w:t>
      </w:r>
      <w:r w:rsidR="006D70F2" w:rsidRPr="006D70F2">
        <w:rPr>
          <w:rFonts w:ascii="Arial" w:hAnsi="Arial" w:cs="Arial"/>
        </w:rPr>
        <w:t xml:space="preserve"> Zudem </w:t>
      </w:r>
      <w:r w:rsidR="00F104BE">
        <w:rPr>
          <w:rFonts w:ascii="Arial" w:hAnsi="Arial" w:cs="Arial"/>
        </w:rPr>
        <w:t>ließen</w:t>
      </w:r>
      <w:r>
        <w:rPr>
          <w:rFonts w:ascii="Arial" w:hAnsi="Arial" w:cs="Arial"/>
        </w:rPr>
        <w:t xml:space="preserve"> sich</w:t>
      </w:r>
      <w:r w:rsidR="00793F7F">
        <w:rPr>
          <w:rFonts w:ascii="Arial" w:hAnsi="Arial" w:cs="Arial"/>
        </w:rPr>
        <w:t xml:space="preserve"> </w:t>
      </w:r>
      <w:proofErr w:type="spellStart"/>
      <w:r w:rsidR="00793F7F">
        <w:rPr>
          <w:rFonts w:ascii="Arial" w:hAnsi="Arial" w:cs="Arial"/>
        </w:rPr>
        <w:t>Axerlager</w:t>
      </w:r>
      <w:proofErr w:type="spellEnd"/>
      <w:r w:rsidR="00793F7F">
        <w:rPr>
          <w:rFonts w:ascii="Arial" w:hAnsi="Arial" w:cs="Arial"/>
        </w:rPr>
        <w:t xml:space="preserve">, </w:t>
      </w:r>
      <w:proofErr w:type="spellStart"/>
      <w:r w:rsidR="00793F7F">
        <w:rPr>
          <w:rFonts w:ascii="Arial" w:hAnsi="Arial" w:cs="Arial"/>
        </w:rPr>
        <w:t>Ecklager</w:t>
      </w:r>
      <w:proofErr w:type="spellEnd"/>
      <w:r w:rsidR="00793F7F">
        <w:rPr>
          <w:rFonts w:ascii="Arial" w:hAnsi="Arial" w:cs="Arial"/>
        </w:rPr>
        <w:t xml:space="preserve"> und </w:t>
      </w:r>
      <w:proofErr w:type="spellStart"/>
      <w:r w:rsidR="00793F7F">
        <w:rPr>
          <w:rFonts w:ascii="Arial" w:hAnsi="Arial" w:cs="Arial"/>
        </w:rPr>
        <w:t>Axerstulp</w:t>
      </w:r>
      <w:proofErr w:type="spellEnd"/>
      <w:r w:rsidR="006D70F2" w:rsidRPr="006D70F2">
        <w:rPr>
          <w:rFonts w:ascii="Arial" w:hAnsi="Arial" w:cs="Arial"/>
        </w:rPr>
        <w:t xml:space="preserve"> jewe</w:t>
      </w:r>
      <w:r>
        <w:rPr>
          <w:rFonts w:ascii="Arial" w:hAnsi="Arial" w:cs="Arial"/>
        </w:rPr>
        <w:t xml:space="preserve">ils rechts und links verwenden. </w:t>
      </w:r>
      <w:r w:rsidR="008F2746">
        <w:rPr>
          <w:rFonts w:ascii="Arial" w:hAnsi="Arial" w:cs="Arial"/>
        </w:rPr>
        <w:t xml:space="preserve">Weniger Lagerplatz und </w:t>
      </w:r>
      <w:r w:rsidR="00A33EAD">
        <w:rPr>
          <w:rFonts w:ascii="Arial" w:hAnsi="Arial" w:cs="Arial"/>
        </w:rPr>
        <w:t xml:space="preserve">ein deutlich geringerer Aufwand </w:t>
      </w:r>
      <w:r w:rsidR="006D70F2" w:rsidRPr="006D70F2">
        <w:rPr>
          <w:rFonts w:ascii="Arial" w:hAnsi="Arial" w:cs="Arial"/>
        </w:rPr>
        <w:t xml:space="preserve">für </w:t>
      </w:r>
      <w:r w:rsidR="008F2746">
        <w:rPr>
          <w:rFonts w:ascii="Arial" w:hAnsi="Arial" w:cs="Arial"/>
        </w:rPr>
        <w:t>die Anlage bzw. Pflege von Stammdaten</w:t>
      </w:r>
      <w:r w:rsidR="00A33EAD">
        <w:rPr>
          <w:rFonts w:ascii="Arial" w:hAnsi="Arial" w:cs="Arial"/>
        </w:rPr>
        <w:t xml:space="preserve"> gehör</w:t>
      </w:r>
      <w:r w:rsidR="00F104BE">
        <w:rPr>
          <w:rFonts w:ascii="Arial" w:hAnsi="Arial" w:cs="Arial"/>
        </w:rPr>
        <w:t>t</w:t>
      </w:r>
      <w:r w:rsidR="00A33EAD">
        <w:rPr>
          <w:rFonts w:ascii="Arial" w:hAnsi="Arial" w:cs="Arial"/>
        </w:rPr>
        <w:t>en zu den positiven Folgen.</w:t>
      </w:r>
      <w:r w:rsidR="006D70F2" w:rsidRPr="006D70F2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 xml:space="preserve">eine schnellere Montage </w:t>
      </w:r>
      <w:r w:rsidR="00F104BE">
        <w:rPr>
          <w:rFonts w:ascii="Arial" w:hAnsi="Arial" w:cs="Arial"/>
        </w:rPr>
        <w:t>sorge</w:t>
      </w:r>
      <w:r w:rsidR="006D70F2" w:rsidRPr="006D70F2">
        <w:rPr>
          <w:rFonts w:ascii="Arial" w:hAnsi="Arial" w:cs="Arial"/>
        </w:rPr>
        <w:t xml:space="preserve"> das einheitliche Bohr- und Schraubbild, das</w:t>
      </w:r>
      <w:r w:rsidR="00F104BE">
        <w:rPr>
          <w:rFonts w:ascii="Arial" w:hAnsi="Arial" w:cs="Arial"/>
        </w:rPr>
        <w:t xml:space="preserve"> eine</w:t>
      </w:r>
      <w:r w:rsidR="006D70F2" w:rsidRPr="006D70F2">
        <w:rPr>
          <w:rFonts w:ascii="Arial" w:hAnsi="Arial" w:cs="Arial"/>
        </w:rPr>
        <w:t xml:space="preserve"> zusätzliche Verschraubung überflüssig </w:t>
      </w:r>
      <w:r w:rsidR="008F2746">
        <w:rPr>
          <w:rFonts w:ascii="Arial" w:hAnsi="Arial" w:cs="Arial"/>
        </w:rPr>
        <w:t>mach</w:t>
      </w:r>
      <w:r w:rsidR="00F104BE">
        <w:rPr>
          <w:rFonts w:ascii="Arial" w:hAnsi="Arial" w:cs="Arial"/>
        </w:rPr>
        <w:t>e</w:t>
      </w:r>
      <w:r w:rsidR="006D70F2" w:rsidRPr="006D70F2">
        <w:rPr>
          <w:rFonts w:ascii="Arial" w:hAnsi="Arial" w:cs="Arial"/>
        </w:rPr>
        <w:t xml:space="preserve">. Da </w:t>
      </w:r>
      <w:r w:rsidR="00F104BE">
        <w:rPr>
          <w:rFonts w:ascii="Arial" w:hAnsi="Arial" w:cs="Arial"/>
        </w:rPr>
        <w:t>bei der Bandseite</w:t>
      </w:r>
      <w:r w:rsidR="006D70F2" w:rsidRPr="006D70F2">
        <w:rPr>
          <w:rFonts w:ascii="Arial" w:hAnsi="Arial" w:cs="Arial"/>
        </w:rPr>
        <w:t xml:space="preserve"> bis 130 kg die Verschraubung über Eck</w:t>
      </w:r>
      <w:r w:rsidR="00F104BE">
        <w:rPr>
          <w:rFonts w:ascii="Arial" w:hAnsi="Arial" w:cs="Arial"/>
        </w:rPr>
        <w:t xml:space="preserve"> entfa</w:t>
      </w:r>
      <w:r w:rsidR="00BF2FA3">
        <w:rPr>
          <w:rFonts w:ascii="Arial" w:hAnsi="Arial" w:cs="Arial"/>
        </w:rPr>
        <w:t>ll</w:t>
      </w:r>
      <w:r w:rsidR="00F104BE">
        <w:rPr>
          <w:rFonts w:ascii="Arial" w:hAnsi="Arial" w:cs="Arial"/>
        </w:rPr>
        <w:t>e</w:t>
      </w:r>
      <w:r w:rsidR="00BF2FA3">
        <w:rPr>
          <w:rFonts w:ascii="Arial" w:hAnsi="Arial" w:cs="Arial"/>
        </w:rPr>
        <w:t xml:space="preserve">, </w:t>
      </w:r>
      <w:r w:rsidR="00F104BE">
        <w:rPr>
          <w:rFonts w:ascii="Arial" w:hAnsi="Arial" w:cs="Arial"/>
        </w:rPr>
        <w:lastRenderedPageBreak/>
        <w:t>ergebe</w:t>
      </w:r>
      <w:r w:rsidR="00BF2FA3">
        <w:rPr>
          <w:rFonts w:ascii="Arial" w:hAnsi="Arial" w:cs="Arial"/>
        </w:rPr>
        <w:t xml:space="preserve"> sich </w:t>
      </w:r>
      <w:r w:rsidR="00F03CAD">
        <w:rPr>
          <w:rFonts w:ascii="Arial" w:hAnsi="Arial" w:cs="Arial"/>
        </w:rPr>
        <w:t>darüber hinaus</w:t>
      </w:r>
      <w:r w:rsidR="00BF2FA3">
        <w:rPr>
          <w:rFonts w:ascii="Arial" w:hAnsi="Arial" w:cs="Arial"/>
        </w:rPr>
        <w:t xml:space="preserve"> </w:t>
      </w:r>
      <w:r w:rsidR="006D70F2" w:rsidRPr="006D70F2">
        <w:rPr>
          <w:rFonts w:ascii="Arial" w:hAnsi="Arial" w:cs="Arial"/>
        </w:rPr>
        <w:t xml:space="preserve">die Möglichkeit zur Automatisierung. </w:t>
      </w:r>
      <w:r>
        <w:rPr>
          <w:rFonts w:ascii="Arial" w:hAnsi="Arial" w:cs="Arial"/>
        </w:rPr>
        <w:t>„</w:t>
      </w:r>
      <w:r w:rsidR="006D70F2" w:rsidRPr="006D70F2">
        <w:rPr>
          <w:rFonts w:ascii="Arial" w:hAnsi="Arial" w:cs="Arial"/>
        </w:rPr>
        <w:t xml:space="preserve">Auch das </w:t>
      </w:r>
      <w:r w:rsidR="00A33EAD">
        <w:rPr>
          <w:rFonts w:ascii="Arial" w:hAnsi="Arial" w:cs="Arial"/>
        </w:rPr>
        <w:t>spart Zeit und Kosten</w:t>
      </w:r>
      <w:r w:rsidR="00F104BE">
        <w:rPr>
          <w:rFonts w:ascii="Arial" w:hAnsi="Arial" w:cs="Arial"/>
        </w:rPr>
        <w:t>“, betont</w:t>
      </w:r>
      <w:r>
        <w:rPr>
          <w:rFonts w:ascii="Arial" w:hAnsi="Arial" w:cs="Arial"/>
        </w:rPr>
        <w:t xml:space="preserve"> der Hersteller.</w:t>
      </w:r>
      <w:r w:rsidR="006D70F2" w:rsidRPr="006D70F2">
        <w:rPr>
          <w:rFonts w:ascii="Arial" w:hAnsi="Arial" w:cs="Arial"/>
        </w:rPr>
        <w:t xml:space="preserve"> </w:t>
      </w:r>
    </w:p>
    <w:p w14:paraId="038293E4" w14:textId="43703C76" w:rsidR="00401769" w:rsidRDefault="00401769" w:rsidP="006D70F2">
      <w:pPr>
        <w:spacing w:line="360" w:lineRule="auto"/>
        <w:ind w:right="1982"/>
        <w:jc w:val="both"/>
        <w:rPr>
          <w:rFonts w:ascii="Arial" w:hAnsi="Arial" w:cs="Arial"/>
        </w:rPr>
      </w:pPr>
    </w:p>
    <w:p w14:paraId="43CC6245" w14:textId="5C0B071B" w:rsidR="00401769" w:rsidRPr="00EA69E1" w:rsidRDefault="00F104BE" w:rsidP="006D70F2">
      <w:pPr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Keine Sonderbau-Fertigung</w:t>
      </w:r>
    </w:p>
    <w:p w14:paraId="740F8DCC" w14:textId="77777777" w:rsidR="006D70F2" w:rsidRPr="006D70F2" w:rsidRDefault="006D70F2" w:rsidP="006D70F2">
      <w:pPr>
        <w:spacing w:line="360" w:lineRule="auto"/>
        <w:ind w:right="1982"/>
        <w:jc w:val="both"/>
        <w:rPr>
          <w:rFonts w:ascii="Arial" w:hAnsi="Arial" w:cs="Arial"/>
        </w:rPr>
      </w:pPr>
    </w:p>
    <w:p w14:paraId="13BFB848" w14:textId="3408BDCB" w:rsidR="006D70F2" w:rsidRPr="006D70F2" w:rsidRDefault="00BF2FA3" w:rsidP="006D70F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es heißt, spielt </w:t>
      </w:r>
      <w:r w:rsidR="00F104BE">
        <w:rPr>
          <w:rFonts w:ascii="Arial" w:hAnsi="Arial" w:cs="Arial"/>
        </w:rPr>
        <w:t>die Ökonomie auch bei der</w:t>
      </w:r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Tilt</w:t>
      </w:r>
      <w:r w:rsidR="00F104BE">
        <w:rPr>
          <w:rFonts w:ascii="Arial" w:hAnsi="Arial" w:cs="Arial"/>
        </w:rPr>
        <w:t>S</w:t>
      </w:r>
      <w:r>
        <w:rPr>
          <w:rFonts w:ascii="Arial" w:hAnsi="Arial" w:cs="Arial"/>
        </w:rPr>
        <w:t>afe</w:t>
      </w:r>
      <w:proofErr w:type="spellEnd"/>
      <w:r>
        <w:rPr>
          <w:rFonts w:ascii="Arial" w:hAnsi="Arial" w:cs="Arial"/>
        </w:rPr>
        <w:t>“</w:t>
      </w:r>
      <w:r w:rsidR="00F104BE">
        <w:rPr>
          <w:rFonts w:ascii="Arial" w:hAnsi="Arial" w:cs="Arial"/>
        </w:rPr>
        <w:t>-Innovation</w:t>
      </w:r>
      <w:r>
        <w:rPr>
          <w:rFonts w:ascii="Arial" w:hAnsi="Arial" w:cs="Arial"/>
        </w:rPr>
        <w:t xml:space="preserve"> eine wichtige Rolle</w:t>
      </w:r>
      <w:r w:rsidR="00221FD2">
        <w:rPr>
          <w:rFonts w:ascii="Arial" w:hAnsi="Arial" w:cs="Arial"/>
        </w:rPr>
        <w:t xml:space="preserve">. </w:t>
      </w:r>
      <w:r w:rsidR="006D70F2" w:rsidRPr="006D70F2">
        <w:rPr>
          <w:rFonts w:ascii="Arial" w:hAnsi="Arial" w:cs="Arial"/>
        </w:rPr>
        <w:t>Standardisierte Bauteile im Flügel führ</w:t>
      </w:r>
      <w:r w:rsidR="00221FD2">
        <w:rPr>
          <w:rFonts w:ascii="Arial" w:hAnsi="Arial" w:cs="Arial"/>
        </w:rPr>
        <w:t>t</w:t>
      </w:r>
      <w:r w:rsidR="006D70F2" w:rsidRPr="006D70F2">
        <w:rPr>
          <w:rFonts w:ascii="Arial" w:hAnsi="Arial" w:cs="Arial"/>
        </w:rPr>
        <w:t xml:space="preserve">en dazu, dass </w:t>
      </w:r>
      <w:r w:rsidR="00F104BE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die</w:t>
      </w:r>
      <w:r w:rsidR="006D70F2" w:rsidRPr="006D70F2">
        <w:rPr>
          <w:rFonts w:ascii="Arial" w:hAnsi="Arial" w:cs="Arial"/>
        </w:rPr>
        <w:t xml:space="preserve"> Fertigung im So</w:t>
      </w:r>
      <w:r w:rsidR="00221FD2">
        <w:rPr>
          <w:rFonts w:ascii="Arial" w:hAnsi="Arial" w:cs="Arial"/>
        </w:rPr>
        <w:t xml:space="preserve">nderbau </w:t>
      </w:r>
      <w:r w:rsidR="008F2746">
        <w:rPr>
          <w:rFonts w:ascii="Arial" w:hAnsi="Arial" w:cs="Arial"/>
        </w:rPr>
        <w:t>erübrige</w:t>
      </w:r>
      <w:r w:rsidR="006D70F2" w:rsidRPr="006D70F2">
        <w:rPr>
          <w:rFonts w:ascii="Arial" w:hAnsi="Arial" w:cs="Arial"/>
        </w:rPr>
        <w:t>. Ferner genüg</w:t>
      </w:r>
      <w:r w:rsidR="00221FD2">
        <w:rPr>
          <w:rFonts w:ascii="Arial" w:hAnsi="Arial" w:cs="Arial"/>
        </w:rPr>
        <w:t>t</w:t>
      </w:r>
      <w:r w:rsidR="006D70F2" w:rsidRPr="006D70F2">
        <w:rPr>
          <w:rFonts w:ascii="Arial" w:hAnsi="Arial" w:cs="Arial"/>
        </w:rPr>
        <w:t>en drei gleiche Sicherheits-Kipplüftungsbauteile aus Stahl für den Rechts- bzw. Linksanschlag, um in Verbindung mit weiteren Elementen wie Sicherheitsschließzapfen und abschließbarem Griff bei Fenstern in Kippstellun</w:t>
      </w:r>
      <w:r>
        <w:rPr>
          <w:rFonts w:ascii="Arial" w:hAnsi="Arial" w:cs="Arial"/>
        </w:rPr>
        <w:t xml:space="preserve">g </w:t>
      </w:r>
      <w:r w:rsidR="00F104BE">
        <w:rPr>
          <w:rFonts w:ascii="Arial" w:hAnsi="Arial" w:cs="Arial"/>
        </w:rPr>
        <w:t xml:space="preserve">bis 65 mm </w:t>
      </w:r>
      <w:r>
        <w:rPr>
          <w:rFonts w:ascii="Arial" w:hAnsi="Arial" w:cs="Arial"/>
        </w:rPr>
        <w:t>eine Einbruchhemmung gemäß RC</w:t>
      </w:r>
      <w:r w:rsidR="006D70F2" w:rsidRPr="006D70F2">
        <w:rPr>
          <w:rFonts w:ascii="Arial" w:hAnsi="Arial" w:cs="Arial"/>
        </w:rPr>
        <w:t xml:space="preserve">2 zu erzielen. Die </w:t>
      </w:r>
      <w:r>
        <w:rPr>
          <w:rFonts w:ascii="Arial" w:hAnsi="Arial" w:cs="Arial"/>
        </w:rPr>
        <w:t>daraus resultierende</w:t>
      </w:r>
      <w:r w:rsidR="006D70F2" w:rsidRPr="006D70F2">
        <w:rPr>
          <w:rFonts w:ascii="Arial" w:hAnsi="Arial" w:cs="Arial"/>
        </w:rPr>
        <w:t xml:space="preserve"> Image- und Umsatzsteigerung dürfe bei der Wirtschaftlichkeitsrechnung nic</w:t>
      </w:r>
      <w:r w:rsidR="009B02DB">
        <w:rPr>
          <w:rFonts w:ascii="Arial" w:hAnsi="Arial" w:cs="Arial"/>
        </w:rPr>
        <w:t>ht vergessen werden.</w:t>
      </w:r>
      <w:bookmarkStart w:id="0" w:name="_GoBack"/>
      <w:bookmarkEnd w:id="0"/>
    </w:p>
    <w:p w14:paraId="3D0D6EA9" w14:textId="77777777" w:rsidR="006D70F2" w:rsidRPr="006D70F2" w:rsidRDefault="006D70F2" w:rsidP="006D70F2">
      <w:pPr>
        <w:spacing w:line="360" w:lineRule="auto"/>
        <w:ind w:right="1982"/>
        <w:jc w:val="both"/>
        <w:rPr>
          <w:rFonts w:ascii="Arial" w:hAnsi="Arial" w:cs="Arial"/>
        </w:rPr>
      </w:pPr>
    </w:p>
    <w:p w14:paraId="6C6D1B7C" w14:textId="0A2C47A6" w:rsidR="006D70F2" w:rsidRPr="006D70F2" w:rsidRDefault="00C275EC" w:rsidP="006D70F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Eine rationelle</w:t>
      </w:r>
      <w:r w:rsidR="006D70F2" w:rsidRPr="006D70F2">
        <w:rPr>
          <w:rFonts w:ascii="Arial" w:hAnsi="Arial" w:cs="Arial"/>
        </w:rPr>
        <w:t xml:space="preserve"> Verarbeitung </w:t>
      </w:r>
      <w:r w:rsidR="00F104BE">
        <w:rPr>
          <w:rFonts w:ascii="Arial" w:hAnsi="Arial" w:cs="Arial"/>
        </w:rPr>
        <w:t>schlägt</w:t>
      </w:r>
      <w:r w:rsidR="006D70F2" w:rsidRPr="006D70F2">
        <w:rPr>
          <w:rFonts w:ascii="Arial" w:hAnsi="Arial" w:cs="Arial"/>
        </w:rPr>
        <w:t xml:space="preserve"> sich </w:t>
      </w:r>
      <w:r w:rsidR="008863D7">
        <w:rPr>
          <w:rFonts w:ascii="Arial" w:hAnsi="Arial" w:cs="Arial"/>
        </w:rPr>
        <w:t xml:space="preserve">jedoch </w:t>
      </w:r>
      <w:r w:rsidR="006D70F2" w:rsidRPr="006D70F2">
        <w:rPr>
          <w:rFonts w:ascii="Arial" w:hAnsi="Arial" w:cs="Arial"/>
        </w:rPr>
        <w:t xml:space="preserve">nicht nur in der Reduzierung des Montageaufwandes, sondern auch in </w:t>
      </w:r>
      <w:r w:rsidR="008863D7">
        <w:rPr>
          <w:rFonts w:ascii="Arial" w:hAnsi="Arial" w:cs="Arial"/>
        </w:rPr>
        <w:t>der Langlebigkeit von Bauteilen</w:t>
      </w:r>
      <w:r w:rsidR="00F104BE">
        <w:rPr>
          <w:rFonts w:ascii="Arial" w:hAnsi="Arial" w:cs="Arial"/>
        </w:rPr>
        <w:t xml:space="preserve"> nieder</w:t>
      </w:r>
      <w:r w:rsidR="008863D7">
        <w:rPr>
          <w:rFonts w:ascii="Arial" w:hAnsi="Arial" w:cs="Arial"/>
        </w:rPr>
        <w:t xml:space="preserve">, erklärt </w:t>
      </w:r>
      <w:proofErr w:type="spellStart"/>
      <w:r w:rsidR="008863D7">
        <w:rPr>
          <w:rFonts w:ascii="Arial" w:hAnsi="Arial" w:cs="Arial"/>
        </w:rPr>
        <w:t>Roto</w:t>
      </w:r>
      <w:proofErr w:type="spellEnd"/>
      <w:r w:rsidR="008863D7">
        <w:rPr>
          <w:rFonts w:ascii="Arial" w:hAnsi="Arial" w:cs="Arial"/>
        </w:rPr>
        <w:t>.</w:t>
      </w:r>
      <w:r w:rsidR="006D70F2" w:rsidRPr="006D70F2">
        <w:rPr>
          <w:rFonts w:ascii="Arial" w:hAnsi="Arial" w:cs="Arial"/>
        </w:rPr>
        <w:t xml:space="preserve"> Wenn</w:t>
      </w:r>
      <w:r w:rsidR="00F104BE">
        <w:rPr>
          <w:rFonts w:ascii="Arial" w:hAnsi="Arial" w:cs="Arial"/>
        </w:rPr>
        <w:t xml:space="preserve"> etwa</w:t>
      </w:r>
      <w:r w:rsidR="006D70F2" w:rsidRPr="006D70F2">
        <w:rPr>
          <w:rFonts w:ascii="Arial" w:hAnsi="Arial" w:cs="Arial"/>
        </w:rPr>
        <w:t xml:space="preserve"> sta</w:t>
      </w:r>
      <w:r w:rsidR="00F03CAD">
        <w:rPr>
          <w:rFonts w:ascii="Arial" w:hAnsi="Arial" w:cs="Arial"/>
        </w:rPr>
        <w:t>bile Federkonstruktionen zu noch mehr</w:t>
      </w:r>
      <w:r w:rsidR="008863D7">
        <w:rPr>
          <w:rFonts w:ascii="Arial" w:hAnsi="Arial" w:cs="Arial"/>
        </w:rPr>
        <w:t xml:space="preserve"> Zuverlässigkeit </w:t>
      </w:r>
      <w:r w:rsidR="00F104BE">
        <w:rPr>
          <w:rFonts w:ascii="Arial" w:hAnsi="Arial" w:cs="Arial"/>
        </w:rPr>
        <w:t>führten</w:t>
      </w:r>
      <w:r w:rsidR="006D70F2" w:rsidRPr="006D70F2">
        <w:rPr>
          <w:rFonts w:ascii="Arial" w:hAnsi="Arial" w:cs="Arial"/>
        </w:rPr>
        <w:t xml:space="preserve">, so wie es bei dem mechanischen Balkontürschnäpper aufgrund </w:t>
      </w:r>
      <w:r w:rsidR="00BF2FA3">
        <w:rPr>
          <w:rFonts w:ascii="Arial" w:hAnsi="Arial" w:cs="Arial"/>
        </w:rPr>
        <w:t>der zwei</w:t>
      </w:r>
      <w:r w:rsidR="006D70F2" w:rsidRPr="006D70F2">
        <w:rPr>
          <w:rFonts w:ascii="Arial" w:hAnsi="Arial" w:cs="Arial"/>
        </w:rPr>
        <w:t xml:space="preserve"> innenlie</w:t>
      </w:r>
      <w:r w:rsidR="00BF2FA3">
        <w:rPr>
          <w:rFonts w:ascii="Arial" w:hAnsi="Arial" w:cs="Arial"/>
        </w:rPr>
        <w:t>genden</w:t>
      </w:r>
      <w:r w:rsidR="008863D7">
        <w:rPr>
          <w:rFonts w:ascii="Arial" w:hAnsi="Arial" w:cs="Arial"/>
        </w:rPr>
        <w:t xml:space="preserve"> Spiralfedern der Fall sei, dann bedeute</w:t>
      </w:r>
      <w:r w:rsidR="006D70F2" w:rsidRPr="006D70F2">
        <w:rPr>
          <w:rFonts w:ascii="Arial" w:hAnsi="Arial" w:cs="Arial"/>
        </w:rPr>
        <w:t xml:space="preserve"> das </w:t>
      </w:r>
      <w:r w:rsidR="008863D7">
        <w:rPr>
          <w:rFonts w:ascii="Arial" w:hAnsi="Arial" w:cs="Arial"/>
        </w:rPr>
        <w:t>im Gegenzug weniger Beanstandungen. „</w:t>
      </w:r>
      <w:r w:rsidR="006D70F2" w:rsidRPr="006D70F2">
        <w:rPr>
          <w:rFonts w:ascii="Arial" w:hAnsi="Arial" w:cs="Arial"/>
        </w:rPr>
        <w:t>Für private Bauherren und Immobilienbesitzer kann das ein entscheidendes Kaufargument sein</w:t>
      </w:r>
      <w:r w:rsidR="00F104BE">
        <w:rPr>
          <w:rFonts w:ascii="Arial" w:hAnsi="Arial" w:cs="Arial"/>
        </w:rPr>
        <w:t>“</w:t>
      </w:r>
      <w:r w:rsidR="006D70F2" w:rsidRPr="006D70F2">
        <w:rPr>
          <w:rFonts w:ascii="Arial" w:hAnsi="Arial" w:cs="Arial"/>
        </w:rPr>
        <w:t xml:space="preserve">, </w:t>
      </w:r>
      <w:r w:rsidR="008863D7">
        <w:rPr>
          <w:rFonts w:ascii="Arial" w:hAnsi="Arial" w:cs="Arial"/>
        </w:rPr>
        <w:t xml:space="preserve">konstatiert der </w:t>
      </w:r>
      <w:r w:rsidR="00F104BE">
        <w:rPr>
          <w:rFonts w:ascii="Arial" w:hAnsi="Arial" w:cs="Arial"/>
        </w:rPr>
        <w:t>Beschlagspezialist</w:t>
      </w:r>
      <w:r w:rsidR="006D70F2" w:rsidRPr="006D70F2">
        <w:rPr>
          <w:rFonts w:ascii="Arial" w:hAnsi="Arial" w:cs="Arial"/>
        </w:rPr>
        <w:t>.</w:t>
      </w:r>
    </w:p>
    <w:p w14:paraId="6E5E007F" w14:textId="5757A319" w:rsidR="00F104BE" w:rsidRDefault="00F10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67014C" w14:textId="1199F21A" w:rsidR="00C923A0" w:rsidRPr="00572A99" w:rsidRDefault="00E873BF">
      <w:pPr>
        <w:rPr>
          <w:rFonts w:ascii="Arial" w:hAnsi="Arial" w:cs="Arial"/>
          <w:b/>
        </w:rPr>
      </w:pPr>
      <w:r w:rsidRPr="00572A99">
        <w:rPr>
          <w:rFonts w:ascii="Arial" w:hAnsi="Arial" w:cs="Arial"/>
          <w:b/>
        </w:rPr>
        <w:lastRenderedPageBreak/>
        <w:t>Bildunterschrift</w:t>
      </w:r>
    </w:p>
    <w:p w14:paraId="2796A50F" w14:textId="1223427F" w:rsidR="003D01D1" w:rsidRPr="00572A99" w:rsidRDefault="003D01D1">
      <w:pPr>
        <w:rPr>
          <w:rFonts w:ascii="Arial" w:hAnsi="Arial" w:cs="Arial"/>
        </w:rPr>
      </w:pPr>
    </w:p>
    <w:p w14:paraId="407F6E57" w14:textId="497B09EB" w:rsidR="00793F7F" w:rsidRDefault="00793F7F" w:rsidP="004F0CF4">
      <w:pPr>
        <w:spacing w:line="360" w:lineRule="auto"/>
        <w:ind w:right="1982"/>
        <w:jc w:val="both"/>
        <w:rPr>
          <w:rFonts w:ascii="Arial" w:hAnsi="Arial" w:cs="Arial"/>
        </w:rPr>
      </w:pPr>
    </w:p>
    <w:p w14:paraId="45672227" w14:textId="1D7DE0D6" w:rsidR="004F0CF4" w:rsidRDefault="00793F7F" w:rsidP="004F0CF4">
      <w:pPr>
        <w:spacing w:line="360" w:lineRule="auto"/>
        <w:ind w:right="1982"/>
        <w:jc w:val="both"/>
        <w:rPr>
          <w:rFonts w:ascii="Arial" w:hAnsi="Arial" w:cs="Arial"/>
        </w:rPr>
      </w:pPr>
      <w:r w:rsidRPr="00793F7F">
        <w:rPr>
          <w:rFonts w:ascii="Arial" w:hAnsi="Arial" w:cs="Arial"/>
        </w:rPr>
        <w:t>Das neue Drehk</w:t>
      </w:r>
      <w:r>
        <w:rPr>
          <w:rFonts w:ascii="Arial" w:hAnsi="Arial" w:cs="Arial"/>
        </w:rPr>
        <w:t>ipp-Beschlagsystem „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NX“ ist laut Hersteller</w:t>
      </w:r>
      <w:r w:rsidRPr="00793F7F">
        <w:rPr>
          <w:rFonts w:ascii="Arial" w:hAnsi="Arial" w:cs="Arial"/>
        </w:rPr>
        <w:t xml:space="preserve"> ein </w:t>
      </w:r>
      <w:r w:rsidR="00F104BE">
        <w:rPr>
          <w:rFonts w:ascii="Arial" w:hAnsi="Arial" w:cs="Arial"/>
        </w:rPr>
        <w:t>„</w:t>
      </w:r>
      <w:r w:rsidR="006C0834">
        <w:rPr>
          <w:rFonts w:ascii="Arial" w:hAnsi="Arial" w:cs="Arial"/>
        </w:rPr>
        <w:t>Paradebeispiel</w:t>
      </w:r>
      <w:r w:rsidR="00F104BE">
        <w:rPr>
          <w:rFonts w:ascii="Arial" w:hAnsi="Arial" w:cs="Arial"/>
        </w:rPr>
        <w:t>“</w:t>
      </w:r>
      <w:r w:rsidRPr="00793F7F">
        <w:rPr>
          <w:rFonts w:ascii="Arial" w:hAnsi="Arial" w:cs="Arial"/>
        </w:rPr>
        <w:t xml:space="preserve"> dafür, wie </w:t>
      </w:r>
      <w:r>
        <w:rPr>
          <w:rFonts w:ascii="Arial" w:hAnsi="Arial" w:cs="Arial"/>
        </w:rPr>
        <w:t xml:space="preserve">sich große Wirtschaftlichkeit bei Verarbeitung und </w:t>
      </w:r>
      <w:r w:rsidR="006C0834">
        <w:rPr>
          <w:rFonts w:ascii="Arial" w:hAnsi="Arial" w:cs="Arial"/>
        </w:rPr>
        <w:t>Logistik</w:t>
      </w:r>
      <w:r>
        <w:rPr>
          <w:rFonts w:ascii="Arial" w:hAnsi="Arial" w:cs="Arial"/>
        </w:rPr>
        <w:t xml:space="preserve"> einerseits und </w:t>
      </w:r>
      <w:r w:rsidR="00F104BE">
        <w:rPr>
          <w:rFonts w:ascii="Arial" w:hAnsi="Arial" w:cs="Arial"/>
        </w:rPr>
        <w:t>dauerhaft</w:t>
      </w:r>
      <w:r w:rsidR="006C0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hohe Produktqualität andererseits </w:t>
      </w:r>
      <w:r w:rsidRPr="00793F7F">
        <w:rPr>
          <w:rFonts w:ascii="Arial" w:hAnsi="Arial" w:cs="Arial"/>
        </w:rPr>
        <w:t xml:space="preserve">zum Vorteil </w:t>
      </w:r>
      <w:r>
        <w:rPr>
          <w:rFonts w:ascii="Arial" w:hAnsi="Arial" w:cs="Arial"/>
        </w:rPr>
        <w:t xml:space="preserve">der Kunden </w:t>
      </w:r>
      <w:r w:rsidR="006C0834">
        <w:rPr>
          <w:rFonts w:ascii="Arial" w:hAnsi="Arial" w:cs="Arial"/>
        </w:rPr>
        <w:t xml:space="preserve">managen </w:t>
      </w:r>
      <w:r w:rsidR="00F104BE">
        <w:rPr>
          <w:rFonts w:ascii="Arial" w:hAnsi="Arial" w:cs="Arial"/>
        </w:rPr>
        <w:t>lassen. Im Bild: d</w:t>
      </w:r>
      <w:r>
        <w:rPr>
          <w:rFonts w:ascii="Arial" w:hAnsi="Arial" w:cs="Arial"/>
        </w:rPr>
        <w:t xml:space="preserve">ie Bandseite P für Kunststofffenster. Allein die </w:t>
      </w:r>
      <w:r w:rsidR="006C0834" w:rsidRPr="006D70F2">
        <w:rPr>
          <w:rFonts w:ascii="Arial" w:hAnsi="Arial" w:cs="Arial"/>
        </w:rPr>
        <w:t xml:space="preserve">Zusammenführung der Bandseiten 100 kg und 130 kg auf eine Bandseite bis 130 kg als neuer Standard </w:t>
      </w:r>
      <w:r w:rsidR="006C0834">
        <w:rPr>
          <w:rFonts w:ascii="Arial" w:hAnsi="Arial" w:cs="Arial"/>
        </w:rPr>
        <w:t>sorge für eine reduzierte Artikelzahl.</w:t>
      </w:r>
      <w:r w:rsidR="004E4304">
        <w:rPr>
          <w:rFonts w:ascii="Arial" w:hAnsi="Arial" w:cs="Arial"/>
        </w:rPr>
        <w:t xml:space="preserve"> </w:t>
      </w:r>
    </w:p>
    <w:p w14:paraId="0C2F5C33" w14:textId="0AF38820" w:rsidR="00B133F7" w:rsidRPr="00572A99" w:rsidRDefault="00B133F7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7670B9C9" w14:textId="745EA3F7" w:rsidR="003D01D1" w:rsidRPr="00572A9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Foto:</w:t>
      </w:r>
      <w:r w:rsidRPr="00572A99">
        <w:rPr>
          <w:rFonts w:ascii="Arial" w:hAnsi="Arial" w:cs="Arial"/>
        </w:rPr>
        <w:t xml:space="preserve"> </w:t>
      </w:r>
      <w:proofErr w:type="spellStart"/>
      <w:r w:rsidRPr="00572A99">
        <w:rPr>
          <w:rFonts w:ascii="Arial" w:hAnsi="Arial" w:cs="Arial"/>
        </w:rPr>
        <w:t>Roto</w:t>
      </w:r>
      <w:proofErr w:type="spellEnd"/>
      <w:r w:rsidRPr="00572A99">
        <w:rPr>
          <w:rFonts w:ascii="Arial" w:hAnsi="Arial" w:cs="Arial"/>
        </w:rPr>
        <w:tab/>
      </w:r>
      <w:r w:rsidR="00E41058">
        <w:rPr>
          <w:rFonts w:ascii="Arial" w:hAnsi="Arial" w:cs="Arial"/>
          <w:b/>
        </w:rPr>
        <w:t>Roto_NX_Wirtschaftlichkeit</w:t>
      </w:r>
      <w:r w:rsidRPr="00572A99">
        <w:rPr>
          <w:rFonts w:ascii="Arial" w:hAnsi="Arial" w:cs="Arial"/>
          <w:b/>
        </w:rPr>
        <w:t>.jpg</w:t>
      </w:r>
    </w:p>
    <w:p w14:paraId="609FA48B" w14:textId="5DCBEDB1"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0883190C" w14:textId="10384FFF" w:rsidR="00AC6556" w:rsidRDefault="00AC6556">
      <w:pPr>
        <w:rPr>
          <w:rFonts w:ascii="Arial" w:hAnsi="Arial" w:cs="Arial"/>
        </w:rPr>
      </w:pPr>
    </w:p>
    <w:p w14:paraId="5B619206" w14:textId="549C9728" w:rsidR="006607EF" w:rsidRDefault="006607EF">
      <w:pPr>
        <w:rPr>
          <w:rFonts w:ascii="Arial" w:hAnsi="Arial" w:cs="Arial"/>
        </w:rPr>
      </w:pPr>
    </w:p>
    <w:p w14:paraId="165FBBC4" w14:textId="71B306B2" w:rsidR="006607EF" w:rsidRDefault="006607EF">
      <w:pPr>
        <w:rPr>
          <w:rFonts w:ascii="Arial" w:hAnsi="Arial" w:cs="Arial"/>
        </w:rPr>
      </w:pPr>
    </w:p>
    <w:p w14:paraId="7C14D937" w14:textId="77777777" w:rsidR="006607EF" w:rsidRPr="00572A99" w:rsidRDefault="006607EF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proofErr w:type="spellStart"/>
      <w:r w:rsidRPr="00572A99">
        <w:rPr>
          <w:rFonts w:ascii="Arial" w:hAnsi="Arial" w:cs="Arial"/>
          <w:sz w:val="17"/>
        </w:rPr>
        <w:t>Roto</w:t>
      </w:r>
      <w:proofErr w:type="spellEnd"/>
      <w:r w:rsidRPr="00572A99">
        <w:rPr>
          <w:rFonts w:ascii="Arial" w:hAnsi="Arial" w:cs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C72E" w14:textId="77777777" w:rsidR="00A84031" w:rsidRDefault="00A84031">
      <w:r>
        <w:separator/>
      </w:r>
    </w:p>
  </w:endnote>
  <w:endnote w:type="continuationSeparator" w:id="0">
    <w:p w14:paraId="780D85A8" w14:textId="77777777" w:rsidR="00A84031" w:rsidRDefault="00A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LT Univers 33 0 Basic Light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173D" w14:textId="77777777" w:rsidR="00A84031" w:rsidRDefault="00A84031">
      <w:r>
        <w:separator/>
      </w:r>
    </w:p>
  </w:footnote>
  <w:footnote w:type="continuationSeparator" w:id="0">
    <w:p w14:paraId="13EE0795" w14:textId="77777777" w:rsidR="00A84031" w:rsidRDefault="00A8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FD7"/>
    <w:rsid w:val="00016FF2"/>
    <w:rsid w:val="00020A99"/>
    <w:rsid w:val="00025FD2"/>
    <w:rsid w:val="00026F44"/>
    <w:rsid w:val="00034A1B"/>
    <w:rsid w:val="00041D10"/>
    <w:rsid w:val="000559FA"/>
    <w:rsid w:val="0005795A"/>
    <w:rsid w:val="000649BD"/>
    <w:rsid w:val="00071B22"/>
    <w:rsid w:val="000726F5"/>
    <w:rsid w:val="00080688"/>
    <w:rsid w:val="0009177E"/>
    <w:rsid w:val="00094DCC"/>
    <w:rsid w:val="000A5E46"/>
    <w:rsid w:val="000B06A4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F15E2"/>
    <w:rsid w:val="000F1972"/>
    <w:rsid w:val="0010070E"/>
    <w:rsid w:val="00106B1D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5F14"/>
    <w:rsid w:val="0019691B"/>
    <w:rsid w:val="001A57DE"/>
    <w:rsid w:val="001A5EC9"/>
    <w:rsid w:val="001A74CA"/>
    <w:rsid w:val="001B6891"/>
    <w:rsid w:val="001C059F"/>
    <w:rsid w:val="001C726F"/>
    <w:rsid w:val="001C7286"/>
    <w:rsid w:val="001D5EA1"/>
    <w:rsid w:val="001E0469"/>
    <w:rsid w:val="001E0C96"/>
    <w:rsid w:val="001E3244"/>
    <w:rsid w:val="001E6184"/>
    <w:rsid w:val="001F34C1"/>
    <w:rsid w:val="001F39B6"/>
    <w:rsid w:val="00201F02"/>
    <w:rsid w:val="0020248F"/>
    <w:rsid w:val="00206081"/>
    <w:rsid w:val="00221FD2"/>
    <w:rsid w:val="002231C2"/>
    <w:rsid w:val="00224F85"/>
    <w:rsid w:val="00237218"/>
    <w:rsid w:val="00237AE8"/>
    <w:rsid w:val="002614F5"/>
    <w:rsid w:val="00262EF8"/>
    <w:rsid w:val="00263CAD"/>
    <w:rsid w:val="00270FFA"/>
    <w:rsid w:val="0027775D"/>
    <w:rsid w:val="0028704A"/>
    <w:rsid w:val="00292D0C"/>
    <w:rsid w:val="002940B7"/>
    <w:rsid w:val="00297934"/>
    <w:rsid w:val="002A08DF"/>
    <w:rsid w:val="002A2695"/>
    <w:rsid w:val="002A3F40"/>
    <w:rsid w:val="002A483D"/>
    <w:rsid w:val="002A5013"/>
    <w:rsid w:val="002A51CF"/>
    <w:rsid w:val="002B5D84"/>
    <w:rsid w:val="002C1AFA"/>
    <w:rsid w:val="002C53F7"/>
    <w:rsid w:val="002F51AC"/>
    <w:rsid w:val="002F5A75"/>
    <w:rsid w:val="00315B64"/>
    <w:rsid w:val="00325974"/>
    <w:rsid w:val="00330E64"/>
    <w:rsid w:val="0034070A"/>
    <w:rsid w:val="0034152C"/>
    <w:rsid w:val="00341B9B"/>
    <w:rsid w:val="00341C3D"/>
    <w:rsid w:val="00343576"/>
    <w:rsid w:val="0034550A"/>
    <w:rsid w:val="00351BE5"/>
    <w:rsid w:val="00356000"/>
    <w:rsid w:val="00364D6C"/>
    <w:rsid w:val="00373D13"/>
    <w:rsid w:val="003754AF"/>
    <w:rsid w:val="0038229F"/>
    <w:rsid w:val="0038773D"/>
    <w:rsid w:val="00392493"/>
    <w:rsid w:val="0039557F"/>
    <w:rsid w:val="003A3684"/>
    <w:rsid w:val="003A40B5"/>
    <w:rsid w:val="003C2B1E"/>
    <w:rsid w:val="003D01D1"/>
    <w:rsid w:val="003D25EB"/>
    <w:rsid w:val="003E1C2D"/>
    <w:rsid w:val="003E5D4F"/>
    <w:rsid w:val="003E7372"/>
    <w:rsid w:val="003F27B0"/>
    <w:rsid w:val="003F53E5"/>
    <w:rsid w:val="003F5979"/>
    <w:rsid w:val="003F5F55"/>
    <w:rsid w:val="00401769"/>
    <w:rsid w:val="00402C32"/>
    <w:rsid w:val="00404A14"/>
    <w:rsid w:val="00412077"/>
    <w:rsid w:val="004126E3"/>
    <w:rsid w:val="00412E71"/>
    <w:rsid w:val="00425420"/>
    <w:rsid w:val="00433040"/>
    <w:rsid w:val="0043716B"/>
    <w:rsid w:val="00450577"/>
    <w:rsid w:val="004528C2"/>
    <w:rsid w:val="00473C15"/>
    <w:rsid w:val="00482348"/>
    <w:rsid w:val="00484454"/>
    <w:rsid w:val="00485583"/>
    <w:rsid w:val="0048560B"/>
    <w:rsid w:val="00497D85"/>
    <w:rsid w:val="004A2F77"/>
    <w:rsid w:val="004A6DC7"/>
    <w:rsid w:val="004B057E"/>
    <w:rsid w:val="004B1D67"/>
    <w:rsid w:val="004C26BC"/>
    <w:rsid w:val="004D2B2F"/>
    <w:rsid w:val="004D6F82"/>
    <w:rsid w:val="004E24A5"/>
    <w:rsid w:val="004E4304"/>
    <w:rsid w:val="004E7336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063DA"/>
    <w:rsid w:val="00513649"/>
    <w:rsid w:val="0051791D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6D8D"/>
    <w:rsid w:val="005C6FF1"/>
    <w:rsid w:val="005D0220"/>
    <w:rsid w:val="005D061D"/>
    <w:rsid w:val="005D19B9"/>
    <w:rsid w:val="005D548A"/>
    <w:rsid w:val="005D7E2A"/>
    <w:rsid w:val="005E18FB"/>
    <w:rsid w:val="005E5A77"/>
    <w:rsid w:val="005E62C1"/>
    <w:rsid w:val="005F1D51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552A"/>
    <w:rsid w:val="006607EF"/>
    <w:rsid w:val="00666C51"/>
    <w:rsid w:val="00667155"/>
    <w:rsid w:val="006804B8"/>
    <w:rsid w:val="006829CC"/>
    <w:rsid w:val="00696749"/>
    <w:rsid w:val="006A007A"/>
    <w:rsid w:val="006A10A2"/>
    <w:rsid w:val="006B1A7F"/>
    <w:rsid w:val="006B2B3A"/>
    <w:rsid w:val="006B398E"/>
    <w:rsid w:val="006C0834"/>
    <w:rsid w:val="006C0F95"/>
    <w:rsid w:val="006C1445"/>
    <w:rsid w:val="006C6A22"/>
    <w:rsid w:val="006D0692"/>
    <w:rsid w:val="006D2B0D"/>
    <w:rsid w:val="006D3D0A"/>
    <w:rsid w:val="006D70F2"/>
    <w:rsid w:val="006E2C1D"/>
    <w:rsid w:val="006E7280"/>
    <w:rsid w:val="006F0095"/>
    <w:rsid w:val="00711D99"/>
    <w:rsid w:val="007205D7"/>
    <w:rsid w:val="007230D5"/>
    <w:rsid w:val="007317BA"/>
    <w:rsid w:val="00732501"/>
    <w:rsid w:val="00734583"/>
    <w:rsid w:val="007354D3"/>
    <w:rsid w:val="00742ACA"/>
    <w:rsid w:val="00746ABC"/>
    <w:rsid w:val="00753ED7"/>
    <w:rsid w:val="00756BA6"/>
    <w:rsid w:val="00757929"/>
    <w:rsid w:val="00767737"/>
    <w:rsid w:val="00770B3D"/>
    <w:rsid w:val="00771B1E"/>
    <w:rsid w:val="00772431"/>
    <w:rsid w:val="00773BE2"/>
    <w:rsid w:val="00785DA1"/>
    <w:rsid w:val="00787022"/>
    <w:rsid w:val="00787075"/>
    <w:rsid w:val="00793F7F"/>
    <w:rsid w:val="007A5185"/>
    <w:rsid w:val="007A5380"/>
    <w:rsid w:val="007A5EAC"/>
    <w:rsid w:val="007B0759"/>
    <w:rsid w:val="007B23B6"/>
    <w:rsid w:val="007B352E"/>
    <w:rsid w:val="007B3F84"/>
    <w:rsid w:val="007B413D"/>
    <w:rsid w:val="007C13EA"/>
    <w:rsid w:val="007D3536"/>
    <w:rsid w:val="007D7E59"/>
    <w:rsid w:val="007F0746"/>
    <w:rsid w:val="00802B9D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55B6B"/>
    <w:rsid w:val="0086144F"/>
    <w:rsid w:val="00873A21"/>
    <w:rsid w:val="008801BD"/>
    <w:rsid w:val="008863D7"/>
    <w:rsid w:val="00886B9B"/>
    <w:rsid w:val="008A0843"/>
    <w:rsid w:val="008A5E7D"/>
    <w:rsid w:val="008A6669"/>
    <w:rsid w:val="008A77CC"/>
    <w:rsid w:val="008A787C"/>
    <w:rsid w:val="008B4E37"/>
    <w:rsid w:val="008B63C9"/>
    <w:rsid w:val="008D1ACB"/>
    <w:rsid w:val="008D1C18"/>
    <w:rsid w:val="008D7FD2"/>
    <w:rsid w:val="008E02EC"/>
    <w:rsid w:val="008E2943"/>
    <w:rsid w:val="008E5459"/>
    <w:rsid w:val="008F0B8D"/>
    <w:rsid w:val="008F2746"/>
    <w:rsid w:val="00904AE8"/>
    <w:rsid w:val="009056D1"/>
    <w:rsid w:val="00911527"/>
    <w:rsid w:val="00920D2D"/>
    <w:rsid w:val="009230D5"/>
    <w:rsid w:val="009239A4"/>
    <w:rsid w:val="00926DD9"/>
    <w:rsid w:val="0093378C"/>
    <w:rsid w:val="00941E64"/>
    <w:rsid w:val="00950438"/>
    <w:rsid w:val="00950F11"/>
    <w:rsid w:val="0095554D"/>
    <w:rsid w:val="00962A70"/>
    <w:rsid w:val="00964C48"/>
    <w:rsid w:val="009653EB"/>
    <w:rsid w:val="009811E5"/>
    <w:rsid w:val="0098585D"/>
    <w:rsid w:val="00987957"/>
    <w:rsid w:val="00991FD0"/>
    <w:rsid w:val="00994190"/>
    <w:rsid w:val="00995AE3"/>
    <w:rsid w:val="009A4F23"/>
    <w:rsid w:val="009B02DB"/>
    <w:rsid w:val="009C17D4"/>
    <w:rsid w:val="009C2111"/>
    <w:rsid w:val="009C2746"/>
    <w:rsid w:val="009C5337"/>
    <w:rsid w:val="009D7328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17192"/>
    <w:rsid w:val="00A25656"/>
    <w:rsid w:val="00A3250B"/>
    <w:rsid w:val="00A32C09"/>
    <w:rsid w:val="00A33CA9"/>
    <w:rsid w:val="00A33EAD"/>
    <w:rsid w:val="00A40720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84031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204E8"/>
    <w:rsid w:val="00B346B5"/>
    <w:rsid w:val="00B35FF9"/>
    <w:rsid w:val="00B3625E"/>
    <w:rsid w:val="00B53227"/>
    <w:rsid w:val="00B5384E"/>
    <w:rsid w:val="00B625AB"/>
    <w:rsid w:val="00B70770"/>
    <w:rsid w:val="00B7638F"/>
    <w:rsid w:val="00B869C1"/>
    <w:rsid w:val="00B930E0"/>
    <w:rsid w:val="00B93AE6"/>
    <w:rsid w:val="00BA462F"/>
    <w:rsid w:val="00BC60B2"/>
    <w:rsid w:val="00BD138C"/>
    <w:rsid w:val="00BD2688"/>
    <w:rsid w:val="00BD281F"/>
    <w:rsid w:val="00BE158A"/>
    <w:rsid w:val="00BE6225"/>
    <w:rsid w:val="00BE6A91"/>
    <w:rsid w:val="00BE6BFB"/>
    <w:rsid w:val="00BF2FA3"/>
    <w:rsid w:val="00BF41C3"/>
    <w:rsid w:val="00BF6FC2"/>
    <w:rsid w:val="00C0386C"/>
    <w:rsid w:val="00C04DE7"/>
    <w:rsid w:val="00C05370"/>
    <w:rsid w:val="00C05992"/>
    <w:rsid w:val="00C14F72"/>
    <w:rsid w:val="00C17189"/>
    <w:rsid w:val="00C2291A"/>
    <w:rsid w:val="00C2460B"/>
    <w:rsid w:val="00C275EC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44B4"/>
    <w:rsid w:val="00C67A14"/>
    <w:rsid w:val="00C750B3"/>
    <w:rsid w:val="00C815F6"/>
    <w:rsid w:val="00C82306"/>
    <w:rsid w:val="00C8486F"/>
    <w:rsid w:val="00C923A0"/>
    <w:rsid w:val="00C9677D"/>
    <w:rsid w:val="00CA00F0"/>
    <w:rsid w:val="00CA6408"/>
    <w:rsid w:val="00CB7691"/>
    <w:rsid w:val="00CC302E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12942"/>
    <w:rsid w:val="00D2144B"/>
    <w:rsid w:val="00D22138"/>
    <w:rsid w:val="00D23512"/>
    <w:rsid w:val="00D25054"/>
    <w:rsid w:val="00D26BBE"/>
    <w:rsid w:val="00D349EE"/>
    <w:rsid w:val="00D43D7C"/>
    <w:rsid w:val="00D462D5"/>
    <w:rsid w:val="00D4636C"/>
    <w:rsid w:val="00D5086D"/>
    <w:rsid w:val="00D5464A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A7FF0"/>
    <w:rsid w:val="00DB4AB1"/>
    <w:rsid w:val="00DB6D35"/>
    <w:rsid w:val="00DC6552"/>
    <w:rsid w:val="00DC6917"/>
    <w:rsid w:val="00DD1110"/>
    <w:rsid w:val="00DD548E"/>
    <w:rsid w:val="00DD5DE3"/>
    <w:rsid w:val="00DE7EFC"/>
    <w:rsid w:val="00DF6CE4"/>
    <w:rsid w:val="00E14616"/>
    <w:rsid w:val="00E16981"/>
    <w:rsid w:val="00E2494C"/>
    <w:rsid w:val="00E3112C"/>
    <w:rsid w:val="00E32A43"/>
    <w:rsid w:val="00E33847"/>
    <w:rsid w:val="00E41058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A69E1"/>
    <w:rsid w:val="00EB61F9"/>
    <w:rsid w:val="00EC12C6"/>
    <w:rsid w:val="00ED48C8"/>
    <w:rsid w:val="00EE445E"/>
    <w:rsid w:val="00EF3200"/>
    <w:rsid w:val="00EF3BB3"/>
    <w:rsid w:val="00F024C3"/>
    <w:rsid w:val="00F03CAD"/>
    <w:rsid w:val="00F04851"/>
    <w:rsid w:val="00F104BE"/>
    <w:rsid w:val="00F13B82"/>
    <w:rsid w:val="00F2662C"/>
    <w:rsid w:val="00F36649"/>
    <w:rsid w:val="00F40677"/>
    <w:rsid w:val="00F532F0"/>
    <w:rsid w:val="00F63603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289B"/>
    <w:rsid w:val="00FA43BA"/>
    <w:rsid w:val="00FA43D5"/>
    <w:rsid w:val="00FB73A8"/>
    <w:rsid w:val="00FB7FBF"/>
    <w:rsid w:val="00FC1BB9"/>
    <w:rsid w:val="00FC4082"/>
    <w:rsid w:val="00FC462D"/>
    <w:rsid w:val="00FC6391"/>
    <w:rsid w:val="00FD1D36"/>
    <w:rsid w:val="00FD58CD"/>
    <w:rsid w:val="00FE176F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108</cp:revision>
  <cp:lastPrinted>2018-07-08T17:11:00Z</cp:lastPrinted>
  <dcterms:created xsi:type="dcterms:W3CDTF">2018-01-19T19:33:00Z</dcterms:created>
  <dcterms:modified xsi:type="dcterms:W3CDTF">2018-07-19T10:10:00Z</dcterms:modified>
</cp:coreProperties>
</file>