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22F8D" w14:textId="77777777" w:rsidR="004173BB" w:rsidRPr="0007189A" w:rsidRDefault="004173BB" w:rsidP="004173BB">
      <w:pPr>
        <w:spacing w:line="360" w:lineRule="auto"/>
        <w:ind w:right="1699"/>
        <w:jc w:val="both"/>
        <w:rPr>
          <w:rFonts w:ascii="Arial" w:hAnsi="Arial"/>
          <w:b/>
          <w:sz w:val="24"/>
          <w:szCs w:val="24"/>
        </w:rPr>
      </w:pPr>
      <w:r w:rsidRPr="0007189A">
        <w:rPr>
          <w:rFonts w:ascii="Arial" w:hAnsi="Arial"/>
          <w:b/>
          <w:sz w:val="24"/>
          <w:szCs w:val="24"/>
        </w:rPr>
        <w:t>Presse-Information</w:t>
      </w:r>
    </w:p>
    <w:p w14:paraId="03B724EB" w14:textId="77777777" w:rsidR="004173BB" w:rsidRPr="0007189A" w:rsidRDefault="004173BB" w:rsidP="004173BB">
      <w:pPr>
        <w:spacing w:line="360" w:lineRule="auto"/>
        <w:ind w:right="1699"/>
        <w:jc w:val="both"/>
        <w:rPr>
          <w:rFonts w:ascii="Arial" w:hAnsi="Arial"/>
          <w:b/>
          <w:sz w:val="20"/>
        </w:rPr>
      </w:pPr>
    </w:p>
    <w:p w14:paraId="2410060B" w14:textId="1635CB58" w:rsidR="004173BB" w:rsidRPr="0007189A" w:rsidRDefault="004173BB" w:rsidP="004173BB">
      <w:pPr>
        <w:spacing w:line="360" w:lineRule="auto"/>
        <w:ind w:right="1982"/>
        <w:jc w:val="both"/>
        <w:rPr>
          <w:rFonts w:ascii="Arial" w:hAnsi="Arial"/>
          <w:sz w:val="20"/>
        </w:rPr>
      </w:pPr>
      <w:r w:rsidRPr="0007189A">
        <w:rPr>
          <w:rFonts w:ascii="Arial" w:hAnsi="Arial"/>
          <w:b/>
          <w:sz w:val="20"/>
        </w:rPr>
        <w:t>Datum:</w:t>
      </w:r>
      <w:r w:rsidR="0016424B">
        <w:rPr>
          <w:rFonts w:ascii="Arial" w:hAnsi="Arial"/>
          <w:b/>
          <w:sz w:val="20"/>
        </w:rPr>
        <w:t xml:space="preserve"> </w:t>
      </w:r>
      <w:r w:rsidR="00E436D9">
        <w:rPr>
          <w:rFonts w:ascii="Arial" w:hAnsi="Arial"/>
          <w:sz w:val="20"/>
        </w:rPr>
        <w:t>26</w:t>
      </w:r>
      <w:r w:rsidR="00F2498A">
        <w:rPr>
          <w:rFonts w:ascii="Arial" w:hAnsi="Arial"/>
          <w:sz w:val="20"/>
        </w:rPr>
        <w:t xml:space="preserve">. Juni </w:t>
      </w:r>
      <w:r w:rsidRPr="0007189A">
        <w:rPr>
          <w:rFonts w:ascii="Arial" w:hAnsi="Arial"/>
          <w:sz w:val="20"/>
        </w:rPr>
        <w:t>20</w:t>
      </w:r>
      <w:r w:rsidR="00025A58">
        <w:rPr>
          <w:rFonts w:ascii="Arial" w:hAnsi="Arial"/>
          <w:sz w:val="20"/>
        </w:rPr>
        <w:t>1</w:t>
      </w:r>
      <w:r w:rsidR="0016424B">
        <w:rPr>
          <w:rFonts w:ascii="Arial" w:hAnsi="Arial"/>
          <w:sz w:val="20"/>
        </w:rPr>
        <w:t>7</w:t>
      </w:r>
    </w:p>
    <w:p w14:paraId="15C49017" w14:textId="77777777" w:rsidR="004173BB" w:rsidRPr="0007189A" w:rsidRDefault="004173BB" w:rsidP="004173BB">
      <w:pPr>
        <w:spacing w:line="360" w:lineRule="auto"/>
        <w:ind w:right="1699"/>
        <w:jc w:val="both"/>
        <w:rPr>
          <w:rFonts w:ascii="Arial" w:hAnsi="Arial"/>
          <w:sz w:val="20"/>
        </w:rPr>
      </w:pPr>
    </w:p>
    <w:p w14:paraId="3AD98AB7" w14:textId="58235EC2" w:rsidR="007D551A" w:rsidRDefault="00E365ED" w:rsidP="004173BB">
      <w:pPr>
        <w:spacing w:line="360" w:lineRule="auto"/>
        <w:ind w:right="1982"/>
        <w:jc w:val="both"/>
        <w:rPr>
          <w:rFonts w:ascii="Arial" w:hAnsi="Arial"/>
          <w:sz w:val="20"/>
        </w:rPr>
      </w:pPr>
      <w:r>
        <w:rPr>
          <w:rFonts w:ascii="Arial" w:hAnsi="Arial"/>
          <w:sz w:val="20"/>
        </w:rPr>
        <w:t xml:space="preserve">China-Delegation besuchte </w:t>
      </w:r>
      <w:proofErr w:type="spellStart"/>
      <w:r>
        <w:rPr>
          <w:rFonts w:ascii="Arial" w:hAnsi="Arial"/>
          <w:sz w:val="20"/>
        </w:rPr>
        <w:t>Roto</w:t>
      </w:r>
      <w:proofErr w:type="spellEnd"/>
      <w:r>
        <w:rPr>
          <w:rFonts w:ascii="Arial" w:hAnsi="Arial"/>
          <w:sz w:val="20"/>
        </w:rPr>
        <w:t xml:space="preserve"> / Gäste und Anlass „etwas Besonderes“ / </w:t>
      </w:r>
      <w:r w:rsidR="00E436D9">
        <w:rPr>
          <w:rFonts w:ascii="Arial" w:hAnsi="Arial"/>
          <w:sz w:val="20"/>
        </w:rPr>
        <w:t>Neue Wohnungen</w:t>
      </w:r>
      <w:r>
        <w:rPr>
          <w:rFonts w:ascii="Arial" w:hAnsi="Arial"/>
          <w:sz w:val="20"/>
        </w:rPr>
        <w:t xml:space="preserve"> für 20 Millionen Menschen entsteh</w:t>
      </w:r>
      <w:r w:rsidR="00E436D9">
        <w:rPr>
          <w:rFonts w:ascii="Arial" w:hAnsi="Arial"/>
          <w:sz w:val="20"/>
        </w:rPr>
        <w:t>en / Gro</w:t>
      </w:r>
      <w:r>
        <w:rPr>
          <w:rFonts w:ascii="Arial" w:hAnsi="Arial"/>
          <w:sz w:val="20"/>
        </w:rPr>
        <w:t xml:space="preserve">ßer </w:t>
      </w:r>
      <w:proofErr w:type="spellStart"/>
      <w:r>
        <w:rPr>
          <w:rFonts w:ascii="Arial" w:hAnsi="Arial"/>
          <w:sz w:val="20"/>
        </w:rPr>
        <w:t>Roto</w:t>
      </w:r>
      <w:proofErr w:type="spellEnd"/>
      <w:r>
        <w:rPr>
          <w:rFonts w:ascii="Arial" w:hAnsi="Arial"/>
          <w:sz w:val="20"/>
        </w:rPr>
        <w:t>-Kunde bemüht sich um Bauprojekt der Superlative / Beschlagspezialist wäre ebenfalls Gewinner / Weltwirtschaft braucht Freihandel</w:t>
      </w:r>
    </w:p>
    <w:p w14:paraId="491A5D8A" w14:textId="77777777" w:rsidR="008B26FF" w:rsidRDefault="008B26FF" w:rsidP="004173BB">
      <w:pPr>
        <w:spacing w:line="360" w:lineRule="auto"/>
        <w:ind w:right="1982"/>
        <w:jc w:val="both"/>
        <w:rPr>
          <w:rFonts w:ascii="Arial" w:hAnsi="Arial"/>
          <w:sz w:val="20"/>
        </w:rPr>
      </w:pPr>
    </w:p>
    <w:p w14:paraId="2B55E53E" w14:textId="1C77BC89" w:rsidR="004173BB" w:rsidRPr="009C1480" w:rsidRDefault="00E365ED" w:rsidP="004173BB">
      <w:pPr>
        <w:spacing w:line="360" w:lineRule="auto"/>
        <w:ind w:right="1982"/>
        <w:jc w:val="both"/>
        <w:rPr>
          <w:rFonts w:ascii="Arial" w:hAnsi="Arial"/>
          <w:b/>
          <w:sz w:val="24"/>
          <w:szCs w:val="24"/>
        </w:rPr>
      </w:pPr>
      <w:r>
        <w:rPr>
          <w:rFonts w:ascii="Arial" w:hAnsi="Arial"/>
          <w:b/>
          <w:sz w:val="24"/>
          <w:szCs w:val="24"/>
        </w:rPr>
        <w:t>Gespräche über neue Dimensionen</w:t>
      </w:r>
    </w:p>
    <w:p w14:paraId="19484D46" w14:textId="77777777" w:rsidR="009B28FF" w:rsidRDefault="009B28FF" w:rsidP="004173BB">
      <w:pPr>
        <w:spacing w:line="360" w:lineRule="auto"/>
        <w:ind w:right="1982"/>
        <w:jc w:val="both"/>
        <w:rPr>
          <w:rFonts w:ascii="Arial" w:hAnsi="Arial"/>
          <w:b/>
          <w:color w:val="000000"/>
          <w:sz w:val="24"/>
          <w:szCs w:val="24"/>
        </w:rPr>
      </w:pPr>
    </w:p>
    <w:p w14:paraId="1767B800" w14:textId="2C0793D3" w:rsidR="00983EF1" w:rsidRDefault="004173BB" w:rsidP="00F2498A">
      <w:pPr>
        <w:spacing w:line="360" w:lineRule="auto"/>
        <w:ind w:right="1982"/>
        <w:jc w:val="both"/>
        <w:rPr>
          <w:rFonts w:ascii="Arial" w:hAnsi="Arial"/>
        </w:rPr>
      </w:pPr>
      <w:r w:rsidRPr="0007189A">
        <w:rPr>
          <w:rFonts w:ascii="Arial" w:hAnsi="Arial"/>
          <w:b/>
          <w:i/>
        </w:rPr>
        <w:t xml:space="preserve">Leinfelden-Echterdingen </w:t>
      </w:r>
      <w:r>
        <w:rPr>
          <w:rFonts w:ascii="Arial" w:hAnsi="Arial"/>
          <w:b/>
          <w:i/>
        </w:rPr>
        <w:t>–</w:t>
      </w:r>
      <w:r w:rsidRPr="0007189A">
        <w:rPr>
          <w:rFonts w:ascii="Arial" w:hAnsi="Arial"/>
          <w:b/>
          <w:i/>
        </w:rPr>
        <w:t xml:space="preserve"> (</w:t>
      </w:r>
      <w:proofErr w:type="spellStart"/>
      <w:r w:rsidRPr="0007189A">
        <w:rPr>
          <w:rFonts w:ascii="Arial" w:hAnsi="Arial"/>
          <w:b/>
          <w:i/>
        </w:rPr>
        <w:t>rp</w:t>
      </w:r>
      <w:proofErr w:type="spellEnd"/>
      <w:r w:rsidRPr="0007189A">
        <w:rPr>
          <w:rFonts w:ascii="Arial" w:hAnsi="Arial"/>
          <w:b/>
          <w:i/>
        </w:rPr>
        <w:t>)</w:t>
      </w:r>
      <w:r w:rsidRPr="0007189A">
        <w:rPr>
          <w:rFonts w:ascii="Arial" w:hAnsi="Arial"/>
        </w:rPr>
        <w:t xml:space="preserve"> </w:t>
      </w:r>
      <w:r w:rsidR="00F2498A">
        <w:rPr>
          <w:rFonts w:ascii="Arial" w:hAnsi="Arial"/>
        </w:rPr>
        <w:t xml:space="preserve">Internationale Gäste sind in der Zentrale der </w:t>
      </w:r>
      <w:proofErr w:type="spellStart"/>
      <w:r w:rsidR="00F2498A">
        <w:rPr>
          <w:rFonts w:ascii="Arial" w:hAnsi="Arial"/>
        </w:rPr>
        <w:t>Roto</w:t>
      </w:r>
      <w:proofErr w:type="spellEnd"/>
      <w:r w:rsidR="00F2498A">
        <w:rPr>
          <w:rFonts w:ascii="Arial" w:hAnsi="Arial"/>
        </w:rPr>
        <w:t xml:space="preserve"> Frank AG keine Seltenheit. Doch den aktuellen Besuch einer prominent besetzten Delegation aus China in Leinfelden-Echterdingen stuft Dr. Eckhard </w:t>
      </w:r>
      <w:proofErr w:type="spellStart"/>
      <w:r w:rsidR="00F2498A">
        <w:rPr>
          <w:rFonts w:ascii="Arial" w:hAnsi="Arial"/>
        </w:rPr>
        <w:t>Keill</w:t>
      </w:r>
      <w:proofErr w:type="spellEnd"/>
      <w:r w:rsidR="00F2498A">
        <w:rPr>
          <w:rFonts w:ascii="Arial" w:hAnsi="Arial"/>
        </w:rPr>
        <w:t xml:space="preserve"> in mehrfacher Hinsicht als „etwas Besonderes“ ein. Damit charakterisiert der Vorstandsvorsitzende des weltweit tätigen Herstellers fenster- un</w:t>
      </w:r>
      <w:r w:rsidR="00E365ED">
        <w:rPr>
          <w:rFonts w:ascii="Arial" w:hAnsi="Arial"/>
        </w:rPr>
        <w:t xml:space="preserve">d türtechnischer Systeme </w:t>
      </w:r>
      <w:r w:rsidR="00F2498A">
        <w:rPr>
          <w:rFonts w:ascii="Arial" w:hAnsi="Arial"/>
        </w:rPr>
        <w:t xml:space="preserve">die persönliche Bedeutung der aus Asien angereisten Gruppe </w:t>
      </w:r>
      <w:r w:rsidR="00E365ED">
        <w:rPr>
          <w:rFonts w:ascii="Arial" w:hAnsi="Arial"/>
        </w:rPr>
        <w:t>ebenso wie</w:t>
      </w:r>
      <w:r w:rsidR="00F2498A">
        <w:rPr>
          <w:rFonts w:ascii="Arial" w:hAnsi="Arial"/>
        </w:rPr>
        <w:t xml:space="preserve"> den Anlass der knapp eintägigen </w:t>
      </w:r>
      <w:r w:rsidR="00E365ED">
        <w:rPr>
          <w:rFonts w:ascii="Arial" w:hAnsi="Arial"/>
        </w:rPr>
        <w:t>V</w:t>
      </w:r>
      <w:r w:rsidR="00F2498A">
        <w:rPr>
          <w:rFonts w:ascii="Arial" w:hAnsi="Arial"/>
        </w:rPr>
        <w:t>isite.</w:t>
      </w:r>
    </w:p>
    <w:p w14:paraId="1EC387F0" w14:textId="77777777" w:rsidR="00F2498A" w:rsidRDefault="00F2498A" w:rsidP="00F2498A">
      <w:pPr>
        <w:spacing w:line="360" w:lineRule="auto"/>
        <w:ind w:right="1982"/>
        <w:jc w:val="both"/>
        <w:rPr>
          <w:rFonts w:ascii="Arial" w:hAnsi="Arial"/>
        </w:rPr>
      </w:pPr>
    </w:p>
    <w:p w14:paraId="708AC911" w14:textId="301553F9" w:rsidR="00F2498A" w:rsidRDefault="00F2498A" w:rsidP="00F2498A">
      <w:pPr>
        <w:spacing w:line="360" w:lineRule="auto"/>
        <w:ind w:right="1982"/>
        <w:jc w:val="both"/>
        <w:rPr>
          <w:rFonts w:ascii="Arial" w:hAnsi="Arial" w:cs="Arial"/>
          <w:color w:val="000000"/>
        </w:rPr>
      </w:pPr>
      <w:r>
        <w:rPr>
          <w:rFonts w:ascii="Arial" w:hAnsi="Arial"/>
        </w:rPr>
        <w:t xml:space="preserve">Angeführt wurde die Delegation von </w:t>
      </w:r>
      <w:r w:rsidRPr="00BB60A9">
        <w:rPr>
          <w:rFonts w:ascii="Arial" w:hAnsi="Arial" w:cs="Arial"/>
          <w:color w:val="000000"/>
        </w:rPr>
        <w:t xml:space="preserve">Guo </w:t>
      </w:r>
      <w:proofErr w:type="spellStart"/>
      <w:r w:rsidRPr="00BB60A9">
        <w:rPr>
          <w:rFonts w:ascii="Arial" w:hAnsi="Arial" w:cs="Arial"/>
          <w:color w:val="000000"/>
        </w:rPr>
        <w:t>Jianying</w:t>
      </w:r>
      <w:proofErr w:type="spellEnd"/>
      <w:r>
        <w:rPr>
          <w:rFonts w:ascii="Arial" w:hAnsi="Arial" w:cs="Arial"/>
          <w:color w:val="000000"/>
        </w:rPr>
        <w:t xml:space="preserve">, dem Bürgermeister der 12-Millionen-Metropole </w:t>
      </w:r>
      <w:r w:rsidRPr="00BB60A9">
        <w:rPr>
          <w:rFonts w:ascii="Arial" w:hAnsi="Arial" w:cs="Arial"/>
          <w:color w:val="000000"/>
        </w:rPr>
        <w:t>Baoding</w:t>
      </w:r>
      <w:r>
        <w:rPr>
          <w:rFonts w:ascii="Arial" w:hAnsi="Arial" w:cs="Arial"/>
          <w:color w:val="000000"/>
        </w:rPr>
        <w:t>.</w:t>
      </w:r>
      <w:r w:rsidR="00953F44">
        <w:rPr>
          <w:rFonts w:ascii="Arial" w:hAnsi="Arial" w:cs="Arial"/>
          <w:color w:val="000000"/>
        </w:rPr>
        <w:t xml:space="preserve"> „Ich bin gekommen, um Freunde kennenzulernen“, betonte er gleich zu Beginn des Treffens. Dessen sachlicher Hintergrund beruht</w:t>
      </w:r>
      <w:r w:rsidR="00E365ED">
        <w:rPr>
          <w:rFonts w:ascii="Arial" w:hAnsi="Arial" w:cs="Arial"/>
          <w:color w:val="000000"/>
        </w:rPr>
        <w:t>e</w:t>
      </w:r>
      <w:r w:rsidR="00953F44">
        <w:rPr>
          <w:rFonts w:ascii="Arial" w:hAnsi="Arial" w:cs="Arial"/>
          <w:color w:val="000000"/>
        </w:rPr>
        <w:t xml:space="preserve"> auf Dimensionen, die so wohl nur in China denkbar sind. Baoding bildet das Zentrum eines von der Regierung in Peking jetzt beschlossenen neuen Ballungsraumes in der Provinz Hebei. Hier soll in den nächsten Jahren eine </w:t>
      </w:r>
      <w:proofErr w:type="spellStart"/>
      <w:r w:rsidR="00953F44">
        <w:rPr>
          <w:rFonts w:ascii="Arial" w:hAnsi="Arial" w:cs="Arial"/>
          <w:color w:val="000000"/>
        </w:rPr>
        <w:t>Megacity</w:t>
      </w:r>
      <w:proofErr w:type="spellEnd"/>
      <w:r w:rsidR="00953F44">
        <w:rPr>
          <w:rFonts w:ascii="Arial" w:hAnsi="Arial" w:cs="Arial"/>
          <w:color w:val="000000"/>
        </w:rPr>
        <w:t xml:space="preserve"> für </w:t>
      </w:r>
      <w:r w:rsidR="00E436D9">
        <w:rPr>
          <w:rFonts w:ascii="Arial" w:hAnsi="Arial" w:cs="Arial"/>
          <w:color w:val="000000"/>
        </w:rPr>
        <w:t>am Ende 130</w:t>
      </w:r>
      <w:r w:rsidR="00953F44">
        <w:rPr>
          <w:rFonts w:ascii="Arial" w:hAnsi="Arial" w:cs="Arial"/>
          <w:color w:val="000000"/>
        </w:rPr>
        <w:t xml:space="preserve"> Millionen </w:t>
      </w:r>
      <w:r w:rsidR="00E436D9">
        <w:rPr>
          <w:rFonts w:ascii="Arial" w:hAnsi="Arial" w:cs="Arial"/>
          <w:color w:val="000000"/>
        </w:rPr>
        <w:t>Bürger</w:t>
      </w:r>
      <w:r w:rsidR="00953F44">
        <w:rPr>
          <w:rFonts w:ascii="Arial" w:hAnsi="Arial" w:cs="Arial"/>
          <w:color w:val="000000"/>
        </w:rPr>
        <w:t xml:space="preserve"> entstehen.</w:t>
      </w:r>
    </w:p>
    <w:p w14:paraId="44C7C935" w14:textId="77777777" w:rsidR="00A95C11" w:rsidRDefault="00A95C11" w:rsidP="00F2498A">
      <w:pPr>
        <w:spacing w:line="360" w:lineRule="auto"/>
        <w:ind w:right="1982"/>
        <w:jc w:val="both"/>
        <w:rPr>
          <w:rFonts w:ascii="Arial" w:hAnsi="Arial" w:cs="Arial"/>
          <w:color w:val="000000"/>
        </w:rPr>
      </w:pPr>
    </w:p>
    <w:p w14:paraId="3F7EC17B" w14:textId="459A4BF7" w:rsidR="00A95C11" w:rsidRDefault="00A95C11" w:rsidP="00F2498A">
      <w:pPr>
        <w:spacing w:line="360" w:lineRule="auto"/>
        <w:ind w:right="1982"/>
        <w:jc w:val="both"/>
        <w:rPr>
          <w:rFonts w:ascii="Arial" w:hAnsi="Arial"/>
        </w:rPr>
      </w:pPr>
      <w:r>
        <w:rPr>
          <w:rFonts w:ascii="Arial" w:hAnsi="Arial" w:cs="Arial"/>
          <w:color w:val="000000"/>
        </w:rPr>
        <w:t xml:space="preserve">Das gigantische Projekt erfordert </w:t>
      </w:r>
      <w:r w:rsidR="002E1DE0">
        <w:rPr>
          <w:rFonts w:ascii="Arial" w:hAnsi="Arial" w:cs="Arial"/>
          <w:color w:val="000000"/>
        </w:rPr>
        <w:t>u. a. die Schaffung entsprechender Wohnungskapazitäten</w:t>
      </w:r>
      <w:r w:rsidR="00E436D9">
        <w:rPr>
          <w:rFonts w:ascii="Arial" w:hAnsi="Arial" w:cs="Arial"/>
          <w:color w:val="000000"/>
        </w:rPr>
        <w:t xml:space="preserve"> für 20 Millionen Menschen</w:t>
      </w:r>
      <w:r w:rsidR="002E1DE0">
        <w:rPr>
          <w:rFonts w:ascii="Arial" w:hAnsi="Arial" w:cs="Arial"/>
          <w:color w:val="000000"/>
        </w:rPr>
        <w:t>. Zu den Unternehmen, die sich</w:t>
      </w:r>
      <w:r w:rsidR="00E365ED">
        <w:rPr>
          <w:rFonts w:ascii="Arial" w:hAnsi="Arial" w:cs="Arial"/>
          <w:color w:val="000000"/>
        </w:rPr>
        <w:t xml:space="preserve"> um</w:t>
      </w:r>
      <w:r w:rsidR="002E1DE0">
        <w:rPr>
          <w:rFonts w:ascii="Arial" w:hAnsi="Arial" w:cs="Arial"/>
          <w:color w:val="000000"/>
        </w:rPr>
        <w:t xml:space="preserve"> eine Beteiligung an dem Bauvorhaben der Superlative bemühen, gehöre auch </w:t>
      </w:r>
      <w:r w:rsidR="00E436D9">
        <w:rPr>
          <w:rFonts w:ascii="Arial" w:hAnsi="Arial" w:cs="Arial"/>
          <w:color w:val="000000"/>
        </w:rPr>
        <w:t xml:space="preserve">einer </w:t>
      </w:r>
      <w:r w:rsidR="002E1DE0">
        <w:rPr>
          <w:rFonts w:ascii="Arial" w:hAnsi="Arial" w:cs="Arial"/>
          <w:color w:val="000000"/>
        </w:rPr>
        <w:t>der größte</w:t>
      </w:r>
      <w:r w:rsidR="00E436D9">
        <w:rPr>
          <w:rFonts w:ascii="Arial" w:hAnsi="Arial" w:cs="Arial"/>
          <w:color w:val="000000"/>
        </w:rPr>
        <w:t>n</w:t>
      </w:r>
      <w:r w:rsidR="002E1DE0">
        <w:rPr>
          <w:rFonts w:ascii="Arial" w:hAnsi="Arial" w:cs="Arial"/>
          <w:color w:val="000000"/>
        </w:rPr>
        <w:t xml:space="preserve"> </w:t>
      </w:r>
      <w:proofErr w:type="spellStart"/>
      <w:r w:rsidR="002E1DE0">
        <w:rPr>
          <w:rFonts w:ascii="Arial" w:hAnsi="Arial" w:cs="Arial"/>
          <w:color w:val="000000"/>
        </w:rPr>
        <w:t>Roto</w:t>
      </w:r>
      <w:proofErr w:type="spellEnd"/>
      <w:r w:rsidR="002E1DE0">
        <w:rPr>
          <w:rFonts w:ascii="Arial" w:hAnsi="Arial" w:cs="Arial"/>
          <w:color w:val="000000"/>
        </w:rPr>
        <w:t>-Kunde</w:t>
      </w:r>
      <w:r w:rsidR="00E436D9">
        <w:rPr>
          <w:rFonts w:ascii="Arial" w:hAnsi="Arial" w:cs="Arial"/>
          <w:color w:val="000000"/>
        </w:rPr>
        <w:t>n</w:t>
      </w:r>
      <w:r w:rsidR="002E1DE0">
        <w:rPr>
          <w:rFonts w:ascii="Arial" w:hAnsi="Arial" w:cs="Arial"/>
          <w:color w:val="000000"/>
        </w:rPr>
        <w:t xml:space="preserve"> in China. Ihm wünscht </w:t>
      </w:r>
      <w:proofErr w:type="spellStart"/>
      <w:r w:rsidR="002E1DE0">
        <w:rPr>
          <w:rFonts w:ascii="Arial" w:hAnsi="Arial" w:cs="Arial"/>
          <w:color w:val="000000"/>
        </w:rPr>
        <w:t>Keill</w:t>
      </w:r>
      <w:proofErr w:type="spellEnd"/>
      <w:r w:rsidR="002E1DE0">
        <w:rPr>
          <w:rFonts w:ascii="Arial" w:hAnsi="Arial" w:cs="Arial"/>
          <w:color w:val="000000"/>
        </w:rPr>
        <w:t xml:space="preserve"> „schon deshalb jeden Erfolg, weil wir dann ebenfalls zu den Gewinnern zählen“. Insofern sei es natürlich „sehr </w:t>
      </w:r>
      <w:r w:rsidR="002E1DE0">
        <w:rPr>
          <w:rFonts w:ascii="Arial" w:hAnsi="Arial" w:cs="Arial"/>
          <w:color w:val="000000"/>
        </w:rPr>
        <w:lastRenderedPageBreak/>
        <w:t xml:space="preserve">wichtig“ gewesen, die Delegation um </w:t>
      </w:r>
      <w:r w:rsidR="002E1DE0" w:rsidRPr="00BB60A9">
        <w:rPr>
          <w:rFonts w:ascii="Arial" w:hAnsi="Arial" w:cs="Arial"/>
          <w:color w:val="000000"/>
        </w:rPr>
        <w:t xml:space="preserve">Guo </w:t>
      </w:r>
      <w:proofErr w:type="spellStart"/>
      <w:r w:rsidR="002E1DE0" w:rsidRPr="00BB60A9">
        <w:rPr>
          <w:rFonts w:ascii="Arial" w:hAnsi="Arial" w:cs="Arial"/>
          <w:color w:val="000000"/>
        </w:rPr>
        <w:t>Jianying</w:t>
      </w:r>
      <w:proofErr w:type="spellEnd"/>
      <w:r w:rsidR="00E365ED">
        <w:rPr>
          <w:rFonts w:ascii="Arial" w:hAnsi="Arial" w:cs="Arial"/>
          <w:color w:val="000000"/>
        </w:rPr>
        <w:t xml:space="preserve"> </w:t>
      </w:r>
      <w:r w:rsidR="002E1DE0">
        <w:rPr>
          <w:rFonts w:ascii="Arial" w:hAnsi="Arial" w:cs="Arial"/>
          <w:color w:val="000000"/>
        </w:rPr>
        <w:t xml:space="preserve">während der Besichtigung des Produktionswerkes von der Qualität fortschrittlicher Beschlagtechnologie zu überzeugen. Im Übrigen werte </w:t>
      </w:r>
      <w:proofErr w:type="spellStart"/>
      <w:r w:rsidR="002E1DE0">
        <w:rPr>
          <w:rFonts w:ascii="Arial" w:hAnsi="Arial" w:cs="Arial"/>
          <w:color w:val="000000"/>
        </w:rPr>
        <w:t>Roto</w:t>
      </w:r>
      <w:proofErr w:type="spellEnd"/>
      <w:r w:rsidR="002E1DE0">
        <w:rPr>
          <w:rFonts w:ascii="Arial" w:hAnsi="Arial" w:cs="Arial"/>
          <w:color w:val="000000"/>
        </w:rPr>
        <w:t xml:space="preserve"> den Besuch </w:t>
      </w:r>
      <w:r w:rsidR="00E365ED">
        <w:rPr>
          <w:rFonts w:ascii="Arial" w:hAnsi="Arial" w:cs="Arial"/>
          <w:color w:val="000000"/>
        </w:rPr>
        <w:t>zudem</w:t>
      </w:r>
      <w:r w:rsidR="002E1DE0">
        <w:rPr>
          <w:rFonts w:ascii="Arial" w:hAnsi="Arial" w:cs="Arial"/>
          <w:color w:val="000000"/>
        </w:rPr>
        <w:t xml:space="preserve"> als Bestätigung des eigenen Kurses, der „darauf basiert, dass es in einer funktionierenden Weltwirtschaft keine sinnvolle Alternative zum freien Handel von Waren und Dienstleistungen gibt“.</w:t>
      </w:r>
    </w:p>
    <w:p w14:paraId="1676E322" w14:textId="77777777" w:rsidR="000B391D" w:rsidRDefault="000B391D" w:rsidP="002E1DE0">
      <w:pPr>
        <w:spacing w:line="360" w:lineRule="auto"/>
        <w:ind w:right="1985"/>
        <w:jc w:val="both"/>
        <w:rPr>
          <w:rFonts w:ascii="Arial" w:hAnsi="Arial"/>
        </w:rPr>
      </w:pPr>
    </w:p>
    <w:p w14:paraId="53832B51" w14:textId="77777777" w:rsidR="001309C6" w:rsidRPr="00A21C44" w:rsidRDefault="001309C6" w:rsidP="002E1DE0">
      <w:pPr>
        <w:spacing w:line="360" w:lineRule="auto"/>
        <w:ind w:right="1985"/>
        <w:jc w:val="both"/>
        <w:rPr>
          <w:rFonts w:ascii="Arial" w:hAnsi="Arial"/>
        </w:rPr>
      </w:pPr>
    </w:p>
    <w:p w14:paraId="31CB856C" w14:textId="77777777" w:rsidR="000D2141" w:rsidRDefault="000D2141" w:rsidP="002E1DE0">
      <w:pPr>
        <w:spacing w:line="360" w:lineRule="auto"/>
        <w:ind w:right="1985"/>
        <w:jc w:val="both"/>
        <w:rPr>
          <w:rFonts w:ascii="Arial" w:hAnsi="Arial"/>
          <w:b/>
          <w:i/>
        </w:rPr>
      </w:pPr>
    </w:p>
    <w:p w14:paraId="4E73C5BF" w14:textId="77777777" w:rsidR="006F19B7" w:rsidRDefault="006F19B7" w:rsidP="002E1DE0">
      <w:pPr>
        <w:spacing w:line="360" w:lineRule="auto"/>
        <w:ind w:right="1985"/>
        <w:jc w:val="both"/>
        <w:rPr>
          <w:rFonts w:ascii="Arial" w:hAnsi="Arial"/>
          <w:b/>
          <w:i/>
        </w:rPr>
      </w:pPr>
    </w:p>
    <w:p w14:paraId="71CEDDA5" w14:textId="522F5FEF" w:rsidR="004173BB" w:rsidRPr="00BB7B83" w:rsidRDefault="004173BB" w:rsidP="002E1DE0">
      <w:pPr>
        <w:spacing w:line="360" w:lineRule="auto"/>
        <w:ind w:right="1985"/>
        <w:jc w:val="both"/>
        <w:rPr>
          <w:rFonts w:ascii="Arial" w:hAnsi="Arial"/>
          <w:b/>
          <w:i/>
        </w:rPr>
      </w:pPr>
      <w:r w:rsidRPr="00BB7B83">
        <w:rPr>
          <w:rFonts w:ascii="Arial" w:hAnsi="Arial"/>
          <w:b/>
          <w:i/>
        </w:rPr>
        <w:t>Bildtext</w:t>
      </w:r>
      <w:r w:rsidR="0076627E">
        <w:rPr>
          <w:rFonts w:ascii="Arial" w:hAnsi="Arial"/>
          <w:b/>
          <w:i/>
        </w:rPr>
        <w:t>e</w:t>
      </w:r>
    </w:p>
    <w:p w14:paraId="2819ED6B" w14:textId="77777777" w:rsidR="004173BB" w:rsidRPr="00C43310" w:rsidRDefault="004173BB" w:rsidP="002E1DE0">
      <w:pPr>
        <w:spacing w:line="360" w:lineRule="auto"/>
        <w:ind w:right="1985"/>
        <w:jc w:val="both"/>
        <w:rPr>
          <w:rFonts w:ascii="Arial" w:hAnsi="Arial"/>
          <w:sz w:val="20"/>
          <w:szCs w:val="20"/>
        </w:rPr>
      </w:pPr>
    </w:p>
    <w:p w14:paraId="05B5D9B2" w14:textId="2206B6BD" w:rsidR="00D9076E" w:rsidRDefault="002E1DE0" w:rsidP="002E1DE0">
      <w:pPr>
        <w:spacing w:line="360" w:lineRule="auto"/>
        <w:ind w:right="1985"/>
        <w:jc w:val="both"/>
        <w:rPr>
          <w:rFonts w:ascii="Arial" w:hAnsi="Arial"/>
        </w:rPr>
      </w:pPr>
      <w:r>
        <w:rPr>
          <w:rFonts w:ascii="Arial" w:hAnsi="Arial"/>
        </w:rPr>
        <w:t xml:space="preserve">Der Besuch der chinesischen Delegation in Leinfelden-Echterdingen war für die Gastgeber in mehrfacher Hinsicht „etwas Besonderes“. Von links nach rechts: </w:t>
      </w:r>
      <w:r>
        <w:rPr>
          <w:rFonts w:ascii="Arial" w:hAnsi="Arial" w:cs="Arial"/>
          <w:color w:val="000000"/>
        </w:rPr>
        <w:t xml:space="preserve">Hou </w:t>
      </w:r>
      <w:proofErr w:type="spellStart"/>
      <w:r>
        <w:rPr>
          <w:rFonts w:ascii="Arial" w:hAnsi="Arial" w:cs="Arial"/>
          <w:color w:val="000000"/>
        </w:rPr>
        <w:t>Xiaoping</w:t>
      </w:r>
      <w:proofErr w:type="spellEnd"/>
      <w:r w:rsidRPr="00BB60A9">
        <w:rPr>
          <w:rFonts w:ascii="Arial" w:hAnsi="Arial" w:cs="Arial"/>
          <w:color w:val="000000"/>
        </w:rPr>
        <w:t xml:space="preserve"> </w:t>
      </w:r>
      <w:r>
        <w:rPr>
          <w:rFonts w:ascii="Arial" w:hAnsi="Arial" w:cs="Arial"/>
          <w:color w:val="000000"/>
        </w:rPr>
        <w:t>(</w:t>
      </w:r>
      <w:r w:rsidRPr="00BB60A9">
        <w:rPr>
          <w:rFonts w:ascii="Arial" w:hAnsi="Arial" w:cs="Arial"/>
          <w:color w:val="000000"/>
        </w:rPr>
        <w:t>Leiter der Kommission für Entwicklung und Reform in Baoding</w:t>
      </w:r>
      <w:r>
        <w:rPr>
          <w:rFonts w:ascii="Arial" w:hAnsi="Arial" w:cs="Arial"/>
          <w:color w:val="000000"/>
        </w:rPr>
        <w:t>), Martin Mertens</w:t>
      </w:r>
      <w:r w:rsidRPr="00BB60A9">
        <w:rPr>
          <w:rFonts w:ascii="Arial" w:hAnsi="Arial" w:cs="Arial"/>
          <w:color w:val="000000"/>
        </w:rPr>
        <w:t xml:space="preserve"> </w:t>
      </w:r>
      <w:r>
        <w:rPr>
          <w:rFonts w:ascii="Arial" w:hAnsi="Arial" w:cs="Arial"/>
          <w:color w:val="000000"/>
        </w:rPr>
        <w:t>(</w:t>
      </w:r>
      <w:proofErr w:type="spellStart"/>
      <w:r w:rsidRPr="00BB60A9">
        <w:rPr>
          <w:rFonts w:ascii="Arial" w:hAnsi="Arial" w:cs="Arial"/>
          <w:color w:val="000000"/>
        </w:rPr>
        <w:t>Roto</w:t>
      </w:r>
      <w:proofErr w:type="spellEnd"/>
      <w:r>
        <w:rPr>
          <w:rFonts w:ascii="Arial" w:hAnsi="Arial" w:cs="Arial"/>
          <w:color w:val="000000"/>
        </w:rPr>
        <w:t>-</w:t>
      </w:r>
      <w:r w:rsidRPr="00BB60A9">
        <w:rPr>
          <w:rFonts w:ascii="Arial" w:hAnsi="Arial" w:cs="Arial"/>
          <w:color w:val="000000"/>
        </w:rPr>
        <w:t>Geschäftsgebietsleiter Asien/Pazifik</w:t>
      </w:r>
      <w:r>
        <w:rPr>
          <w:rFonts w:ascii="Arial" w:hAnsi="Arial" w:cs="Arial"/>
          <w:color w:val="000000"/>
        </w:rPr>
        <w:t xml:space="preserve">), </w:t>
      </w:r>
      <w:proofErr w:type="spellStart"/>
      <w:r>
        <w:rPr>
          <w:rFonts w:ascii="Arial" w:hAnsi="Arial" w:cs="Arial"/>
          <w:color w:val="000000"/>
        </w:rPr>
        <w:t>Ni</w:t>
      </w:r>
      <w:proofErr w:type="spellEnd"/>
      <w:r>
        <w:rPr>
          <w:rFonts w:ascii="Arial" w:hAnsi="Arial" w:cs="Arial"/>
          <w:color w:val="000000"/>
        </w:rPr>
        <w:t xml:space="preserve"> </w:t>
      </w:r>
      <w:proofErr w:type="spellStart"/>
      <w:r>
        <w:rPr>
          <w:rFonts w:ascii="Arial" w:hAnsi="Arial" w:cs="Arial"/>
          <w:color w:val="000000"/>
        </w:rPr>
        <w:t>Shouqiang</w:t>
      </w:r>
      <w:proofErr w:type="spellEnd"/>
      <w:r w:rsidRPr="00BB60A9">
        <w:rPr>
          <w:rFonts w:ascii="Arial" w:hAnsi="Arial" w:cs="Arial"/>
          <w:color w:val="000000"/>
        </w:rPr>
        <w:t xml:space="preserve"> </w:t>
      </w:r>
      <w:r>
        <w:rPr>
          <w:rFonts w:ascii="Arial" w:hAnsi="Arial" w:cs="Arial"/>
          <w:color w:val="000000"/>
        </w:rPr>
        <w:t>(Vorstand von China International</w:t>
      </w:r>
      <w:r w:rsidRPr="00BB60A9">
        <w:rPr>
          <w:rFonts w:ascii="Arial" w:hAnsi="Arial" w:cs="Arial"/>
          <w:color w:val="000000"/>
        </w:rPr>
        <w:t xml:space="preserve"> </w:t>
      </w:r>
      <w:proofErr w:type="spellStart"/>
      <w:r w:rsidRPr="00BB60A9">
        <w:rPr>
          <w:rFonts w:ascii="Arial" w:hAnsi="Arial" w:cs="Arial"/>
          <w:color w:val="000000"/>
        </w:rPr>
        <w:t>Windoor</w:t>
      </w:r>
      <w:proofErr w:type="spellEnd"/>
      <w:r w:rsidRPr="00BB60A9">
        <w:rPr>
          <w:rFonts w:ascii="Arial" w:hAnsi="Arial" w:cs="Arial"/>
          <w:color w:val="000000"/>
        </w:rPr>
        <w:t xml:space="preserve"> City und Inhaber des Fensterbau-Unternehmens </w:t>
      </w:r>
      <w:proofErr w:type="spellStart"/>
      <w:r w:rsidRPr="00BB60A9">
        <w:rPr>
          <w:rFonts w:ascii="Arial" w:hAnsi="Arial" w:cs="Arial"/>
          <w:color w:val="000000"/>
        </w:rPr>
        <w:t>Shunda</w:t>
      </w:r>
      <w:proofErr w:type="spellEnd"/>
      <w:r w:rsidRPr="00BB60A9">
        <w:rPr>
          <w:rFonts w:ascii="Arial" w:hAnsi="Arial" w:cs="Arial"/>
          <w:color w:val="000000"/>
        </w:rPr>
        <w:t xml:space="preserve"> Moser</w:t>
      </w:r>
      <w:r>
        <w:rPr>
          <w:rFonts w:ascii="Arial" w:hAnsi="Arial" w:cs="Arial"/>
          <w:color w:val="000000"/>
        </w:rPr>
        <w:t xml:space="preserve">), </w:t>
      </w:r>
      <w:r w:rsidRPr="00B72D35">
        <w:rPr>
          <w:rFonts w:ascii="Arial" w:hAnsi="Arial" w:cs="Arial"/>
          <w:color w:val="000000"/>
        </w:rPr>
        <w:t xml:space="preserve">Guo </w:t>
      </w:r>
      <w:proofErr w:type="spellStart"/>
      <w:r w:rsidRPr="00B72D35">
        <w:rPr>
          <w:rFonts w:ascii="Arial" w:hAnsi="Arial" w:cs="Arial"/>
          <w:color w:val="000000"/>
        </w:rPr>
        <w:t>Jianying</w:t>
      </w:r>
      <w:proofErr w:type="spellEnd"/>
      <w:r w:rsidRPr="00B72D35">
        <w:rPr>
          <w:rFonts w:ascii="Arial" w:hAnsi="Arial" w:cs="Arial"/>
          <w:color w:val="000000"/>
        </w:rPr>
        <w:t xml:space="preserve"> </w:t>
      </w:r>
      <w:r>
        <w:rPr>
          <w:rFonts w:ascii="Arial" w:hAnsi="Arial" w:cs="Arial"/>
          <w:color w:val="000000"/>
        </w:rPr>
        <w:t>(</w:t>
      </w:r>
      <w:r w:rsidRPr="00B72D35">
        <w:rPr>
          <w:rFonts w:ascii="Arial" w:hAnsi="Arial" w:cs="Arial"/>
          <w:color w:val="000000"/>
        </w:rPr>
        <w:t>Bürgermeister von Baoding</w:t>
      </w:r>
      <w:r>
        <w:rPr>
          <w:rFonts w:ascii="Arial" w:hAnsi="Arial" w:cs="Arial"/>
          <w:color w:val="000000"/>
        </w:rPr>
        <w:t>),</w:t>
      </w:r>
      <w:r w:rsidRPr="00BB60A9">
        <w:rPr>
          <w:rFonts w:ascii="Arial" w:hAnsi="Arial" w:cs="Arial"/>
          <w:color w:val="000000"/>
        </w:rPr>
        <w:t xml:space="preserve"> </w:t>
      </w:r>
      <w:r w:rsidRPr="00CF47D4">
        <w:rPr>
          <w:rFonts w:ascii="Arial" w:hAnsi="Arial" w:cs="Arial"/>
          <w:color w:val="000000"/>
        </w:rPr>
        <w:t xml:space="preserve">Dr. Eckhard </w:t>
      </w:r>
      <w:proofErr w:type="spellStart"/>
      <w:r w:rsidRPr="00CF47D4">
        <w:rPr>
          <w:rFonts w:ascii="Arial" w:hAnsi="Arial" w:cs="Arial"/>
          <w:color w:val="000000"/>
        </w:rPr>
        <w:t>Keill</w:t>
      </w:r>
      <w:proofErr w:type="spellEnd"/>
      <w:r w:rsidRPr="00CF47D4">
        <w:rPr>
          <w:rFonts w:ascii="Arial" w:hAnsi="Arial" w:cs="Arial"/>
          <w:color w:val="000000"/>
        </w:rPr>
        <w:t xml:space="preserve"> </w:t>
      </w:r>
      <w:r>
        <w:rPr>
          <w:rFonts w:ascii="Arial" w:hAnsi="Arial" w:cs="Arial"/>
          <w:color w:val="000000"/>
        </w:rPr>
        <w:t>(</w:t>
      </w:r>
      <w:r w:rsidRPr="00CF47D4">
        <w:rPr>
          <w:rFonts w:ascii="Arial" w:hAnsi="Arial" w:cs="Arial"/>
          <w:color w:val="000000"/>
        </w:rPr>
        <w:t xml:space="preserve">Vorstandsvorsitzender </w:t>
      </w:r>
      <w:proofErr w:type="spellStart"/>
      <w:r w:rsidRPr="00CF47D4">
        <w:rPr>
          <w:rFonts w:ascii="Arial" w:hAnsi="Arial" w:cs="Arial"/>
          <w:color w:val="000000"/>
        </w:rPr>
        <w:t>Roto</w:t>
      </w:r>
      <w:proofErr w:type="spellEnd"/>
      <w:r w:rsidRPr="00CF47D4">
        <w:rPr>
          <w:rFonts w:ascii="Arial" w:hAnsi="Arial" w:cs="Arial"/>
          <w:color w:val="000000"/>
        </w:rPr>
        <w:t xml:space="preserve"> Frank AG</w:t>
      </w:r>
      <w:r>
        <w:rPr>
          <w:rFonts w:ascii="Arial" w:hAnsi="Arial" w:cs="Arial"/>
          <w:color w:val="000000"/>
        </w:rPr>
        <w:t>),</w:t>
      </w:r>
      <w:r w:rsidRPr="00BB60A9">
        <w:rPr>
          <w:rFonts w:ascii="Arial" w:hAnsi="Arial" w:cs="Arial"/>
          <w:color w:val="000000"/>
        </w:rPr>
        <w:t xml:space="preserve"> Johann Lukas </w:t>
      </w:r>
      <w:r>
        <w:rPr>
          <w:rFonts w:ascii="Arial" w:hAnsi="Arial" w:cs="Arial"/>
          <w:color w:val="000000"/>
        </w:rPr>
        <w:t>(</w:t>
      </w:r>
      <w:proofErr w:type="spellStart"/>
      <w:r>
        <w:rPr>
          <w:rFonts w:ascii="Arial" w:hAnsi="Arial" w:cs="Arial"/>
          <w:color w:val="000000"/>
        </w:rPr>
        <w:t>Roto</w:t>
      </w:r>
      <w:proofErr w:type="spellEnd"/>
      <w:r>
        <w:rPr>
          <w:rFonts w:ascii="Arial" w:hAnsi="Arial" w:cs="Arial"/>
          <w:color w:val="000000"/>
        </w:rPr>
        <w:t>-</w:t>
      </w:r>
      <w:r w:rsidRPr="00BB60A9">
        <w:rPr>
          <w:rFonts w:ascii="Arial" w:hAnsi="Arial" w:cs="Arial"/>
          <w:color w:val="000000"/>
        </w:rPr>
        <w:t>Direktor Kunden und Märkte Ost</w:t>
      </w:r>
      <w:r w:rsidR="00E027F8">
        <w:rPr>
          <w:rFonts w:ascii="Arial" w:hAnsi="Arial" w:cs="Arial"/>
          <w:color w:val="000000"/>
        </w:rPr>
        <w:t>), Wilhelm Rolfes</w:t>
      </w:r>
      <w:r w:rsidRPr="00BB60A9">
        <w:rPr>
          <w:rFonts w:ascii="Arial" w:hAnsi="Arial" w:cs="Arial"/>
          <w:color w:val="000000"/>
        </w:rPr>
        <w:t xml:space="preserve"> </w:t>
      </w:r>
      <w:r w:rsidR="00E027F8">
        <w:rPr>
          <w:rFonts w:ascii="Arial" w:hAnsi="Arial" w:cs="Arial"/>
          <w:color w:val="000000"/>
        </w:rPr>
        <w:t>(</w:t>
      </w:r>
      <w:proofErr w:type="spellStart"/>
      <w:r w:rsidR="00E027F8">
        <w:rPr>
          <w:rFonts w:ascii="Arial" w:hAnsi="Arial" w:cs="Arial"/>
          <w:color w:val="000000"/>
        </w:rPr>
        <w:t>Roto</w:t>
      </w:r>
      <w:proofErr w:type="spellEnd"/>
      <w:r w:rsidR="00E027F8">
        <w:rPr>
          <w:rFonts w:ascii="Arial" w:hAnsi="Arial" w:cs="Arial"/>
          <w:color w:val="000000"/>
        </w:rPr>
        <w:t>-</w:t>
      </w:r>
      <w:r w:rsidRPr="00BB60A9">
        <w:rPr>
          <w:rFonts w:ascii="Arial" w:hAnsi="Arial" w:cs="Arial"/>
          <w:color w:val="000000"/>
        </w:rPr>
        <w:t>Werk</w:t>
      </w:r>
      <w:r w:rsidR="00E027F8">
        <w:rPr>
          <w:rFonts w:ascii="Arial" w:hAnsi="Arial" w:cs="Arial"/>
          <w:color w:val="000000"/>
        </w:rPr>
        <w:t>s</w:t>
      </w:r>
      <w:r w:rsidRPr="00BB60A9">
        <w:rPr>
          <w:rFonts w:ascii="Arial" w:hAnsi="Arial" w:cs="Arial"/>
          <w:color w:val="000000"/>
        </w:rPr>
        <w:t>leiter</w:t>
      </w:r>
      <w:r w:rsidR="00E027F8">
        <w:rPr>
          <w:rFonts w:ascii="Arial" w:hAnsi="Arial" w:cs="Arial"/>
          <w:color w:val="000000"/>
        </w:rPr>
        <w:t xml:space="preserve">) und </w:t>
      </w:r>
      <w:r w:rsidRPr="00BB60A9">
        <w:rPr>
          <w:rFonts w:ascii="Arial" w:hAnsi="Arial" w:cs="Arial"/>
          <w:color w:val="000000"/>
        </w:rPr>
        <w:t xml:space="preserve">Li </w:t>
      </w:r>
      <w:proofErr w:type="spellStart"/>
      <w:r w:rsidRPr="00BB60A9">
        <w:rPr>
          <w:rFonts w:ascii="Arial" w:hAnsi="Arial" w:cs="Arial"/>
          <w:color w:val="000000"/>
        </w:rPr>
        <w:t>Zhi</w:t>
      </w:r>
      <w:r w:rsidR="00E027F8">
        <w:rPr>
          <w:rFonts w:ascii="Arial" w:hAnsi="Arial" w:cs="Arial"/>
          <w:color w:val="000000"/>
        </w:rPr>
        <w:t>yong</w:t>
      </w:r>
      <w:proofErr w:type="spellEnd"/>
      <w:r w:rsidRPr="00BB60A9">
        <w:rPr>
          <w:rFonts w:ascii="Arial" w:hAnsi="Arial" w:cs="Arial"/>
          <w:color w:val="000000"/>
        </w:rPr>
        <w:t xml:space="preserve"> </w:t>
      </w:r>
      <w:r w:rsidR="00E027F8">
        <w:rPr>
          <w:rFonts w:ascii="Arial" w:hAnsi="Arial" w:cs="Arial"/>
          <w:color w:val="000000"/>
        </w:rPr>
        <w:t>(</w:t>
      </w:r>
      <w:r w:rsidRPr="00BB60A9">
        <w:rPr>
          <w:rFonts w:ascii="Arial" w:hAnsi="Arial" w:cs="Arial"/>
          <w:color w:val="000000"/>
        </w:rPr>
        <w:t>Bezirks</w:t>
      </w:r>
      <w:r w:rsidR="00E027F8">
        <w:rPr>
          <w:rFonts w:ascii="Arial" w:hAnsi="Arial" w:cs="Arial"/>
          <w:color w:val="000000"/>
        </w:rPr>
        <w:t xml:space="preserve">vorsteher der </w:t>
      </w:r>
      <w:r w:rsidRPr="00BB60A9">
        <w:rPr>
          <w:rFonts w:ascii="Arial" w:hAnsi="Arial" w:cs="Arial"/>
          <w:color w:val="000000"/>
        </w:rPr>
        <w:t xml:space="preserve">Regierung </w:t>
      </w:r>
      <w:r w:rsidR="00E027F8">
        <w:rPr>
          <w:rFonts w:ascii="Arial" w:hAnsi="Arial" w:cs="Arial"/>
          <w:color w:val="000000"/>
        </w:rPr>
        <w:t xml:space="preserve">von </w:t>
      </w:r>
      <w:proofErr w:type="spellStart"/>
      <w:r w:rsidR="00E027F8">
        <w:rPr>
          <w:rFonts w:ascii="Arial" w:hAnsi="Arial" w:cs="Arial"/>
          <w:color w:val="000000"/>
        </w:rPr>
        <w:t>Xushui</w:t>
      </w:r>
      <w:proofErr w:type="spellEnd"/>
      <w:r w:rsidRPr="00BB60A9">
        <w:rPr>
          <w:rFonts w:ascii="Arial" w:hAnsi="Arial" w:cs="Arial"/>
          <w:color w:val="000000"/>
        </w:rPr>
        <w:t>)</w:t>
      </w:r>
      <w:r w:rsidR="00E027F8">
        <w:rPr>
          <w:rFonts w:ascii="Arial" w:hAnsi="Arial" w:cs="Arial"/>
          <w:color w:val="000000"/>
        </w:rPr>
        <w:t>.</w:t>
      </w:r>
    </w:p>
    <w:p w14:paraId="7676C268" w14:textId="0AEC85ED" w:rsidR="004173BB" w:rsidRPr="00774D20" w:rsidRDefault="004173BB" w:rsidP="002E1DE0">
      <w:pPr>
        <w:tabs>
          <w:tab w:val="right" w:pos="6804"/>
        </w:tabs>
        <w:spacing w:line="360" w:lineRule="auto"/>
        <w:ind w:right="1985"/>
        <w:jc w:val="both"/>
        <w:rPr>
          <w:rFonts w:ascii="Arial" w:hAnsi="Arial"/>
          <w:b/>
        </w:rPr>
      </w:pPr>
      <w:r w:rsidRPr="00774D20">
        <w:rPr>
          <w:rFonts w:ascii="Arial" w:hAnsi="Arial"/>
          <w:b/>
        </w:rPr>
        <w:t xml:space="preserve">Foto: </w:t>
      </w:r>
      <w:proofErr w:type="spellStart"/>
      <w:r w:rsidRPr="00774D20">
        <w:rPr>
          <w:rFonts w:ascii="Arial" w:hAnsi="Arial"/>
        </w:rPr>
        <w:t>Roto</w:t>
      </w:r>
      <w:proofErr w:type="spellEnd"/>
      <w:r w:rsidRPr="00774D20">
        <w:rPr>
          <w:rFonts w:ascii="Arial" w:hAnsi="Arial"/>
        </w:rPr>
        <w:tab/>
      </w:r>
      <w:r w:rsidR="00E027F8">
        <w:rPr>
          <w:rFonts w:ascii="Arial" w:hAnsi="Arial"/>
          <w:b/>
        </w:rPr>
        <w:t>China_Delegation_1</w:t>
      </w:r>
      <w:r w:rsidRPr="00774D20">
        <w:rPr>
          <w:rFonts w:ascii="Arial" w:hAnsi="Arial"/>
          <w:b/>
        </w:rPr>
        <w:t>.jpg</w:t>
      </w:r>
    </w:p>
    <w:p w14:paraId="320EBCB7" w14:textId="77777777" w:rsidR="008F36BF" w:rsidRDefault="008F36BF" w:rsidP="002E1DE0">
      <w:pPr>
        <w:ind w:right="1985"/>
        <w:jc w:val="both"/>
        <w:rPr>
          <w:rFonts w:ascii="Arial" w:hAnsi="Arial"/>
        </w:rPr>
      </w:pPr>
    </w:p>
    <w:p w14:paraId="47E5C076" w14:textId="77777777" w:rsidR="0076627E" w:rsidRDefault="0076627E" w:rsidP="004173BB">
      <w:pPr>
        <w:ind w:right="1985"/>
        <w:jc w:val="both"/>
        <w:rPr>
          <w:rFonts w:ascii="Arial" w:hAnsi="Arial"/>
        </w:rPr>
      </w:pPr>
    </w:p>
    <w:p w14:paraId="58485405" w14:textId="59094F18" w:rsidR="0076627E" w:rsidRPr="00C43310" w:rsidRDefault="00E027F8" w:rsidP="0076627E">
      <w:pPr>
        <w:spacing w:line="360" w:lineRule="auto"/>
        <w:ind w:right="1982"/>
        <w:jc w:val="both"/>
        <w:rPr>
          <w:rFonts w:ascii="Arial" w:hAnsi="Arial"/>
          <w:sz w:val="20"/>
          <w:szCs w:val="20"/>
        </w:rPr>
      </w:pPr>
      <w:r>
        <w:rPr>
          <w:rFonts w:ascii="Arial" w:hAnsi="Arial"/>
        </w:rPr>
        <w:t>Die Besichtigung des Produktionswerkes in Leinfelden-Echterdingen diente nicht zuletzt dazu, die chinesischen Gäste von der Qualität fortschrittlicher Beschlagtechnologie zu überzeugen. Denn: Beim Bau</w:t>
      </w:r>
      <w:r w:rsidR="00E365ED">
        <w:rPr>
          <w:rFonts w:ascii="Arial" w:hAnsi="Arial"/>
        </w:rPr>
        <w:t xml:space="preserve"> einer </w:t>
      </w:r>
      <w:proofErr w:type="spellStart"/>
      <w:r w:rsidR="00E365ED">
        <w:rPr>
          <w:rFonts w:ascii="Arial" w:hAnsi="Arial"/>
        </w:rPr>
        <w:t>Megacity</w:t>
      </w:r>
      <w:proofErr w:type="spellEnd"/>
      <w:r w:rsidR="00E365ED">
        <w:rPr>
          <w:rFonts w:ascii="Arial" w:hAnsi="Arial"/>
        </w:rPr>
        <w:t xml:space="preserve"> mit</w:t>
      </w:r>
      <w:r w:rsidR="00E436D9" w:rsidRPr="00E436D9">
        <w:rPr>
          <w:rFonts w:ascii="Arial" w:hAnsi="Arial"/>
        </w:rPr>
        <w:t xml:space="preserve"> </w:t>
      </w:r>
      <w:r w:rsidR="00E436D9">
        <w:rPr>
          <w:rFonts w:ascii="Arial" w:hAnsi="Arial"/>
        </w:rPr>
        <w:t>neuen</w:t>
      </w:r>
      <w:bookmarkStart w:id="0" w:name="_GoBack"/>
      <w:bookmarkEnd w:id="0"/>
      <w:r w:rsidR="00E365ED">
        <w:rPr>
          <w:rFonts w:ascii="Arial" w:hAnsi="Arial"/>
        </w:rPr>
        <w:t xml:space="preserve"> </w:t>
      </w:r>
      <w:r>
        <w:rPr>
          <w:rFonts w:ascii="Arial" w:hAnsi="Arial"/>
        </w:rPr>
        <w:t xml:space="preserve">Wohnungen für rund 20 Millionen Menschen könnten auch </w:t>
      </w:r>
      <w:proofErr w:type="spellStart"/>
      <w:r>
        <w:rPr>
          <w:rFonts w:ascii="Arial" w:hAnsi="Arial"/>
        </w:rPr>
        <w:t>Roto</w:t>
      </w:r>
      <w:proofErr w:type="spellEnd"/>
      <w:r>
        <w:rPr>
          <w:rFonts w:ascii="Arial" w:hAnsi="Arial"/>
        </w:rPr>
        <w:t>-Systeme zum Einsatz kommen.</w:t>
      </w:r>
    </w:p>
    <w:p w14:paraId="69CC2479" w14:textId="267A35C9" w:rsidR="0076627E" w:rsidRPr="00F2498A" w:rsidRDefault="0076627E" w:rsidP="0076627E">
      <w:pPr>
        <w:tabs>
          <w:tab w:val="right" w:pos="6804"/>
        </w:tabs>
        <w:spacing w:line="360" w:lineRule="auto"/>
        <w:ind w:right="1982"/>
        <w:jc w:val="both"/>
        <w:rPr>
          <w:rFonts w:ascii="Arial" w:hAnsi="Arial"/>
          <w:b/>
        </w:rPr>
      </w:pPr>
      <w:r w:rsidRPr="00F2498A">
        <w:rPr>
          <w:rFonts w:ascii="Arial" w:hAnsi="Arial"/>
          <w:b/>
        </w:rPr>
        <w:t xml:space="preserve">Foto: </w:t>
      </w:r>
      <w:proofErr w:type="spellStart"/>
      <w:r w:rsidRPr="00F2498A">
        <w:rPr>
          <w:rFonts w:ascii="Arial" w:hAnsi="Arial"/>
        </w:rPr>
        <w:t>Roto</w:t>
      </w:r>
      <w:proofErr w:type="spellEnd"/>
      <w:r w:rsidRPr="00F2498A">
        <w:rPr>
          <w:rFonts w:ascii="Arial" w:hAnsi="Arial"/>
        </w:rPr>
        <w:tab/>
      </w:r>
      <w:r w:rsidR="00E027F8">
        <w:rPr>
          <w:rFonts w:ascii="Arial" w:hAnsi="Arial"/>
          <w:b/>
        </w:rPr>
        <w:t>China_Delegation_2</w:t>
      </w:r>
      <w:r w:rsidRPr="00F2498A">
        <w:rPr>
          <w:rFonts w:ascii="Arial" w:hAnsi="Arial"/>
          <w:b/>
        </w:rPr>
        <w:t>.jpg</w:t>
      </w:r>
    </w:p>
    <w:p w14:paraId="5415506C" w14:textId="77777777" w:rsidR="0076627E" w:rsidRPr="00F2498A" w:rsidRDefault="0076627E" w:rsidP="004173BB">
      <w:pPr>
        <w:ind w:right="1985"/>
        <w:jc w:val="both"/>
        <w:rPr>
          <w:rFonts w:ascii="Arial" w:hAnsi="Arial"/>
        </w:rPr>
      </w:pPr>
    </w:p>
    <w:p w14:paraId="50BB2C1B" w14:textId="77777777" w:rsidR="0076627E" w:rsidRPr="00F2498A" w:rsidRDefault="0076627E" w:rsidP="004173BB">
      <w:pPr>
        <w:ind w:right="1985"/>
        <w:jc w:val="both"/>
        <w:rPr>
          <w:rFonts w:ascii="Arial" w:hAnsi="Arial"/>
        </w:rPr>
      </w:pPr>
    </w:p>
    <w:p w14:paraId="6A219418" w14:textId="77777777" w:rsidR="001309C6" w:rsidRDefault="001309C6" w:rsidP="004173BB">
      <w:pPr>
        <w:ind w:right="1985"/>
        <w:jc w:val="both"/>
        <w:rPr>
          <w:rFonts w:ascii="Arial" w:hAnsi="Arial"/>
        </w:rPr>
      </w:pPr>
    </w:p>
    <w:p w14:paraId="345C27E8" w14:textId="77777777" w:rsidR="006F19B7" w:rsidRPr="00F2498A" w:rsidRDefault="006F19B7" w:rsidP="004173BB">
      <w:pPr>
        <w:ind w:right="1985"/>
        <w:jc w:val="both"/>
        <w:rPr>
          <w:rFonts w:ascii="Arial" w:hAnsi="Arial"/>
        </w:rPr>
      </w:pPr>
    </w:p>
    <w:p w14:paraId="7A6A8AAC" w14:textId="77777777" w:rsidR="004173BB" w:rsidRPr="00670B37" w:rsidRDefault="004173BB" w:rsidP="004173BB">
      <w:pPr>
        <w:spacing w:line="240" w:lineRule="exact"/>
        <w:ind w:right="1982"/>
        <w:jc w:val="both"/>
        <w:rPr>
          <w:rFonts w:ascii="Arial" w:hAnsi="Arial"/>
          <w:sz w:val="17"/>
        </w:rPr>
      </w:pPr>
      <w:r w:rsidRPr="00670B37">
        <w:rPr>
          <w:rFonts w:ascii="Arial" w:hAnsi="Arial"/>
          <w:sz w:val="17"/>
        </w:rPr>
        <w:lastRenderedPageBreak/>
        <w:t>Abdruck frei - Beleg erbeten</w:t>
      </w:r>
    </w:p>
    <w:p w14:paraId="6456F2A6" w14:textId="77777777" w:rsidR="004173BB" w:rsidRDefault="004173BB" w:rsidP="004173BB">
      <w:pPr>
        <w:spacing w:line="240" w:lineRule="exact"/>
        <w:ind w:right="1982"/>
        <w:jc w:val="both"/>
        <w:rPr>
          <w:rFonts w:ascii="Arial" w:hAnsi="Arial"/>
          <w:sz w:val="17"/>
        </w:rPr>
      </w:pPr>
    </w:p>
    <w:p w14:paraId="76A7C868" w14:textId="77777777" w:rsidR="004173BB" w:rsidRDefault="004173BB" w:rsidP="004173BB">
      <w:pPr>
        <w:spacing w:line="240" w:lineRule="exact"/>
        <w:ind w:right="1982"/>
        <w:jc w:val="both"/>
        <w:rPr>
          <w:rFonts w:ascii="Arial" w:hAnsi="Arial"/>
          <w:sz w:val="17"/>
        </w:rPr>
      </w:pPr>
    </w:p>
    <w:p w14:paraId="1DC03286" w14:textId="77777777" w:rsidR="008F36BF" w:rsidRPr="00670B37" w:rsidRDefault="008F36BF" w:rsidP="004173BB">
      <w:pPr>
        <w:spacing w:line="240" w:lineRule="exact"/>
        <w:ind w:right="1982"/>
        <w:jc w:val="both"/>
        <w:rPr>
          <w:rFonts w:ascii="Arial" w:hAnsi="Arial"/>
          <w:sz w:val="17"/>
        </w:rPr>
      </w:pPr>
    </w:p>
    <w:p w14:paraId="715EF227" w14:textId="77777777" w:rsidR="008F36BF" w:rsidRPr="00670B37" w:rsidRDefault="008F36BF" w:rsidP="008F36BF">
      <w:pPr>
        <w:spacing w:line="240" w:lineRule="exact"/>
        <w:ind w:right="1985"/>
        <w:jc w:val="both"/>
        <w:rPr>
          <w:rFonts w:ascii="Arial" w:hAnsi="Arial"/>
          <w:sz w:val="17"/>
        </w:rPr>
      </w:pPr>
      <w:r w:rsidRPr="00670B37">
        <w:rPr>
          <w:rFonts w:ascii="Arial" w:hAnsi="Arial"/>
          <w:b/>
          <w:sz w:val="17"/>
        </w:rPr>
        <w:t xml:space="preserve">Herausgeber: </w:t>
      </w:r>
      <w:proofErr w:type="spellStart"/>
      <w:r w:rsidRPr="00670B37">
        <w:rPr>
          <w:rFonts w:ascii="Arial" w:hAnsi="Arial"/>
          <w:sz w:val="17"/>
        </w:rPr>
        <w:t>Roto</w:t>
      </w:r>
      <w:proofErr w:type="spellEnd"/>
      <w:r w:rsidRPr="00670B37">
        <w:rPr>
          <w:rFonts w:ascii="Arial" w:hAnsi="Arial"/>
          <w:sz w:val="17"/>
        </w:rPr>
        <w:t xml:space="preserve"> Frank AG • Wilhelm-Frank-Platz 1 • 70771 Leinfelden-Ec</w:t>
      </w:r>
      <w:r>
        <w:rPr>
          <w:rFonts w:ascii="Arial" w:hAnsi="Arial"/>
          <w:sz w:val="17"/>
        </w:rPr>
        <w:t xml:space="preserve">hterdingen • Tel. +49 711 7598 0 • Fax +49 711 7598 </w:t>
      </w:r>
      <w:r w:rsidRPr="00670B37">
        <w:rPr>
          <w:rFonts w:ascii="Arial" w:hAnsi="Arial"/>
          <w:sz w:val="17"/>
        </w:rPr>
        <w:t>253 • info@roto-frank.com</w:t>
      </w:r>
    </w:p>
    <w:p w14:paraId="627CBA34" w14:textId="77777777" w:rsidR="004173BB" w:rsidRDefault="004173BB" w:rsidP="004173BB">
      <w:pPr>
        <w:spacing w:line="240" w:lineRule="exact"/>
        <w:ind w:right="1985"/>
        <w:jc w:val="both"/>
        <w:rPr>
          <w:rFonts w:ascii="Arial" w:hAnsi="Arial"/>
          <w:b/>
          <w:sz w:val="20"/>
        </w:rPr>
      </w:pPr>
      <w:r w:rsidRPr="00670B37">
        <w:rPr>
          <w:rFonts w:ascii="Arial" w:hAnsi="Arial"/>
          <w:b/>
          <w:sz w:val="17"/>
        </w:rPr>
        <w:t xml:space="preserve">Redaktion: </w:t>
      </w:r>
      <w:r w:rsidRPr="00670B37">
        <w:rPr>
          <w:rFonts w:ascii="Arial" w:hAnsi="Arial"/>
          <w:sz w:val="17"/>
        </w:rPr>
        <w:t>Linnigpublic Agentur für Öffentlichkeitsarbeit GmbH • Büro Koblenz • Fritz-von-Unruh-Straße 1 • 56077</w:t>
      </w:r>
      <w:r>
        <w:rPr>
          <w:rFonts w:ascii="Arial" w:hAnsi="Arial"/>
          <w:sz w:val="17"/>
        </w:rPr>
        <w:t xml:space="preserve"> Koblenz • Tel. +49 261 303839 0 • Fax +49 261 303839 </w:t>
      </w:r>
      <w:r w:rsidRPr="00670B37">
        <w:rPr>
          <w:rFonts w:ascii="Arial" w:hAnsi="Arial"/>
          <w:sz w:val="17"/>
        </w:rPr>
        <w:t>1 • koblenz@linnigpublic.de</w:t>
      </w:r>
    </w:p>
    <w:sectPr w:rsidR="004173BB">
      <w:headerReference w:type="default" r:id="rId6"/>
      <w:footerReference w:type="even" r:id="rId7"/>
      <w:footerReference w:type="default" r:id="rId8"/>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AA62D" w14:textId="77777777" w:rsidR="00C11EC4" w:rsidRDefault="00C11EC4">
      <w:r>
        <w:separator/>
      </w:r>
    </w:p>
  </w:endnote>
  <w:endnote w:type="continuationSeparator" w:id="0">
    <w:p w14:paraId="2481A8F7" w14:textId="77777777" w:rsidR="00C11EC4" w:rsidRDefault="00C1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0000000000000000000"/>
    <w:charset w:val="00"/>
    <w:family w:val="swiss"/>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A2564" w14:textId="77777777" w:rsidR="000B2D62" w:rsidRDefault="000B2D6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23938EE" w14:textId="77777777" w:rsidR="000B2D62" w:rsidRDefault="000B2D62">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A9569" w14:textId="77777777" w:rsidR="000B2D62" w:rsidRPr="009F3A79" w:rsidRDefault="000B2D62">
    <w:pPr>
      <w:pStyle w:val="Fuzeile"/>
      <w:ind w:right="360"/>
      <w:jc w:val="right"/>
      <w:rPr>
        <w:rFonts w:ascii="Arial" w:hAnsi="Arial"/>
      </w:rPr>
    </w:pPr>
    <w:r w:rsidRPr="009F3A79">
      <w:rPr>
        <w:rFonts w:ascii="Arial" w:hAnsi="Arial"/>
        <w:sz w:val="18"/>
      </w:rPr>
      <w:t xml:space="preserve">Seite </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PAGE</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A825BA">
      <w:rPr>
        <w:rStyle w:val="Seitenzahl"/>
        <w:rFonts w:ascii="Arial" w:hAnsi="Arial"/>
        <w:noProof/>
        <w:sz w:val="18"/>
      </w:rPr>
      <w:t>1</w:t>
    </w:r>
    <w:r w:rsidRPr="009F3A79">
      <w:rPr>
        <w:rStyle w:val="Seitenzahl"/>
        <w:rFonts w:ascii="Arial" w:hAnsi="Arial"/>
        <w:sz w:val="18"/>
      </w:rPr>
      <w:fldChar w:fldCharType="end"/>
    </w:r>
    <w:r w:rsidRPr="009F3A79">
      <w:rPr>
        <w:rStyle w:val="Seitenzahl"/>
        <w:rFonts w:ascii="Arial" w:hAnsi="Arial"/>
        <w:sz w:val="18"/>
      </w:rPr>
      <w:t>/</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NUMPAGES</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A825BA">
      <w:rPr>
        <w:rStyle w:val="Seitenzahl"/>
        <w:rFonts w:ascii="Arial" w:hAnsi="Arial"/>
        <w:noProof/>
        <w:sz w:val="18"/>
      </w:rPr>
      <w:t>3</w:t>
    </w:r>
    <w:r w:rsidRPr="009F3A79">
      <w:rPr>
        <w:rStyle w:val="Seitenzahl"/>
        <w:rFonts w:ascii="Arial" w:hAnsi="Arial"/>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3B1E8" w14:textId="77777777" w:rsidR="00C11EC4" w:rsidRDefault="00C11EC4">
      <w:r>
        <w:separator/>
      </w:r>
    </w:p>
  </w:footnote>
  <w:footnote w:type="continuationSeparator" w:id="0">
    <w:p w14:paraId="7F498635" w14:textId="77777777" w:rsidR="00C11EC4" w:rsidRDefault="00C11E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A6F3A" w14:textId="77777777" w:rsidR="000B2D62" w:rsidRDefault="000B2D62">
    <w:pPr>
      <w:pStyle w:val="Kopfzeile"/>
    </w:pPr>
    <w:r>
      <w:tab/>
    </w:r>
    <w:r>
      <w:tab/>
    </w:r>
    <w:r>
      <w:rPr>
        <w:noProof/>
      </w:rPr>
      <w:drawing>
        <wp:inline distT="0" distB="0" distL="0" distR="0" wp14:anchorId="4AFAC397" wp14:editId="112E4E1A">
          <wp:extent cx="2235200" cy="518160"/>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8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11A7E"/>
    <w:rsid w:val="00012C3D"/>
    <w:rsid w:val="00020BDA"/>
    <w:rsid w:val="000212A7"/>
    <w:rsid w:val="00025A58"/>
    <w:rsid w:val="0004053B"/>
    <w:rsid w:val="00060429"/>
    <w:rsid w:val="000A2C94"/>
    <w:rsid w:val="000B1E3D"/>
    <w:rsid w:val="000B2D62"/>
    <w:rsid w:val="000B391D"/>
    <w:rsid w:val="000C6DA9"/>
    <w:rsid w:val="000D2141"/>
    <w:rsid w:val="000D3C39"/>
    <w:rsid w:val="000D5297"/>
    <w:rsid w:val="000E1A6F"/>
    <w:rsid w:val="001141FD"/>
    <w:rsid w:val="00126354"/>
    <w:rsid w:val="001309C6"/>
    <w:rsid w:val="0013407B"/>
    <w:rsid w:val="00134C94"/>
    <w:rsid w:val="00155AA1"/>
    <w:rsid w:val="001611C0"/>
    <w:rsid w:val="001616EA"/>
    <w:rsid w:val="0016424B"/>
    <w:rsid w:val="001655D2"/>
    <w:rsid w:val="001732D7"/>
    <w:rsid w:val="00173F2E"/>
    <w:rsid w:val="00184B8A"/>
    <w:rsid w:val="001B3863"/>
    <w:rsid w:val="001C26D4"/>
    <w:rsid w:val="001D1775"/>
    <w:rsid w:val="001D47FB"/>
    <w:rsid w:val="001D6ABF"/>
    <w:rsid w:val="001E62A2"/>
    <w:rsid w:val="001F443B"/>
    <w:rsid w:val="001F7CD7"/>
    <w:rsid w:val="00216A90"/>
    <w:rsid w:val="00234995"/>
    <w:rsid w:val="00252931"/>
    <w:rsid w:val="002548C8"/>
    <w:rsid w:val="00256EE1"/>
    <w:rsid w:val="00272C74"/>
    <w:rsid w:val="00281DC6"/>
    <w:rsid w:val="00284364"/>
    <w:rsid w:val="002A1251"/>
    <w:rsid w:val="002B3993"/>
    <w:rsid w:val="002C0D90"/>
    <w:rsid w:val="002E1DE0"/>
    <w:rsid w:val="002E2D55"/>
    <w:rsid w:val="002F0FB0"/>
    <w:rsid w:val="0034280A"/>
    <w:rsid w:val="00350441"/>
    <w:rsid w:val="003541BE"/>
    <w:rsid w:val="003705F3"/>
    <w:rsid w:val="0038404F"/>
    <w:rsid w:val="003909C0"/>
    <w:rsid w:val="003A18A8"/>
    <w:rsid w:val="003B7FD7"/>
    <w:rsid w:val="003C70C6"/>
    <w:rsid w:val="003D4502"/>
    <w:rsid w:val="003D7007"/>
    <w:rsid w:val="003E2442"/>
    <w:rsid w:val="004049A6"/>
    <w:rsid w:val="004173BB"/>
    <w:rsid w:val="004229CF"/>
    <w:rsid w:val="004727C4"/>
    <w:rsid w:val="004B6A92"/>
    <w:rsid w:val="004C7D06"/>
    <w:rsid w:val="004E58FD"/>
    <w:rsid w:val="004F4039"/>
    <w:rsid w:val="004F50C6"/>
    <w:rsid w:val="00502704"/>
    <w:rsid w:val="00506055"/>
    <w:rsid w:val="005131EE"/>
    <w:rsid w:val="0053472D"/>
    <w:rsid w:val="00535328"/>
    <w:rsid w:val="0058366D"/>
    <w:rsid w:val="0058744C"/>
    <w:rsid w:val="00592138"/>
    <w:rsid w:val="0059534E"/>
    <w:rsid w:val="00596217"/>
    <w:rsid w:val="005A0995"/>
    <w:rsid w:val="005B2AF2"/>
    <w:rsid w:val="005B599E"/>
    <w:rsid w:val="005F4EA7"/>
    <w:rsid w:val="00601297"/>
    <w:rsid w:val="00604C27"/>
    <w:rsid w:val="00606F47"/>
    <w:rsid w:val="006356B3"/>
    <w:rsid w:val="006716AA"/>
    <w:rsid w:val="00680639"/>
    <w:rsid w:val="00691635"/>
    <w:rsid w:val="006C72AB"/>
    <w:rsid w:val="006C7780"/>
    <w:rsid w:val="006D0EBF"/>
    <w:rsid w:val="006F19B7"/>
    <w:rsid w:val="006F6AC0"/>
    <w:rsid w:val="00702787"/>
    <w:rsid w:val="007033E5"/>
    <w:rsid w:val="00711A0B"/>
    <w:rsid w:val="007232B5"/>
    <w:rsid w:val="007259A1"/>
    <w:rsid w:val="00751EC6"/>
    <w:rsid w:val="00762359"/>
    <w:rsid w:val="0076627E"/>
    <w:rsid w:val="00773BE2"/>
    <w:rsid w:val="00774D20"/>
    <w:rsid w:val="007761B9"/>
    <w:rsid w:val="007909AE"/>
    <w:rsid w:val="00797AE5"/>
    <w:rsid w:val="007B3C91"/>
    <w:rsid w:val="007B6D2D"/>
    <w:rsid w:val="007C6199"/>
    <w:rsid w:val="007C7D5D"/>
    <w:rsid w:val="007D551A"/>
    <w:rsid w:val="007D6C38"/>
    <w:rsid w:val="007E099B"/>
    <w:rsid w:val="007E7C5A"/>
    <w:rsid w:val="007F123B"/>
    <w:rsid w:val="007F4C4D"/>
    <w:rsid w:val="007F6EED"/>
    <w:rsid w:val="00806E48"/>
    <w:rsid w:val="008101FB"/>
    <w:rsid w:val="00830194"/>
    <w:rsid w:val="00831D4F"/>
    <w:rsid w:val="0083683E"/>
    <w:rsid w:val="00845DE8"/>
    <w:rsid w:val="00855FEE"/>
    <w:rsid w:val="00866A36"/>
    <w:rsid w:val="008712BB"/>
    <w:rsid w:val="008741B0"/>
    <w:rsid w:val="00883C0E"/>
    <w:rsid w:val="008973D3"/>
    <w:rsid w:val="008B0418"/>
    <w:rsid w:val="008B0722"/>
    <w:rsid w:val="008B26FF"/>
    <w:rsid w:val="008F36BF"/>
    <w:rsid w:val="008F6F57"/>
    <w:rsid w:val="009068B4"/>
    <w:rsid w:val="009144C5"/>
    <w:rsid w:val="00922F7B"/>
    <w:rsid w:val="009257FE"/>
    <w:rsid w:val="009353AC"/>
    <w:rsid w:val="0094180C"/>
    <w:rsid w:val="00953F44"/>
    <w:rsid w:val="00967233"/>
    <w:rsid w:val="00982867"/>
    <w:rsid w:val="00983EF1"/>
    <w:rsid w:val="00987A13"/>
    <w:rsid w:val="009A02DB"/>
    <w:rsid w:val="009A3ED2"/>
    <w:rsid w:val="009B28FF"/>
    <w:rsid w:val="009C1480"/>
    <w:rsid w:val="009C2D1C"/>
    <w:rsid w:val="009C406E"/>
    <w:rsid w:val="009D3269"/>
    <w:rsid w:val="009D3A55"/>
    <w:rsid w:val="00A140D7"/>
    <w:rsid w:val="00A21C44"/>
    <w:rsid w:val="00A35627"/>
    <w:rsid w:val="00A5083A"/>
    <w:rsid w:val="00A5292F"/>
    <w:rsid w:val="00A653E5"/>
    <w:rsid w:val="00A735D6"/>
    <w:rsid w:val="00A74ECB"/>
    <w:rsid w:val="00A825BA"/>
    <w:rsid w:val="00A86D7E"/>
    <w:rsid w:val="00A95C11"/>
    <w:rsid w:val="00AC6A5F"/>
    <w:rsid w:val="00AF2432"/>
    <w:rsid w:val="00B13B78"/>
    <w:rsid w:val="00B74ADD"/>
    <w:rsid w:val="00B84B43"/>
    <w:rsid w:val="00BA1E62"/>
    <w:rsid w:val="00BA590D"/>
    <w:rsid w:val="00BC1D84"/>
    <w:rsid w:val="00BC2509"/>
    <w:rsid w:val="00BD12EB"/>
    <w:rsid w:val="00BE6DBE"/>
    <w:rsid w:val="00BE7163"/>
    <w:rsid w:val="00C02420"/>
    <w:rsid w:val="00C11EC4"/>
    <w:rsid w:val="00C248EB"/>
    <w:rsid w:val="00C30B80"/>
    <w:rsid w:val="00C35863"/>
    <w:rsid w:val="00C43310"/>
    <w:rsid w:val="00C44900"/>
    <w:rsid w:val="00C503CB"/>
    <w:rsid w:val="00C80946"/>
    <w:rsid w:val="00C93874"/>
    <w:rsid w:val="00C97C68"/>
    <w:rsid w:val="00CB05E5"/>
    <w:rsid w:val="00CB10AC"/>
    <w:rsid w:val="00CB5A0E"/>
    <w:rsid w:val="00CC270A"/>
    <w:rsid w:val="00CD0194"/>
    <w:rsid w:val="00CD3C14"/>
    <w:rsid w:val="00CE4AD5"/>
    <w:rsid w:val="00D07CC6"/>
    <w:rsid w:val="00D13F2A"/>
    <w:rsid w:val="00D34711"/>
    <w:rsid w:val="00D35F81"/>
    <w:rsid w:val="00D571CE"/>
    <w:rsid w:val="00D71E67"/>
    <w:rsid w:val="00D854A3"/>
    <w:rsid w:val="00D9076E"/>
    <w:rsid w:val="00DA0974"/>
    <w:rsid w:val="00DB3C86"/>
    <w:rsid w:val="00DB5F14"/>
    <w:rsid w:val="00DC2EFC"/>
    <w:rsid w:val="00DC6904"/>
    <w:rsid w:val="00E012BF"/>
    <w:rsid w:val="00E027F8"/>
    <w:rsid w:val="00E0572C"/>
    <w:rsid w:val="00E15935"/>
    <w:rsid w:val="00E365ED"/>
    <w:rsid w:val="00E436D9"/>
    <w:rsid w:val="00E81F4C"/>
    <w:rsid w:val="00E87A12"/>
    <w:rsid w:val="00EA01F3"/>
    <w:rsid w:val="00EA4EE8"/>
    <w:rsid w:val="00EA6047"/>
    <w:rsid w:val="00EA606B"/>
    <w:rsid w:val="00EA60AE"/>
    <w:rsid w:val="00EA7571"/>
    <w:rsid w:val="00EB7CA2"/>
    <w:rsid w:val="00ED3993"/>
    <w:rsid w:val="00ED3E1B"/>
    <w:rsid w:val="00F2498A"/>
    <w:rsid w:val="00F2580C"/>
    <w:rsid w:val="00F4527D"/>
    <w:rsid w:val="00F542FD"/>
    <w:rsid w:val="00F61076"/>
    <w:rsid w:val="00F634B7"/>
    <w:rsid w:val="00F63C52"/>
    <w:rsid w:val="00F70C0B"/>
    <w:rsid w:val="00F728A4"/>
    <w:rsid w:val="00F7359E"/>
    <w:rsid w:val="00F8223F"/>
    <w:rsid w:val="00FA12FA"/>
    <w:rsid w:val="00FA1E81"/>
    <w:rsid w:val="00FC1BC7"/>
    <w:rsid w:val="00FC28A8"/>
    <w:rsid w:val="00FC7121"/>
  </w:rsids>
  <m:mathPr>
    <m:mathFont m:val="Cambria Math"/>
    <m:brkBin m:val="before"/>
    <m:brkBinSub m:val="--"/>
    <m:smallFrac m:val="0"/>
    <m:dispDef m:val="0"/>
    <m:lMargin m:val="0"/>
    <m:rMargin m:val="0"/>
    <m:defJc m:val="centerGroup"/>
    <m:wrapRight/>
    <m:intLim m:val="subSup"/>
    <m:naryLim m:val="subSup"/>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D40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Link">
    <w:name w:val="Hyperlink"/>
    <w:uiPriority w:val="99"/>
    <w:unhideWhenUsed/>
    <w:rsid w:val="00FF7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3079</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3560</CharactersWithSpaces>
  <SharedDoc>false</SharedDoc>
  <HLinks>
    <vt:vector size="6" baseType="variant">
      <vt:variant>
        <vt:i4>4522027</vt:i4>
      </vt:variant>
      <vt:variant>
        <vt:i4>6670</vt:i4>
      </vt:variant>
      <vt:variant>
        <vt:i4>1025</vt:i4>
      </vt:variant>
      <vt:variant>
        <vt:i4>1</vt:i4>
      </vt:variant>
      <vt:variant>
        <vt:lpwstr>Roto_germanmade_RGB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sailer</dc:creator>
  <cp:keywords/>
  <dc:description/>
  <cp:lastModifiedBy>stephanie.gehendges@linnigpublic.de</cp:lastModifiedBy>
  <cp:revision>91</cp:revision>
  <cp:lastPrinted>2017-06-26T11:51:00Z</cp:lastPrinted>
  <dcterms:created xsi:type="dcterms:W3CDTF">2016-06-13T14:11:00Z</dcterms:created>
  <dcterms:modified xsi:type="dcterms:W3CDTF">2017-06-26T11:52:00Z</dcterms:modified>
</cp:coreProperties>
</file>