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bookmarkStart w:id="0" w:name="_GoBack"/>
      <w:r w:rsidRPr="00707DC9">
        <w:rPr>
          <w:rFonts w:ascii="Arial" w:hAnsi="Arial"/>
          <w:b/>
          <w:sz w:val="24"/>
          <w:szCs w:val="24"/>
        </w:rPr>
        <w:t>Presse-Information</w:t>
      </w:r>
    </w:p>
    <w:p w14:paraId="03B724EB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207F6AB6" w:rsidR="004173BB" w:rsidRPr="00707DC9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 w:rsidRPr="00707DC9">
        <w:rPr>
          <w:rFonts w:ascii="Arial" w:hAnsi="Arial"/>
          <w:b/>
          <w:sz w:val="20"/>
        </w:rPr>
        <w:t>Datum:</w:t>
      </w:r>
      <w:r w:rsidR="0016424B" w:rsidRPr="00707DC9">
        <w:rPr>
          <w:rFonts w:ascii="Arial" w:hAnsi="Arial"/>
          <w:b/>
          <w:sz w:val="20"/>
        </w:rPr>
        <w:t xml:space="preserve"> </w:t>
      </w:r>
      <w:r w:rsidR="00C0596C" w:rsidRPr="00707DC9">
        <w:rPr>
          <w:rFonts w:ascii="Arial" w:hAnsi="Arial"/>
          <w:sz w:val="20"/>
        </w:rPr>
        <w:t xml:space="preserve">23. Juni </w:t>
      </w:r>
      <w:r w:rsidRPr="00707DC9">
        <w:rPr>
          <w:rFonts w:ascii="Arial" w:hAnsi="Arial"/>
          <w:sz w:val="20"/>
        </w:rPr>
        <w:t>20</w:t>
      </w:r>
      <w:r w:rsidR="00025A58" w:rsidRPr="00707DC9">
        <w:rPr>
          <w:rFonts w:ascii="Arial" w:hAnsi="Arial"/>
          <w:sz w:val="20"/>
        </w:rPr>
        <w:t>1</w:t>
      </w:r>
      <w:r w:rsidR="0016424B" w:rsidRPr="00707DC9">
        <w:rPr>
          <w:rFonts w:ascii="Arial" w:hAnsi="Arial"/>
          <w:sz w:val="20"/>
        </w:rPr>
        <w:t>7</w:t>
      </w:r>
    </w:p>
    <w:p w14:paraId="15C49017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3AD98AB7" w14:textId="343620E9" w:rsidR="007D551A" w:rsidRPr="00707DC9" w:rsidRDefault="00CC270A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proofErr w:type="spellStart"/>
      <w:r w:rsidRPr="00707DC9">
        <w:rPr>
          <w:rFonts w:ascii="Arial" w:hAnsi="Arial"/>
          <w:sz w:val="20"/>
        </w:rPr>
        <w:t>Roto</w:t>
      </w:r>
      <w:proofErr w:type="spellEnd"/>
      <w:r w:rsidRPr="00707DC9">
        <w:rPr>
          <w:rFonts w:ascii="Arial" w:hAnsi="Arial"/>
          <w:sz w:val="20"/>
        </w:rPr>
        <w:t xml:space="preserve"> </w:t>
      </w:r>
      <w:r w:rsidR="000B1E3D" w:rsidRPr="00707DC9">
        <w:rPr>
          <w:rFonts w:ascii="Arial" w:hAnsi="Arial"/>
          <w:sz w:val="20"/>
        </w:rPr>
        <w:t>akquiriert in China / Beschlag-Zulieferer Union</w:t>
      </w:r>
      <w:r w:rsidR="00012C3D" w:rsidRPr="00707DC9">
        <w:rPr>
          <w:rFonts w:ascii="Arial" w:hAnsi="Arial"/>
          <w:sz w:val="20"/>
        </w:rPr>
        <w:t xml:space="preserve"> Ltd.</w:t>
      </w:r>
      <w:r w:rsidR="000B1E3D" w:rsidRPr="00707DC9">
        <w:rPr>
          <w:rFonts w:ascii="Arial" w:hAnsi="Arial"/>
          <w:sz w:val="20"/>
        </w:rPr>
        <w:t xml:space="preserve"> mit 450 Mitarbeitern übernommen / Investition in Expansion / Gestärkte </w:t>
      </w:r>
      <w:r w:rsidR="0058744C" w:rsidRPr="00707DC9">
        <w:rPr>
          <w:rFonts w:ascii="Arial" w:hAnsi="Arial"/>
          <w:sz w:val="20"/>
        </w:rPr>
        <w:t>Fertigungsk</w:t>
      </w:r>
      <w:r w:rsidR="000B1E3D" w:rsidRPr="00707DC9">
        <w:rPr>
          <w:rFonts w:ascii="Arial" w:hAnsi="Arial"/>
          <w:sz w:val="20"/>
        </w:rPr>
        <w:t xml:space="preserve">ompetenz / Finanzierung </w:t>
      </w:r>
      <w:r w:rsidR="0058744C" w:rsidRPr="00707DC9">
        <w:rPr>
          <w:rFonts w:ascii="Arial" w:hAnsi="Arial"/>
          <w:sz w:val="20"/>
        </w:rPr>
        <w:t>bestätigt Stabilität</w:t>
      </w:r>
      <w:r w:rsidR="000B1E3D" w:rsidRPr="00707DC9">
        <w:rPr>
          <w:rFonts w:ascii="Arial" w:hAnsi="Arial"/>
          <w:sz w:val="20"/>
        </w:rPr>
        <w:t xml:space="preserve"> / Neuzugang weiter eigenständig / „</w:t>
      </w:r>
      <w:r w:rsidR="0058744C" w:rsidRPr="00707DC9">
        <w:rPr>
          <w:rFonts w:ascii="Arial" w:hAnsi="Arial"/>
          <w:sz w:val="20"/>
        </w:rPr>
        <w:t>Für</w:t>
      </w:r>
      <w:r w:rsidR="000B1E3D" w:rsidRPr="00707DC9">
        <w:rPr>
          <w:rFonts w:ascii="Arial" w:hAnsi="Arial"/>
          <w:sz w:val="20"/>
        </w:rPr>
        <w:t xml:space="preserve"> Freihandel und </w:t>
      </w:r>
      <w:r w:rsidR="0058744C" w:rsidRPr="00707DC9">
        <w:rPr>
          <w:rFonts w:ascii="Arial" w:hAnsi="Arial"/>
          <w:sz w:val="20"/>
        </w:rPr>
        <w:t>gegen</w:t>
      </w:r>
      <w:r w:rsidR="000B1E3D" w:rsidRPr="00707DC9">
        <w:rPr>
          <w:rFonts w:ascii="Arial" w:hAnsi="Arial"/>
          <w:sz w:val="20"/>
        </w:rPr>
        <w:t xml:space="preserve"> Abschottung“</w:t>
      </w:r>
    </w:p>
    <w:p w14:paraId="3270C582" w14:textId="77777777" w:rsidR="001E62A2" w:rsidRPr="00707DC9" w:rsidRDefault="001E62A2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2B55E53E" w14:textId="6B09374D" w:rsidR="004173BB" w:rsidRPr="00707DC9" w:rsidRDefault="009A02DB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proofErr w:type="spellStart"/>
      <w:r w:rsidRPr="00707DC9">
        <w:rPr>
          <w:rFonts w:ascii="Arial" w:hAnsi="Arial"/>
          <w:b/>
          <w:sz w:val="24"/>
          <w:szCs w:val="24"/>
        </w:rPr>
        <w:t>Roto</w:t>
      </w:r>
      <w:proofErr w:type="spellEnd"/>
      <w:r w:rsidRPr="00707DC9">
        <w:rPr>
          <w:rFonts w:ascii="Arial" w:hAnsi="Arial"/>
          <w:b/>
          <w:sz w:val="24"/>
          <w:szCs w:val="24"/>
        </w:rPr>
        <w:t xml:space="preserve"> bleibt im Kaufmodus</w:t>
      </w:r>
    </w:p>
    <w:p w14:paraId="19484D46" w14:textId="77777777" w:rsidR="009B28FF" w:rsidRPr="00707DC9" w:rsidRDefault="009B28FF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</w:p>
    <w:p w14:paraId="3A51EA17" w14:textId="1E3429AC" w:rsidR="000B391D" w:rsidRPr="00707DC9" w:rsidRDefault="004173BB" w:rsidP="001F443B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  <w:b/>
          <w:i/>
        </w:rPr>
        <w:t>Leinfelden-Echterdingen – (</w:t>
      </w:r>
      <w:proofErr w:type="spellStart"/>
      <w:r w:rsidRPr="00707DC9">
        <w:rPr>
          <w:rFonts w:ascii="Arial" w:hAnsi="Arial"/>
          <w:b/>
          <w:i/>
        </w:rPr>
        <w:t>rp</w:t>
      </w:r>
      <w:proofErr w:type="spellEnd"/>
      <w:r w:rsidRPr="00707DC9">
        <w:rPr>
          <w:rFonts w:ascii="Arial" w:hAnsi="Arial"/>
          <w:b/>
          <w:i/>
        </w:rPr>
        <w:t>)</w:t>
      </w:r>
      <w:r w:rsidRPr="00707DC9">
        <w:rPr>
          <w:rFonts w:ascii="Arial" w:hAnsi="Arial"/>
        </w:rPr>
        <w:t xml:space="preserve"> </w:t>
      </w:r>
      <w:r w:rsidR="009A02DB" w:rsidRPr="00707DC9">
        <w:rPr>
          <w:rFonts w:ascii="Arial" w:hAnsi="Arial"/>
        </w:rPr>
        <w:t xml:space="preserve">Mit </w:t>
      </w:r>
      <w:r w:rsidR="0058744C" w:rsidRPr="00707DC9">
        <w:rPr>
          <w:rFonts w:ascii="Arial" w:hAnsi="Arial"/>
        </w:rPr>
        <w:t>ihrer nächsten</w:t>
      </w:r>
      <w:r w:rsidR="009A02DB" w:rsidRPr="00707DC9">
        <w:rPr>
          <w:rFonts w:ascii="Arial" w:hAnsi="Arial"/>
        </w:rPr>
        <w:t xml:space="preserve"> Firmenakquisition will die </w:t>
      </w:r>
      <w:proofErr w:type="spellStart"/>
      <w:r w:rsidR="009A02DB" w:rsidRPr="00707DC9">
        <w:rPr>
          <w:rFonts w:ascii="Arial" w:hAnsi="Arial"/>
        </w:rPr>
        <w:t>Roto</w:t>
      </w:r>
      <w:proofErr w:type="spellEnd"/>
      <w:r w:rsidR="009A02DB" w:rsidRPr="00707DC9">
        <w:rPr>
          <w:rFonts w:ascii="Arial" w:hAnsi="Arial"/>
        </w:rPr>
        <w:t xml:space="preserve"> Frank AG den Expansionskurs ihrer Division Fenster- und Türtechnologie </w:t>
      </w:r>
      <w:r w:rsidR="00012C3D" w:rsidRPr="00707DC9">
        <w:rPr>
          <w:rFonts w:ascii="Arial" w:hAnsi="Arial"/>
        </w:rPr>
        <w:t xml:space="preserve">weiter </w:t>
      </w:r>
      <w:r w:rsidR="009A02DB" w:rsidRPr="00707DC9">
        <w:rPr>
          <w:rFonts w:ascii="Arial" w:hAnsi="Arial"/>
        </w:rPr>
        <w:t xml:space="preserve">absichern. Dazu dient, wie der </w:t>
      </w:r>
      <w:r w:rsidR="000B1E3D" w:rsidRPr="00707DC9">
        <w:rPr>
          <w:rFonts w:ascii="Arial" w:hAnsi="Arial"/>
        </w:rPr>
        <w:t>international</w:t>
      </w:r>
      <w:r w:rsidR="009A02DB" w:rsidRPr="00707DC9">
        <w:rPr>
          <w:rFonts w:ascii="Arial" w:hAnsi="Arial"/>
        </w:rPr>
        <w:t xml:space="preserve"> tätige Bauzulieferer meldet, der Erwerb des südlich von Shanghai ansässigen Herstellers Union</w:t>
      </w:r>
      <w:r w:rsidR="00702787" w:rsidRPr="00707DC9">
        <w:rPr>
          <w:rFonts w:ascii="Arial" w:hAnsi="Arial"/>
        </w:rPr>
        <w:t xml:space="preserve"> Ltd</w:t>
      </w:r>
      <w:proofErr w:type="gramStart"/>
      <w:r w:rsidR="00012C3D" w:rsidRPr="00707DC9">
        <w:rPr>
          <w:rFonts w:ascii="Arial" w:hAnsi="Arial"/>
        </w:rPr>
        <w:t>.</w:t>
      </w:r>
      <w:r w:rsidR="009A02DB" w:rsidRPr="00707DC9">
        <w:rPr>
          <w:rFonts w:ascii="Arial" w:hAnsi="Arial"/>
        </w:rPr>
        <w:t>.</w:t>
      </w:r>
      <w:proofErr w:type="gramEnd"/>
      <w:r w:rsidR="00A140D7" w:rsidRPr="00707DC9">
        <w:rPr>
          <w:rFonts w:ascii="Arial" w:hAnsi="Arial"/>
        </w:rPr>
        <w:t xml:space="preserve"> Die </w:t>
      </w:r>
      <w:r w:rsidR="0076627E" w:rsidRPr="00707DC9">
        <w:rPr>
          <w:rFonts w:ascii="Arial" w:hAnsi="Arial"/>
        </w:rPr>
        <w:t xml:space="preserve">voraussichtlich innerhalb der </w:t>
      </w:r>
      <w:proofErr w:type="gramStart"/>
      <w:r w:rsidR="0076627E" w:rsidRPr="00707DC9">
        <w:rPr>
          <w:rFonts w:ascii="Arial" w:hAnsi="Arial"/>
        </w:rPr>
        <w:t>nächsten</w:t>
      </w:r>
      <w:proofErr w:type="gramEnd"/>
      <w:r w:rsidR="0076627E" w:rsidRPr="00707DC9">
        <w:rPr>
          <w:rFonts w:ascii="Arial" w:hAnsi="Arial"/>
        </w:rPr>
        <w:t xml:space="preserve"> drei Monate wirksame</w:t>
      </w:r>
      <w:r w:rsidR="00A140D7" w:rsidRPr="00707DC9">
        <w:rPr>
          <w:rFonts w:ascii="Arial" w:hAnsi="Arial"/>
        </w:rPr>
        <w:t xml:space="preserve"> Übernahme stärke die für </w:t>
      </w:r>
      <w:r w:rsidR="00012C3D" w:rsidRPr="00707DC9">
        <w:rPr>
          <w:rFonts w:ascii="Arial" w:hAnsi="Arial"/>
        </w:rPr>
        <w:t xml:space="preserve">spezifische </w:t>
      </w:r>
      <w:r w:rsidR="00A140D7" w:rsidRPr="00707DC9">
        <w:rPr>
          <w:rFonts w:ascii="Arial" w:hAnsi="Arial"/>
        </w:rPr>
        <w:t xml:space="preserve">Produkte in </w:t>
      </w:r>
      <w:r w:rsidR="00702787" w:rsidRPr="00707DC9">
        <w:rPr>
          <w:rFonts w:ascii="Arial" w:hAnsi="Arial"/>
        </w:rPr>
        <w:t>Wachstumsmärkten</w:t>
      </w:r>
      <w:r w:rsidR="00A140D7" w:rsidRPr="00707DC9">
        <w:rPr>
          <w:rFonts w:ascii="Arial" w:hAnsi="Arial"/>
        </w:rPr>
        <w:t xml:space="preserve"> unverzichtbare Fertigungskompetenz. Das neue Gruppe</w:t>
      </w:r>
      <w:r w:rsidR="000B1E3D" w:rsidRPr="00707DC9">
        <w:rPr>
          <w:rFonts w:ascii="Arial" w:hAnsi="Arial"/>
        </w:rPr>
        <w:t>nmitglied sei ein „etablierter Anbieter</w:t>
      </w:r>
      <w:r w:rsidR="00A140D7" w:rsidRPr="00707DC9">
        <w:rPr>
          <w:rFonts w:ascii="Arial" w:hAnsi="Arial"/>
        </w:rPr>
        <w:t>“ von Komponenten</w:t>
      </w:r>
      <w:r w:rsidR="000B1E3D" w:rsidRPr="00707DC9">
        <w:rPr>
          <w:rFonts w:ascii="Arial" w:hAnsi="Arial"/>
        </w:rPr>
        <w:t xml:space="preserve"> und</w:t>
      </w:r>
      <w:r w:rsidR="00A140D7" w:rsidRPr="00707DC9">
        <w:rPr>
          <w:rFonts w:ascii="Arial" w:hAnsi="Arial"/>
        </w:rPr>
        <w:t xml:space="preserve"> Halbteilen für Fenster- und Türbeschläge.</w:t>
      </w:r>
    </w:p>
    <w:p w14:paraId="3E2884A8" w14:textId="77777777" w:rsidR="00A140D7" w:rsidRPr="00707DC9" w:rsidRDefault="00A140D7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3375F746" w14:textId="5DFAE777" w:rsidR="00A140D7" w:rsidRPr="00707DC9" w:rsidRDefault="00A140D7" w:rsidP="001F443B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</w:rPr>
        <w:t>Der Kauf des bisher in Familien</w:t>
      </w:r>
      <w:r w:rsidR="000B1E3D" w:rsidRPr="00707DC9">
        <w:rPr>
          <w:rFonts w:ascii="Arial" w:hAnsi="Arial"/>
        </w:rPr>
        <w:t>eigentum</w:t>
      </w:r>
      <w:r w:rsidRPr="00707DC9">
        <w:rPr>
          <w:rFonts w:ascii="Arial" w:hAnsi="Arial"/>
        </w:rPr>
        <w:t xml:space="preserve"> befindlichen </w:t>
      </w:r>
      <w:r w:rsidR="00592138" w:rsidRPr="00707DC9">
        <w:rPr>
          <w:rFonts w:ascii="Arial" w:hAnsi="Arial"/>
        </w:rPr>
        <w:t xml:space="preserve">Spezialisten basiert laut Dr. Eckhard </w:t>
      </w:r>
      <w:proofErr w:type="spellStart"/>
      <w:r w:rsidR="00592138" w:rsidRPr="00707DC9">
        <w:rPr>
          <w:rFonts w:ascii="Arial" w:hAnsi="Arial"/>
        </w:rPr>
        <w:t>Keill</w:t>
      </w:r>
      <w:proofErr w:type="spellEnd"/>
      <w:r w:rsidR="00592138" w:rsidRPr="00707DC9">
        <w:rPr>
          <w:rFonts w:ascii="Arial" w:hAnsi="Arial"/>
        </w:rPr>
        <w:t xml:space="preserve"> auf einer </w:t>
      </w:r>
      <w:r w:rsidR="00702787" w:rsidRPr="00707DC9">
        <w:rPr>
          <w:rFonts w:ascii="Arial" w:hAnsi="Arial"/>
        </w:rPr>
        <w:t>bewährten</w:t>
      </w:r>
      <w:r w:rsidR="00592138" w:rsidRPr="00707DC9">
        <w:rPr>
          <w:rFonts w:ascii="Arial" w:hAnsi="Arial"/>
        </w:rPr>
        <w:t xml:space="preserve"> Geschäftsbeziehung. Nach Aussage des </w:t>
      </w:r>
      <w:proofErr w:type="spellStart"/>
      <w:r w:rsidR="00592138" w:rsidRPr="00707DC9">
        <w:rPr>
          <w:rFonts w:ascii="Arial" w:hAnsi="Arial"/>
        </w:rPr>
        <w:t>Roto</w:t>
      </w:r>
      <w:proofErr w:type="spellEnd"/>
      <w:r w:rsidR="00592138" w:rsidRPr="00707DC9">
        <w:rPr>
          <w:rFonts w:ascii="Arial" w:hAnsi="Arial"/>
        </w:rPr>
        <w:t xml:space="preserve">-Vorstandsvorsitzenden fungiert Union seit Jahren als Zulieferer für </w:t>
      </w:r>
      <w:r w:rsidR="00702787" w:rsidRPr="00707DC9">
        <w:rPr>
          <w:rFonts w:ascii="Arial" w:hAnsi="Arial"/>
        </w:rPr>
        <w:t>Zinkdruckguss- und Aluminiumguss-Teile</w:t>
      </w:r>
      <w:r w:rsidR="00592138" w:rsidRPr="00707DC9">
        <w:rPr>
          <w:rFonts w:ascii="Arial" w:hAnsi="Arial"/>
        </w:rPr>
        <w:t xml:space="preserve">. Dabei erweise sich das breite Technologiespektrum des </w:t>
      </w:r>
      <w:r w:rsidR="0053472D" w:rsidRPr="00707DC9">
        <w:rPr>
          <w:rFonts w:ascii="Arial" w:hAnsi="Arial"/>
        </w:rPr>
        <w:t xml:space="preserve">erworbenen </w:t>
      </w:r>
      <w:r w:rsidR="00592138" w:rsidRPr="00707DC9">
        <w:rPr>
          <w:rFonts w:ascii="Arial" w:hAnsi="Arial"/>
        </w:rPr>
        <w:t xml:space="preserve">Unternehmens mit seinen rund 450 </w:t>
      </w:r>
      <w:r w:rsidR="00702787" w:rsidRPr="00707DC9">
        <w:rPr>
          <w:rFonts w:ascii="Arial" w:hAnsi="Arial"/>
        </w:rPr>
        <w:t>Beschäftigten</w:t>
      </w:r>
      <w:r w:rsidR="00592138" w:rsidRPr="00707DC9">
        <w:rPr>
          <w:rFonts w:ascii="Arial" w:hAnsi="Arial"/>
        </w:rPr>
        <w:t xml:space="preserve"> als wichtiger Parameter.</w:t>
      </w:r>
      <w:r w:rsidR="00CE4AD5" w:rsidRPr="00707DC9">
        <w:rPr>
          <w:rFonts w:ascii="Arial" w:hAnsi="Arial"/>
        </w:rPr>
        <w:t xml:space="preserve"> </w:t>
      </w:r>
      <w:r w:rsidR="0053472D" w:rsidRPr="00707DC9">
        <w:rPr>
          <w:rFonts w:ascii="Arial" w:hAnsi="Arial"/>
        </w:rPr>
        <w:t>Es</w:t>
      </w:r>
      <w:r w:rsidR="00CE4AD5" w:rsidRPr="00707DC9">
        <w:rPr>
          <w:rFonts w:ascii="Arial" w:hAnsi="Arial"/>
        </w:rPr>
        <w:t xml:space="preserve"> umfasse z. B. die Pulverbeschichtung sowie diverse Druck- und Spritzgussverfahren. </w:t>
      </w:r>
    </w:p>
    <w:p w14:paraId="062DF894" w14:textId="77777777" w:rsidR="008101FB" w:rsidRPr="00707DC9" w:rsidRDefault="008101FB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2CA5FFB0" w14:textId="3D8B2CEF" w:rsidR="008101FB" w:rsidRPr="00707DC9" w:rsidRDefault="00CD0194" w:rsidP="001F443B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</w:rPr>
        <w:t>Zum Kaufpreis habe man Stillschweigen vereinbart.</w:t>
      </w:r>
      <w:r w:rsidR="007D551A" w:rsidRPr="00707DC9">
        <w:rPr>
          <w:rFonts w:ascii="Arial" w:hAnsi="Arial"/>
        </w:rPr>
        <w:t xml:space="preserve"> Ungeachtet dessen hebt Finanzvorstand Michael </w:t>
      </w:r>
      <w:proofErr w:type="spellStart"/>
      <w:r w:rsidR="007D551A" w:rsidRPr="00707DC9">
        <w:rPr>
          <w:rFonts w:ascii="Arial" w:hAnsi="Arial"/>
        </w:rPr>
        <w:t>Stangier</w:t>
      </w:r>
      <w:proofErr w:type="spellEnd"/>
      <w:r w:rsidR="007D551A" w:rsidRPr="00707DC9">
        <w:rPr>
          <w:rFonts w:ascii="Arial" w:hAnsi="Arial"/>
        </w:rPr>
        <w:t xml:space="preserve"> hervor, dass „</w:t>
      </w:r>
      <w:r w:rsidR="00C0596C" w:rsidRPr="00707DC9">
        <w:rPr>
          <w:rFonts w:ascii="Arial" w:hAnsi="Arial"/>
        </w:rPr>
        <w:t>die weiterhin starke Finanzposition die Realisierung dieser Akquisition problemlos ermöglicht</w:t>
      </w:r>
      <w:r w:rsidR="007D551A" w:rsidRPr="00707DC9">
        <w:rPr>
          <w:rFonts w:ascii="Arial" w:hAnsi="Arial"/>
        </w:rPr>
        <w:t xml:space="preserve">“. Damit dokumentiere die </w:t>
      </w:r>
      <w:proofErr w:type="spellStart"/>
      <w:r w:rsidR="007D551A" w:rsidRPr="00707DC9">
        <w:rPr>
          <w:rFonts w:ascii="Arial" w:hAnsi="Arial"/>
        </w:rPr>
        <w:t>Roto</w:t>
      </w:r>
      <w:proofErr w:type="spellEnd"/>
      <w:r w:rsidR="007D551A" w:rsidRPr="00707DC9">
        <w:rPr>
          <w:rFonts w:ascii="Arial" w:hAnsi="Arial"/>
        </w:rPr>
        <w:t xml:space="preserve">-Gruppe, die 2016 nach eigenen Angaben mit etwa 4.500 Mitarbeitern einen Umsatz von 622 Mio. Euro erzielte, abermals ihre wirtschaftliche </w:t>
      </w:r>
      <w:r w:rsidR="007D551A" w:rsidRPr="00707DC9">
        <w:rPr>
          <w:rFonts w:ascii="Arial" w:hAnsi="Arial"/>
        </w:rPr>
        <w:lastRenderedPageBreak/>
        <w:t>Stabilität. Es zeige sich deutlich, dass das für die Kunden im In- und Ausland bei der Wahl ihrer Industriepartner eine immer größere Rolle spiele.</w:t>
      </w:r>
    </w:p>
    <w:p w14:paraId="4BF246D8" w14:textId="77777777" w:rsidR="007D551A" w:rsidRPr="00707DC9" w:rsidRDefault="007D551A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6C4C58E2" w14:textId="142836DE" w:rsidR="007D551A" w:rsidRPr="00707DC9" w:rsidRDefault="007D551A" w:rsidP="001F443B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</w:rPr>
        <w:t>Die Managementverantwortung bei Union geh</w:t>
      </w:r>
      <w:r w:rsidR="0053472D" w:rsidRPr="00707DC9">
        <w:rPr>
          <w:rFonts w:ascii="Arial" w:hAnsi="Arial"/>
        </w:rPr>
        <w:t>e</w:t>
      </w:r>
      <w:r w:rsidRPr="00707DC9">
        <w:rPr>
          <w:rFonts w:ascii="Arial" w:hAnsi="Arial"/>
        </w:rPr>
        <w:t xml:space="preserve"> kurzfristig auf </w:t>
      </w:r>
      <w:proofErr w:type="spellStart"/>
      <w:r w:rsidR="0053472D" w:rsidRPr="00707DC9">
        <w:rPr>
          <w:rFonts w:ascii="Arial" w:hAnsi="Arial"/>
        </w:rPr>
        <w:t>Roto</w:t>
      </w:r>
      <w:proofErr w:type="spellEnd"/>
      <w:r w:rsidR="0053472D" w:rsidRPr="00707DC9">
        <w:rPr>
          <w:rFonts w:ascii="Arial" w:hAnsi="Arial"/>
        </w:rPr>
        <w:t xml:space="preserve"> über</w:t>
      </w:r>
      <w:r w:rsidRPr="00707DC9">
        <w:rPr>
          <w:rFonts w:ascii="Arial" w:hAnsi="Arial"/>
        </w:rPr>
        <w:t xml:space="preserve">. Trotzdem bleibe die Firma künftig eigenständig und </w:t>
      </w:r>
      <w:r w:rsidR="0053472D" w:rsidRPr="00707DC9">
        <w:rPr>
          <w:rFonts w:ascii="Arial" w:hAnsi="Arial"/>
        </w:rPr>
        <w:t>werde nicht in den Gruppen</w:t>
      </w:r>
      <w:r w:rsidR="00983EF1" w:rsidRPr="00707DC9">
        <w:rPr>
          <w:rFonts w:ascii="Arial" w:hAnsi="Arial"/>
        </w:rPr>
        <w:t xml:space="preserve">-Verbund integriert. Die Entscheidung begründet </w:t>
      </w:r>
      <w:proofErr w:type="spellStart"/>
      <w:r w:rsidR="00983EF1" w:rsidRPr="00707DC9">
        <w:rPr>
          <w:rFonts w:ascii="Arial" w:hAnsi="Arial"/>
        </w:rPr>
        <w:t>Keill</w:t>
      </w:r>
      <w:proofErr w:type="spellEnd"/>
      <w:r w:rsidR="00983EF1" w:rsidRPr="00707DC9">
        <w:rPr>
          <w:rFonts w:ascii="Arial" w:hAnsi="Arial"/>
        </w:rPr>
        <w:t xml:space="preserve"> mit „dem Respekt vor den übrigen Kunden unserer </w:t>
      </w:r>
      <w:r w:rsidR="0053472D" w:rsidRPr="00707DC9">
        <w:rPr>
          <w:rFonts w:ascii="Arial" w:hAnsi="Arial"/>
        </w:rPr>
        <w:t xml:space="preserve">neuen </w:t>
      </w:r>
      <w:r w:rsidR="00983EF1" w:rsidRPr="00707DC9">
        <w:rPr>
          <w:rFonts w:ascii="Arial" w:hAnsi="Arial"/>
        </w:rPr>
        <w:t xml:space="preserve">Tochtergesellschaft“, zu denen u. a. Wettbewerber des Bauzulieferers gehörten. Für sie solle und werde der chinesische Produzent weiter ein „verlässlicher Partner“ sein. </w:t>
      </w:r>
    </w:p>
    <w:p w14:paraId="07C122FB" w14:textId="77777777" w:rsidR="00983EF1" w:rsidRPr="00707DC9" w:rsidRDefault="00983EF1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1767B800" w14:textId="33B13F06" w:rsidR="00983EF1" w:rsidRPr="00707DC9" w:rsidRDefault="00983EF1" w:rsidP="001F443B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</w:rPr>
        <w:t>Insgesamt be</w:t>
      </w:r>
      <w:r w:rsidR="0053472D" w:rsidRPr="00707DC9">
        <w:rPr>
          <w:rFonts w:ascii="Arial" w:hAnsi="Arial"/>
        </w:rPr>
        <w:t>zeichnet</w:t>
      </w:r>
      <w:r w:rsidRPr="00707DC9">
        <w:rPr>
          <w:rFonts w:ascii="Arial" w:hAnsi="Arial"/>
        </w:rPr>
        <w:t xml:space="preserve"> der </w:t>
      </w:r>
      <w:proofErr w:type="spellStart"/>
      <w:r w:rsidRPr="00707DC9">
        <w:rPr>
          <w:rFonts w:ascii="Arial" w:hAnsi="Arial"/>
        </w:rPr>
        <w:t>Roto</w:t>
      </w:r>
      <w:proofErr w:type="spellEnd"/>
      <w:r w:rsidRPr="00707DC9">
        <w:rPr>
          <w:rFonts w:ascii="Arial" w:hAnsi="Arial"/>
        </w:rPr>
        <w:t xml:space="preserve">-Chef das aktuelle Investment als „nächsten Schritt einer offensiven Strategie, die sich voll auf </w:t>
      </w:r>
      <w:r w:rsidR="00702787" w:rsidRPr="00707DC9">
        <w:rPr>
          <w:rFonts w:ascii="Arial" w:hAnsi="Arial"/>
        </w:rPr>
        <w:t>die Erfüllung weltweiter</w:t>
      </w:r>
      <w:r w:rsidRPr="00707DC9">
        <w:rPr>
          <w:rFonts w:ascii="Arial" w:hAnsi="Arial"/>
        </w:rPr>
        <w:t xml:space="preserve"> Markt- und Kunden</w:t>
      </w:r>
      <w:r w:rsidR="00702787" w:rsidRPr="00707DC9">
        <w:rPr>
          <w:rFonts w:ascii="Arial" w:hAnsi="Arial"/>
        </w:rPr>
        <w:t>anforderungen</w:t>
      </w:r>
      <w:r w:rsidRPr="00707DC9">
        <w:rPr>
          <w:rFonts w:ascii="Arial" w:hAnsi="Arial"/>
        </w:rPr>
        <w:t xml:space="preserve"> konzentriert“. </w:t>
      </w:r>
      <w:r w:rsidR="00702787" w:rsidRPr="00707DC9">
        <w:rPr>
          <w:rFonts w:ascii="Arial" w:hAnsi="Arial"/>
        </w:rPr>
        <w:t>Ihr Erfolg setze im Übrigen das konsequente Eintreten für</w:t>
      </w:r>
      <w:r w:rsidRPr="00707DC9">
        <w:rPr>
          <w:rFonts w:ascii="Arial" w:hAnsi="Arial"/>
        </w:rPr>
        <w:t xml:space="preserve"> Freihandel und </w:t>
      </w:r>
      <w:r w:rsidR="00702787" w:rsidRPr="00707DC9">
        <w:rPr>
          <w:rFonts w:ascii="Arial" w:hAnsi="Arial"/>
        </w:rPr>
        <w:t>gegen</w:t>
      </w:r>
      <w:r w:rsidRPr="00707DC9">
        <w:rPr>
          <w:rFonts w:ascii="Arial" w:hAnsi="Arial"/>
        </w:rPr>
        <w:t xml:space="preserve"> Abschottung</w:t>
      </w:r>
      <w:r w:rsidR="00702787" w:rsidRPr="00707DC9">
        <w:rPr>
          <w:rFonts w:ascii="Arial" w:hAnsi="Arial"/>
        </w:rPr>
        <w:t xml:space="preserve"> voraus</w:t>
      </w:r>
      <w:r w:rsidR="000D2141" w:rsidRPr="00707DC9">
        <w:rPr>
          <w:rFonts w:ascii="Arial" w:hAnsi="Arial"/>
        </w:rPr>
        <w:t>.</w:t>
      </w:r>
    </w:p>
    <w:p w14:paraId="1676E322" w14:textId="77777777" w:rsidR="000B391D" w:rsidRPr="00707DC9" w:rsidRDefault="000B391D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53832B51" w14:textId="77777777" w:rsidR="001309C6" w:rsidRPr="00707DC9" w:rsidRDefault="001309C6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</w:p>
    <w:p w14:paraId="31CB856C" w14:textId="77777777" w:rsidR="000D2141" w:rsidRPr="00707DC9" w:rsidRDefault="000D2141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</w:p>
    <w:p w14:paraId="71CEDDA5" w14:textId="522F5FEF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r w:rsidRPr="00707DC9">
        <w:rPr>
          <w:rFonts w:ascii="Arial" w:hAnsi="Arial"/>
          <w:b/>
          <w:i/>
        </w:rPr>
        <w:t>Bildtext</w:t>
      </w:r>
      <w:r w:rsidR="0076627E" w:rsidRPr="00707DC9">
        <w:rPr>
          <w:rFonts w:ascii="Arial" w:hAnsi="Arial"/>
          <w:b/>
          <w:i/>
        </w:rPr>
        <w:t>e</w:t>
      </w:r>
    </w:p>
    <w:p w14:paraId="2819ED6B" w14:textId="77777777" w:rsidR="004173BB" w:rsidRPr="00707DC9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</w:p>
    <w:p w14:paraId="05B5D9B2" w14:textId="6B28E1EE" w:rsidR="00D9076E" w:rsidRPr="00707DC9" w:rsidRDefault="006C7780" w:rsidP="00D9076E">
      <w:pPr>
        <w:spacing w:line="360" w:lineRule="auto"/>
        <w:ind w:right="1982"/>
        <w:jc w:val="both"/>
        <w:rPr>
          <w:rFonts w:ascii="Arial" w:hAnsi="Arial"/>
        </w:rPr>
      </w:pPr>
      <w:r w:rsidRPr="00707DC9">
        <w:rPr>
          <w:rFonts w:ascii="Arial" w:hAnsi="Arial"/>
        </w:rPr>
        <w:t>Der Kauf des chinesischen</w:t>
      </w:r>
      <w:r w:rsidR="00DA0974" w:rsidRPr="00707DC9">
        <w:rPr>
          <w:rFonts w:ascii="Arial" w:hAnsi="Arial"/>
        </w:rPr>
        <w:t xml:space="preserve"> Herstellers Union</w:t>
      </w:r>
      <w:r w:rsidR="00702787" w:rsidRPr="00707DC9">
        <w:rPr>
          <w:rFonts w:ascii="Arial" w:hAnsi="Arial"/>
        </w:rPr>
        <w:t xml:space="preserve"> Ltd.</w:t>
      </w:r>
      <w:r w:rsidR="00DA0974" w:rsidRPr="00707DC9">
        <w:rPr>
          <w:rFonts w:ascii="Arial" w:hAnsi="Arial"/>
        </w:rPr>
        <w:t xml:space="preserve"> dient nach Aussage von Dr. Eckhard </w:t>
      </w:r>
      <w:proofErr w:type="spellStart"/>
      <w:r w:rsidR="00DA0974" w:rsidRPr="00707DC9">
        <w:rPr>
          <w:rFonts w:ascii="Arial" w:hAnsi="Arial"/>
        </w:rPr>
        <w:t>Keill</w:t>
      </w:r>
      <w:proofErr w:type="spellEnd"/>
      <w:r w:rsidR="00DA0974" w:rsidRPr="00707DC9">
        <w:rPr>
          <w:rFonts w:ascii="Arial" w:hAnsi="Arial"/>
        </w:rPr>
        <w:t xml:space="preserve"> vor allem dazu, den Expansionskurs der </w:t>
      </w:r>
      <w:proofErr w:type="spellStart"/>
      <w:r w:rsidR="00DA0974" w:rsidRPr="00707DC9">
        <w:rPr>
          <w:rFonts w:ascii="Arial" w:hAnsi="Arial"/>
        </w:rPr>
        <w:t>Roto</w:t>
      </w:r>
      <w:proofErr w:type="spellEnd"/>
      <w:r w:rsidR="00DA0974" w:rsidRPr="00707DC9">
        <w:rPr>
          <w:rFonts w:ascii="Arial" w:hAnsi="Arial"/>
        </w:rPr>
        <w:t xml:space="preserve">-Division Fenster- und Türtechnologie abzusichern. Der Vorstandsvorsitzende des Bauzulieferers: „Der Erwerb des </w:t>
      </w:r>
      <w:r w:rsidR="0053472D" w:rsidRPr="00707DC9">
        <w:rPr>
          <w:rFonts w:ascii="Arial" w:hAnsi="Arial"/>
        </w:rPr>
        <w:t>Produzenten von</w:t>
      </w:r>
      <w:r w:rsidR="00DA0974" w:rsidRPr="00707DC9">
        <w:rPr>
          <w:rFonts w:ascii="Arial" w:hAnsi="Arial"/>
        </w:rPr>
        <w:t xml:space="preserve"> Komponenten</w:t>
      </w:r>
      <w:r w:rsidR="0053472D" w:rsidRPr="00707DC9">
        <w:rPr>
          <w:rFonts w:ascii="Arial" w:hAnsi="Arial"/>
        </w:rPr>
        <w:t xml:space="preserve"> und</w:t>
      </w:r>
      <w:r w:rsidR="00DA0974" w:rsidRPr="00707DC9">
        <w:rPr>
          <w:rFonts w:ascii="Arial" w:hAnsi="Arial"/>
        </w:rPr>
        <w:t xml:space="preserve"> Halbteile</w:t>
      </w:r>
      <w:r w:rsidR="0053472D" w:rsidRPr="00707DC9">
        <w:rPr>
          <w:rFonts w:ascii="Arial" w:hAnsi="Arial"/>
        </w:rPr>
        <w:t>n</w:t>
      </w:r>
      <w:r w:rsidR="00DA0974" w:rsidRPr="00707DC9">
        <w:rPr>
          <w:rFonts w:ascii="Arial" w:hAnsi="Arial"/>
        </w:rPr>
        <w:t xml:space="preserve"> stärkt unsere </w:t>
      </w:r>
      <w:r w:rsidR="00702787" w:rsidRPr="00707DC9">
        <w:rPr>
          <w:rFonts w:ascii="Arial" w:hAnsi="Arial"/>
        </w:rPr>
        <w:t>Kapazitäten</w:t>
      </w:r>
      <w:r w:rsidR="000C6DA9" w:rsidRPr="00707DC9">
        <w:rPr>
          <w:rFonts w:ascii="Arial" w:hAnsi="Arial"/>
        </w:rPr>
        <w:t xml:space="preserve"> für</w:t>
      </w:r>
      <w:r w:rsidR="00702787" w:rsidRPr="00707DC9">
        <w:rPr>
          <w:rFonts w:ascii="Arial" w:hAnsi="Arial"/>
        </w:rPr>
        <w:t xml:space="preserve"> eine</w:t>
      </w:r>
      <w:r w:rsidR="000C6DA9" w:rsidRPr="00707DC9">
        <w:rPr>
          <w:rFonts w:ascii="Arial" w:hAnsi="Arial"/>
        </w:rPr>
        <w:t xml:space="preserve"> marktspezifische </w:t>
      </w:r>
      <w:r w:rsidR="00DC2EFC" w:rsidRPr="00707DC9">
        <w:rPr>
          <w:rFonts w:ascii="Arial" w:hAnsi="Arial"/>
        </w:rPr>
        <w:t>Beschlag</w:t>
      </w:r>
      <w:r w:rsidR="00702787" w:rsidRPr="00707DC9">
        <w:rPr>
          <w:rFonts w:ascii="Arial" w:hAnsi="Arial"/>
        </w:rPr>
        <w:t>fertigung deutlich</w:t>
      </w:r>
      <w:r w:rsidR="00DA0974" w:rsidRPr="00707DC9">
        <w:rPr>
          <w:rFonts w:ascii="Arial" w:hAnsi="Arial"/>
        </w:rPr>
        <w:t>.“</w:t>
      </w:r>
    </w:p>
    <w:p w14:paraId="7676C268" w14:textId="5CEE0D81" w:rsidR="004173BB" w:rsidRPr="00707DC9" w:rsidRDefault="004173BB" w:rsidP="004173B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707DC9">
        <w:rPr>
          <w:rFonts w:ascii="Arial" w:hAnsi="Arial"/>
          <w:b/>
        </w:rPr>
        <w:t xml:space="preserve">Foto: </w:t>
      </w:r>
      <w:proofErr w:type="spellStart"/>
      <w:r w:rsidRPr="00707DC9">
        <w:rPr>
          <w:rFonts w:ascii="Arial" w:hAnsi="Arial"/>
        </w:rPr>
        <w:t>Roto</w:t>
      </w:r>
      <w:proofErr w:type="spellEnd"/>
      <w:r w:rsidRPr="00707DC9">
        <w:rPr>
          <w:rFonts w:ascii="Arial" w:hAnsi="Arial"/>
        </w:rPr>
        <w:tab/>
      </w:r>
      <w:r w:rsidR="001F443B" w:rsidRPr="00707DC9">
        <w:rPr>
          <w:rFonts w:ascii="Arial" w:hAnsi="Arial"/>
          <w:b/>
        </w:rPr>
        <w:t>Eckhard_Keill</w:t>
      </w:r>
      <w:r w:rsidRPr="00707DC9">
        <w:rPr>
          <w:rFonts w:ascii="Arial" w:hAnsi="Arial"/>
          <w:b/>
        </w:rPr>
        <w:t>.jpg</w:t>
      </w:r>
    </w:p>
    <w:p w14:paraId="320EBCB7" w14:textId="77777777" w:rsidR="008F36BF" w:rsidRPr="00707DC9" w:rsidRDefault="008F36BF" w:rsidP="004173BB">
      <w:pPr>
        <w:ind w:right="1985"/>
        <w:jc w:val="both"/>
        <w:rPr>
          <w:rFonts w:ascii="Arial" w:hAnsi="Arial"/>
        </w:rPr>
      </w:pPr>
    </w:p>
    <w:p w14:paraId="47E5C076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58485405" w14:textId="04745F44" w:rsidR="0076627E" w:rsidRPr="00707DC9" w:rsidRDefault="00234995" w:rsidP="0076627E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707DC9">
        <w:rPr>
          <w:rFonts w:ascii="Arial" w:hAnsi="Arial"/>
        </w:rPr>
        <w:t xml:space="preserve">Auch nach dem Erwerb des Zulieferers für Zinkdruckguss- und Aluminiumguss-Teile bleibt die Union Ltd. ein eigenständiges Unternehmen, betont die </w:t>
      </w:r>
      <w:proofErr w:type="spellStart"/>
      <w:r w:rsidRPr="00707DC9">
        <w:rPr>
          <w:rFonts w:ascii="Arial" w:hAnsi="Arial"/>
        </w:rPr>
        <w:t>Roto</w:t>
      </w:r>
      <w:proofErr w:type="spellEnd"/>
      <w:r w:rsidRPr="00707DC9">
        <w:rPr>
          <w:rFonts w:ascii="Arial" w:hAnsi="Arial"/>
        </w:rPr>
        <w:t xml:space="preserve"> Frank AG. Die neue chinesische Tochtergesellschaft werde für ihre übrigen Kunden weiter ein „verlässlicher Partner“ se</w:t>
      </w:r>
      <w:r w:rsidR="006D089B" w:rsidRPr="00707DC9">
        <w:rPr>
          <w:rFonts w:ascii="Arial" w:hAnsi="Arial"/>
        </w:rPr>
        <w:t>in. Das Bild zeigt eine Montagelinie</w:t>
      </w:r>
      <w:r w:rsidRPr="00707DC9">
        <w:rPr>
          <w:rFonts w:ascii="Arial" w:hAnsi="Arial"/>
        </w:rPr>
        <w:t xml:space="preserve"> in dem südlich von Shanghai gel</w:t>
      </w:r>
      <w:r w:rsidR="00134C94" w:rsidRPr="00707DC9">
        <w:rPr>
          <w:rFonts w:ascii="Arial" w:hAnsi="Arial"/>
        </w:rPr>
        <w:t>e</w:t>
      </w:r>
      <w:r w:rsidRPr="00707DC9">
        <w:rPr>
          <w:rFonts w:ascii="Arial" w:hAnsi="Arial"/>
        </w:rPr>
        <w:t>genen Werk.</w:t>
      </w:r>
    </w:p>
    <w:p w14:paraId="69CC2479" w14:textId="345C81D5" w:rsidR="0076627E" w:rsidRPr="00707DC9" w:rsidRDefault="0076627E" w:rsidP="0076627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707DC9">
        <w:rPr>
          <w:rFonts w:ascii="Arial" w:hAnsi="Arial"/>
          <w:b/>
        </w:rPr>
        <w:lastRenderedPageBreak/>
        <w:t xml:space="preserve">Foto: </w:t>
      </w:r>
      <w:proofErr w:type="spellStart"/>
      <w:r w:rsidRPr="00707DC9">
        <w:rPr>
          <w:rFonts w:ascii="Arial" w:hAnsi="Arial"/>
        </w:rPr>
        <w:t>Roto</w:t>
      </w:r>
      <w:proofErr w:type="spellEnd"/>
      <w:r w:rsidRPr="00707DC9">
        <w:rPr>
          <w:rFonts w:ascii="Arial" w:hAnsi="Arial"/>
        </w:rPr>
        <w:tab/>
      </w:r>
      <w:r w:rsidRPr="00707DC9">
        <w:rPr>
          <w:rFonts w:ascii="Arial" w:hAnsi="Arial"/>
          <w:b/>
        </w:rPr>
        <w:t>Union_Montage.jpg</w:t>
      </w:r>
    </w:p>
    <w:p w14:paraId="5415506C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50BB2C1B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6A219418" w14:textId="77777777" w:rsidR="001309C6" w:rsidRPr="00707DC9" w:rsidRDefault="001309C6" w:rsidP="004173BB">
      <w:pPr>
        <w:ind w:right="1985"/>
        <w:jc w:val="both"/>
        <w:rPr>
          <w:rFonts w:ascii="Arial" w:hAnsi="Arial"/>
        </w:rPr>
      </w:pPr>
    </w:p>
    <w:p w14:paraId="7A6A8AAC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 w:rsidRPr="00707DC9">
        <w:rPr>
          <w:rFonts w:ascii="Arial" w:hAnsi="Arial"/>
          <w:sz w:val="17"/>
        </w:rPr>
        <w:t xml:space="preserve">Abdruck </w:t>
      </w:r>
      <w:proofErr w:type="gramStart"/>
      <w:r w:rsidRPr="00707DC9">
        <w:rPr>
          <w:rFonts w:ascii="Arial" w:hAnsi="Arial"/>
          <w:sz w:val="17"/>
        </w:rPr>
        <w:t>frei</w:t>
      </w:r>
      <w:proofErr w:type="gramEnd"/>
      <w:r w:rsidRPr="00707DC9">
        <w:rPr>
          <w:rFonts w:ascii="Arial" w:hAnsi="Arial"/>
          <w:sz w:val="17"/>
        </w:rPr>
        <w:t xml:space="preserve"> - Beleg erbeten</w:t>
      </w:r>
    </w:p>
    <w:p w14:paraId="6456F2A6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6A7C868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1DC03286" w14:textId="77777777" w:rsidR="008F36BF" w:rsidRPr="00707DC9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15EF227" w14:textId="77777777" w:rsidR="008F36BF" w:rsidRPr="00707DC9" w:rsidRDefault="008F36BF" w:rsidP="008F36BF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707DC9">
        <w:rPr>
          <w:rFonts w:ascii="Arial" w:hAnsi="Arial"/>
          <w:b/>
          <w:sz w:val="17"/>
        </w:rPr>
        <w:t xml:space="preserve">Herausgeber: </w:t>
      </w:r>
      <w:proofErr w:type="spellStart"/>
      <w:r w:rsidRPr="00707DC9">
        <w:rPr>
          <w:rFonts w:ascii="Arial" w:hAnsi="Arial"/>
          <w:sz w:val="17"/>
        </w:rPr>
        <w:t>Roto</w:t>
      </w:r>
      <w:proofErr w:type="spellEnd"/>
      <w:r w:rsidRPr="00707DC9">
        <w:rPr>
          <w:rFonts w:ascii="Arial" w:hAnsi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627CBA34" w14:textId="77777777" w:rsidR="004173BB" w:rsidRPr="00707DC9" w:rsidRDefault="004173BB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r w:rsidRPr="00707DC9">
        <w:rPr>
          <w:rFonts w:ascii="Arial" w:hAnsi="Arial"/>
          <w:b/>
          <w:sz w:val="17"/>
        </w:rPr>
        <w:t xml:space="preserve">Redaktion: </w:t>
      </w:r>
      <w:proofErr w:type="spellStart"/>
      <w:r w:rsidRPr="00707DC9">
        <w:rPr>
          <w:rFonts w:ascii="Arial" w:hAnsi="Arial"/>
          <w:sz w:val="17"/>
        </w:rPr>
        <w:t>Linnigpublic</w:t>
      </w:r>
      <w:proofErr w:type="spellEnd"/>
      <w:r w:rsidRPr="00707DC9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</w:t>
      </w:r>
      <w:bookmarkEnd w:id="0"/>
    </w:p>
    <w:sectPr w:rsidR="004173BB" w:rsidRPr="00707DC9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027A5" w14:textId="77777777" w:rsidR="00CB5A0E" w:rsidRDefault="00CB5A0E">
      <w:r>
        <w:separator/>
      </w:r>
    </w:p>
  </w:endnote>
  <w:endnote w:type="continuationSeparator" w:id="0">
    <w:p w14:paraId="4AD4D89B" w14:textId="77777777" w:rsidR="00CB5A0E" w:rsidRDefault="00CB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B2D62" w:rsidRDefault="000B2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707DC9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707DC9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6103" w14:textId="77777777" w:rsidR="00CB5A0E" w:rsidRDefault="00CB5A0E">
      <w:r>
        <w:separator/>
      </w:r>
    </w:p>
  </w:footnote>
  <w:footnote w:type="continuationSeparator" w:id="0">
    <w:p w14:paraId="11AF0C25" w14:textId="77777777" w:rsidR="00CB5A0E" w:rsidRDefault="00CB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12C3D"/>
    <w:rsid w:val="00020BDA"/>
    <w:rsid w:val="000212A7"/>
    <w:rsid w:val="00025A58"/>
    <w:rsid w:val="0004053B"/>
    <w:rsid w:val="00060429"/>
    <w:rsid w:val="000A2C94"/>
    <w:rsid w:val="000B1E3D"/>
    <w:rsid w:val="000B2D62"/>
    <w:rsid w:val="000B391D"/>
    <w:rsid w:val="000C6DA9"/>
    <w:rsid w:val="000D2141"/>
    <w:rsid w:val="000D3C39"/>
    <w:rsid w:val="000D5297"/>
    <w:rsid w:val="000E1A6F"/>
    <w:rsid w:val="001141FD"/>
    <w:rsid w:val="00126354"/>
    <w:rsid w:val="001309C6"/>
    <w:rsid w:val="0013407B"/>
    <w:rsid w:val="00134C94"/>
    <w:rsid w:val="00155AA1"/>
    <w:rsid w:val="001611C0"/>
    <w:rsid w:val="001616EA"/>
    <w:rsid w:val="0016424B"/>
    <w:rsid w:val="001655D2"/>
    <w:rsid w:val="001732D7"/>
    <w:rsid w:val="00173F2E"/>
    <w:rsid w:val="00184B8A"/>
    <w:rsid w:val="001B3863"/>
    <w:rsid w:val="001C26D4"/>
    <w:rsid w:val="001D1775"/>
    <w:rsid w:val="001D47FB"/>
    <w:rsid w:val="001D6ABF"/>
    <w:rsid w:val="001E62A2"/>
    <w:rsid w:val="001F443B"/>
    <w:rsid w:val="001F7CD7"/>
    <w:rsid w:val="00216A90"/>
    <w:rsid w:val="00234995"/>
    <w:rsid w:val="00252931"/>
    <w:rsid w:val="002548C8"/>
    <w:rsid w:val="00256EE1"/>
    <w:rsid w:val="00272C74"/>
    <w:rsid w:val="00281DC6"/>
    <w:rsid w:val="00284364"/>
    <w:rsid w:val="002A1251"/>
    <w:rsid w:val="002B3993"/>
    <w:rsid w:val="002C0D90"/>
    <w:rsid w:val="002E2D55"/>
    <w:rsid w:val="002F0FB0"/>
    <w:rsid w:val="0034280A"/>
    <w:rsid w:val="00350441"/>
    <w:rsid w:val="003541BE"/>
    <w:rsid w:val="00364A08"/>
    <w:rsid w:val="003705F3"/>
    <w:rsid w:val="0038404F"/>
    <w:rsid w:val="003B7FD7"/>
    <w:rsid w:val="003C70C6"/>
    <w:rsid w:val="003D4502"/>
    <w:rsid w:val="003D7007"/>
    <w:rsid w:val="003E2442"/>
    <w:rsid w:val="004049A6"/>
    <w:rsid w:val="004173BB"/>
    <w:rsid w:val="004229CF"/>
    <w:rsid w:val="004727C4"/>
    <w:rsid w:val="004B6A92"/>
    <w:rsid w:val="004C7D06"/>
    <w:rsid w:val="004E1BE3"/>
    <w:rsid w:val="004E58FD"/>
    <w:rsid w:val="004F50C6"/>
    <w:rsid w:val="00502704"/>
    <w:rsid w:val="00506055"/>
    <w:rsid w:val="005131EE"/>
    <w:rsid w:val="0053472D"/>
    <w:rsid w:val="00535328"/>
    <w:rsid w:val="0058366D"/>
    <w:rsid w:val="0058744C"/>
    <w:rsid w:val="00592138"/>
    <w:rsid w:val="0059534E"/>
    <w:rsid w:val="00596217"/>
    <w:rsid w:val="005A0995"/>
    <w:rsid w:val="005B599E"/>
    <w:rsid w:val="005F4EA7"/>
    <w:rsid w:val="00601297"/>
    <w:rsid w:val="00604C27"/>
    <w:rsid w:val="00606F47"/>
    <w:rsid w:val="006356B3"/>
    <w:rsid w:val="006716AA"/>
    <w:rsid w:val="00680639"/>
    <w:rsid w:val="00691635"/>
    <w:rsid w:val="006C72AB"/>
    <w:rsid w:val="006C7780"/>
    <w:rsid w:val="006D089B"/>
    <w:rsid w:val="006D0EBF"/>
    <w:rsid w:val="006F6AC0"/>
    <w:rsid w:val="00702787"/>
    <w:rsid w:val="00707DC9"/>
    <w:rsid w:val="00711A0B"/>
    <w:rsid w:val="007232B5"/>
    <w:rsid w:val="007259A1"/>
    <w:rsid w:val="0072677A"/>
    <w:rsid w:val="00751EC6"/>
    <w:rsid w:val="00762359"/>
    <w:rsid w:val="0076627E"/>
    <w:rsid w:val="00773BE2"/>
    <w:rsid w:val="00774D20"/>
    <w:rsid w:val="007761B9"/>
    <w:rsid w:val="007909AE"/>
    <w:rsid w:val="00797AE5"/>
    <w:rsid w:val="007B3C91"/>
    <w:rsid w:val="007B6D2D"/>
    <w:rsid w:val="007C6199"/>
    <w:rsid w:val="007C7D5D"/>
    <w:rsid w:val="007D551A"/>
    <w:rsid w:val="007D6C38"/>
    <w:rsid w:val="007E099B"/>
    <w:rsid w:val="007E7C5A"/>
    <w:rsid w:val="007F123B"/>
    <w:rsid w:val="007F4C4D"/>
    <w:rsid w:val="007F6EED"/>
    <w:rsid w:val="00806E48"/>
    <w:rsid w:val="008101FB"/>
    <w:rsid w:val="00830194"/>
    <w:rsid w:val="00831D4F"/>
    <w:rsid w:val="0083683E"/>
    <w:rsid w:val="00845DE8"/>
    <w:rsid w:val="00855FEE"/>
    <w:rsid w:val="00866A36"/>
    <w:rsid w:val="008712BB"/>
    <w:rsid w:val="008741B0"/>
    <w:rsid w:val="00883C0E"/>
    <w:rsid w:val="008973D3"/>
    <w:rsid w:val="008A0B14"/>
    <w:rsid w:val="008B0418"/>
    <w:rsid w:val="008B0722"/>
    <w:rsid w:val="008F36BF"/>
    <w:rsid w:val="008F6F57"/>
    <w:rsid w:val="009068B4"/>
    <w:rsid w:val="009144C5"/>
    <w:rsid w:val="00922F7B"/>
    <w:rsid w:val="009257FE"/>
    <w:rsid w:val="009353AC"/>
    <w:rsid w:val="0094180C"/>
    <w:rsid w:val="00967233"/>
    <w:rsid w:val="00982867"/>
    <w:rsid w:val="00983EF1"/>
    <w:rsid w:val="00987A13"/>
    <w:rsid w:val="009A02DB"/>
    <w:rsid w:val="009A3ED2"/>
    <w:rsid w:val="009B28FF"/>
    <w:rsid w:val="009C1480"/>
    <w:rsid w:val="009C2D1C"/>
    <w:rsid w:val="009C406E"/>
    <w:rsid w:val="009D3269"/>
    <w:rsid w:val="009D3A55"/>
    <w:rsid w:val="00A01FA5"/>
    <w:rsid w:val="00A140D7"/>
    <w:rsid w:val="00A35627"/>
    <w:rsid w:val="00A5083A"/>
    <w:rsid w:val="00A5292F"/>
    <w:rsid w:val="00A653E5"/>
    <w:rsid w:val="00A735D6"/>
    <w:rsid w:val="00A74ECB"/>
    <w:rsid w:val="00A86D7E"/>
    <w:rsid w:val="00AC6A5F"/>
    <w:rsid w:val="00AF2432"/>
    <w:rsid w:val="00B13B78"/>
    <w:rsid w:val="00B74ADD"/>
    <w:rsid w:val="00B84B43"/>
    <w:rsid w:val="00BA1E62"/>
    <w:rsid w:val="00BA590D"/>
    <w:rsid w:val="00BC1D84"/>
    <w:rsid w:val="00BC2509"/>
    <w:rsid w:val="00BD12EB"/>
    <w:rsid w:val="00BE6DBE"/>
    <w:rsid w:val="00BE7163"/>
    <w:rsid w:val="00C02420"/>
    <w:rsid w:val="00C0596C"/>
    <w:rsid w:val="00C248EB"/>
    <w:rsid w:val="00C30B80"/>
    <w:rsid w:val="00C35863"/>
    <w:rsid w:val="00C43310"/>
    <w:rsid w:val="00C44900"/>
    <w:rsid w:val="00C80946"/>
    <w:rsid w:val="00C93874"/>
    <w:rsid w:val="00C97C68"/>
    <w:rsid w:val="00CB10AC"/>
    <w:rsid w:val="00CB5A0E"/>
    <w:rsid w:val="00CC270A"/>
    <w:rsid w:val="00CD0194"/>
    <w:rsid w:val="00CD3C14"/>
    <w:rsid w:val="00CE4AD5"/>
    <w:rsid w:val="00D07CC6"/>
    <w:rsid w:val="00D13F2A"/>
    <w:rsid w:val="00D34711"/>
    <w:rsid w:val="00D35F81"/>
    <w:rsid w:val="00D571CE"/>
    <w:rsid w:val="00D71E67"/>
    <w:rsid w:val="00D854A3"/>
    <w:rsid w:val="00D9076E"/>
    <w:rsid w:val="00DA0974"/>
    <w:rsid w:val="00DB3C86"/>
    <w:rsid w:val="00DB5F14"/>
    <w:rsid w:val="00DC2EFC"/>
    <w:rsid w:val="00DC6904"/>
    <w:rsid w:val="00E0572C"/>
    <w:rsid w:val="00E15935"/>
    <w:rsid w:val="00E81F4C"/>
    <w:rsid w:val="00E87A12"/>
    <w:rsid w:val="00EA01F3"/>
    <w:rsid w:val="00EA4EE8"/>
    <w:rsid w:val="00EA606B"/>
    <w:rsid w:val="00EA60AE"/>
    <w:rsid w:val="00EA7571"/>
    <w:rsid w:val="00EB7CA2"/>
    <w:rsid w:val="00ED3993"/>
    <w:rsid w:val="00ED3E1B"/>
    <w:rsid w:val="00F2580C"/>
    <w:rsid w:val="00F4527D"/>
    <w:rsid w:val="00F542FD"/>
    <w:rsid w:val="00F61076"/>
    <w:rsid w:val="00F634B7"/>
    <w:rsid w:val="00F63C52"/>
    <w:rsid w:val="00F70C0B"/>
    <w:rsid w:val="00F728A4"/>
    <w:rsid w:val="00F7359E"/>
    <w:rsid w:val="00F8223F"/>
    <w:rsid w:val="00F9130C"/>
    <w:rsid w:val="00FA12FA"/>
    <w:rsid w:val="00FA1E81"/>
    <w:rsid w:val="00FC28A8"/>
    <w:rsid w:val="00FC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3826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Annelie Rueß</cp:lastModifiedBy>
  <cp:revision>4</cp:revision>
  <cp:lastPrinted>2017-06-21T15:09:00Z</cp:lastPrinted>
  <dcterms:created xsi:type="dcterms:W3CDTF">2017-06-21T15:01:00Z</dcterms:created>
  <dcterms:modified xsi:type="dcterms:W3CDTF">2017-06-21T15:10:00Z</dcterms:modified>
</cp:coreProperties>
</file>