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702C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</w:t>
      </w:r>
      <w:r w:rsidRPr="00486463">
        <w:rPr>
          <w:rFonts w:ascii="Arial" w:hAnsi="Arial"/>
          <w:b/>
          <w:sz w:val="24"/>
          <w:szCs w:val="24"/>
        </w:rPr>
        <w:t>e-I</w:t>
      </w:r>
      <w:r w:rsidRPr="00C923A0">
        <w:rPr>
          <w:rFonts w:ascii="Arial" w:hAnsi="Arial"/>
          <w:b/>
          <w:sz w:val="24"/>
          <w:szCs w:val="24"/>
        </w:rPr>
        <w:t>nformation</w:t>
      </w:r>
    </w:p>
    <w:p w14:paraId="693D4556" w14:textId="77777777"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229CD297" w14:textId="41914DD2" w:rsidR="00F37677" w:rsidRPr="00E2594A" w:rsidRDefault="00F37677" w:rsidP="00E2594A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 w:rsidRPr="003D76F3">
        <w:rPr>
          <w:rFonts w:ascii="Arial" w:hAnsi="Arial"/>
          <w:b/>
          <w:sz w:val="20"/>
          <w:szCs w:val="20"/>
        </w:rPr>
        <w:t>Datum:</w:t>
      </w:r>
      <w:r w:rsidR="00B57B41" w:rsidRPr="003D76F3">
        <w:rPr>
          <w:rFonts w:ascii="Arial" w:hAnsi="Arial"/>
          <w:sz w:val="20"/>
          <w:szCs w:val="20"/>
        </w:rPr>
        <w:t xml:space="preserve"> </w:t>
      </w:r>
      <w:r w:rsidR="00EB2CB2">
        <w:rPr>
          <w:rFonts w:ascii="Arial" w:hAnsi="Arial"/>
        </w:rPr>
        <w:t>10</w:t>
      </w:r>
      <w:r w:rsidR="00365D91">
        <w:rPr>
          <w:rFonts w:ascii="Arial" w:hAnsi="Arial"/>
        </w:rPr>
        <w:t>. Oktober</w:t>
      </w:r>
      <w:r w:rsidR="00CA251B" w:rsidRPr="005834D5">
        <w:rPr>
          <w:rFonts w:ascii="Arial" w:hAnsi="Arial"/>
        </w:rPr>
        <w:t xml:space="preserve"> </w:t>
      </w:r>
      <w:r w:rsidRPr="005834D5">
        <w:rPr>
          <w:rFonts w:ascii="Arial" w:hAnsi="Arial"/>
        </w:rPr>
        <w:t>2019</w:t>
      </w:r>
    </w:p>
    <w:p w14:paraId="5A12A360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18128ED7" w14:textId="40F72C04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highlight w:val="yellow"/>
        </w:rPr>
      </w:pPr>
      <w:r w:rsidRPr="00E2594A">
        <w:rPr>
          <w:rFonts w:ascii="Arial" w:hAnsi="Arial" w:cs="Arial"/>
        </w:rPr>
        <w:t xml:space="preserve">Bedarfsgerecht verpackt: Beschlagbauteile aus den Programmen „Roto AL“ und „Roto AL </w:t>
      </w:r>
      <w:proofErr w:type="spellStart"/>
      <w:r w:rsidRPr="00E2594A">
        <w:rPr>
          <w:rFonts w:ascii="Arial" w:hAnsi="Arial" w:cs="Arial"/>
        </w:rPr>
        <w:t>Designo</w:t>
      </w:r>
      <w:proofErr w:type="spellEnd"/>
      <w:r w:rsidRPr="00E2594A">
        <w:rPr>
          <w:rFonts w:ascii="Arial" w:hAnsi="Arial" w:cs="Arial"/>
        </w:rPr>
        <w:t>“ / Individuelle Verpackungen für eine schlanke Produktionslogistik / Informative Etiketten für eine effiziente Wareneingangskontrolle / Beschlagbauteile</w:t>
      </w:r>
      <w:r w:rsidR="00B82B46">
        <w:rPr>
          <w:rFonts w:ascii="Arial" w:hAnsi="Arial" w:cs="Arial"/>
        </w:rPr>
        <w:t xml:space="preserve"> auf Wunsch</w:t>
      </w:r>
      <w:r w:rsidRPr="00E2594A">
        <w:rPr>
          <w:rFonts w:ascii="Arial" w:hAnsi="Arial" w:cs="Arial"/>
        </w:rPr>
        <w:t xml:space="preserve"> mit Logo des Systemherstellers / Roto After-</w:t>
      </w:r>
      <w:proofErr w:type="spellStart"/>
      <w:r w:rsidRPr="00E2594A">
        <w:rPr>
          <w:rFonts w:ascii="Arial" w:hAnsi="Arial" w:cs="Arial"/>
        </w:rPr>
        <w:t>Sales</w:t>
      </w:r>
      <w:proofErr w:type="spellEnd"/>
      <w:r w:rsidRPr="00E2594A">
        <w:rPr>
          <w:rFonts w:ascii="Arial" w:hAnsi="Arial" w:cs="Arial"/>
        </w:rPr>
        <w:t xml:space="preserve">-Service </w:t>
      </w:r>
      <w:r w:rsidR="00B82B46">
        <w:rPr>
          <w:rFonts w:ascii="Arial" w:hAnsi="Arial" w:cs="Arial"/>
        </w:rPr>
        <w:t>ist stets sichergestellt</w:t>
      </w:r>
    </w:p>
    <w:p w14:paraId="1AFE9657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highlight w:val="yellow"/>
        </w:rPr>
      </w:pPr>
    </w:p>
    <w:p w14:paraId="56AEDF93" w14:textId="4C9321A3" w:rsidR="00E2594A" w:rsidRPr="00E2594A" w:rsidRDefault="00E2594A" w:rsidP="000526E9">
      <w:pPr>
        <w:widowControl w:val="0"/>
        <w:spacing w:line="360" w:lineRule="auto"/>
        <w:ind w:right="1982"/>
        <w:rPr>
          <w:rFonts w:ascii="Arial" w:hAnsi="Arial" w:cs="Arial"/>
          <w:b/>
        </w:rPr>
      </w:pPr>
      <w:r w:rsidRPr="00E2594A">
        <w:rPr>
          <w:rFonts w:ascii="Arial" w:hAnsi="Arial" w:cs="Arial"/>
          <w:b/>
        </w:rPr>
        <w:t>Roto Aluvision steigert Wirtschaftlichkeit</w:t>
      </w:r>
      <w:r w:rsidR="000526E9">
        <w:rPr>
          <w:rFonts w:ascii="Arial" w:hAnsi="Arial" w:cs="Arial"/>
          <w:b/>
        </w:rPr>
        <w:t xml:space="preserve"> </w:t>
      </w:r>
      <w:r w:rsidRPr="00E2594A">
        <w:rPr>
          <w:rFonts w:ascii="Arial" w:hAnsi="Arial" w:cs="Arial"/>
          <w:b/>
        </w:rPr>
        <w:t>in der Aluminium</w:t>
      </w:r>
      <w:r w:rsidR="000526E9">
        <w:rPr>
          <w:rFonts w:ascii="Arial" w:hAnsi="Arial" w:cs="Arial"/>
          <w:b/>
        </w:rPr>
        <w:t>-</w:t>
      </w:r>
      <w:proofErr w:type="spellStart"/>
      <w:r w:rsidRPr="00E2594A">
        <w:rPr>
          <w:rFonts w:ascii="Arial" w:hAnsi="Arial" w:cs="Arial"/>
          <w:b/>
        </w:rPr>
        <w:t>fensterproduktion</w:t>
      </w:r>
      <w:proofErr w:type="spellEnd"/>
      <w:r w:rsidRPr="00E2594A">
        <w:rPr>
          <w:rFonts w:ascii="Arial" w:hAnsi="Arial" w:cs="Arial"/>
          <w:b/>
        </w:rPr>
        <w:t>:</w:t>
      </w:r>
      <w:r w:rsidR="000526E9">
        <w:rPr>
          <w:rFonts w:ascii="Arial" w:hAnsi="Arial" w:cs="Arial"/>
          <w:b/>
        </w:rPr>
        <w:t xml:space="preserve"> </w:t>
      </w:r>
      <w:r w:rsidRPr="00E2594A">
        <w:rPr>
          <w:rFonts w:ascii="Arial" w:hAnsi="Arial" w:cs="Arial"/>
          <w:b/>
        </w:rPr>
        <w:t xml:space="preserve">individuelle Verpackungen für eine effiziente Innenlogistik </w:t>
      </w:r>
    </w:p>
    <w:p w14:paraId="0DC3F3AE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3168158E" w14:textId="25406986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E2594A">
        <w:rPr>
          <w:rFonts w:ascii="Arial" w:hAnsi="Arial" w:cs="Arial"/>
          <w:b/>
          <w:i/>
        </w:rPr>
        <w:t xml:space="preserve">Leinfelden-Echterdingen </w:t>
      </w:r>
      <w:r w:rsidRPr="00E2594A">
        <w:rPr>
          <w:rFonts w:ascii="Arial" w:hAnsi="Arial" w:cs="Arial"/>
          <w:i/>
        </w:rPr>
        <w:t>–</w:t>
      </w:r>
      <w:r w:rsidRPr="00E2594A">
        <w:rPr>
          <w:rFonts w:ascii="Arial" w:hAnsi="Arial" w:cs="Arial"/>
        </w:rPr>
        <w:t xml:space="preserve"> Für die wirtschaftliche Produktion von Fenstern und Türen </w:t>
      </w:r>
      <w:proofErr w:type="gramStart"/>
      <w:r w:rsidRPr="00E2594A">
        <w:rPr>
          <w:rFonts w:ascii="Arial" w:hAnsi="Arial" w:cs="Arial"/>
        </w:rPr>
        <w:t>spiel</w:t>
      </w:r>
      <w:r w:rsidR="00B82B46">
        <w:rPr>
          <w:rFonts w:ascii="Arial" w:hAnsi="Arial" w:cs="Arial"/>
        </w:rPr>
        <w:t>en</w:t>
      </w:r>
      <w:proofErr w:type="gramEnd"/>
      <w:r w:rsidRPr="00E2594A">
        <w:rPr>
          <w:rFonts w:ascii="Arial" w:hAnsi="Arial" w:cs="Arial"/>
        </w:rPr>
        <w:t xml:space="preserve"> die Just-in-time-Verfügbarkeit von Komponenten selbst in kleinen Stückzahlen </w:t>
      </w:r>
      <w:r w:rsidR="00B82B46">
        <w:rPr>
          <w:rFonts w:ascii="Arial" w:hAnsi="Arial" w:cs="Arial"/>
        </w:rPr>
        <w:t>ebenso wie</w:t>
      </w:r>
      <w:r w:rsidRPr="00E2594A">
        <w:rPr>
          <w:rFonts w:ascii="Arial" w:hAnsi="Arial" w:cs="Arial"/>
        </w:rPr>
        <w:t xml:space="preserve"> deren platzsparende Bereitstellung am Montagetisch eine wesentliche Rolle. Deshalb </w:t>
      </w:r>
      <w:r w:rsidR="00B82B46">
        <w:rPr>
          <w:rFonts w:ascii="Arial" w:hAnsi="Arial" w:cs="Arial"/>
        </w:rPr>
        <w:t>hat</w:t>
      </w:r>
      <w:r w:rsidRPr="00E2594A">
        <w:rPr>
          <w:rFonts w:ascii="Arial" w:hAnsi="Arial" w:cs="Arial"/>
        </w:rPr>
        <w:t xml:space="preserve"> Roto Aluvision für die Programme „Roto AL“ und „Roto AL </w:t>
      </w:r>
      <w:proofErr w:type="spellStart"/>
      <w:r w:rsidRPr="00E2594A">
        <w:rPr>
          <w:rFonts w:ascii="Arial" w:hAnsi="Arial" w:cs="Arial"/>
        </w:rPr>
        <w:t>Designo</w:t>
      </w:r>
      <w:proofErr w:type="spellEnd"/>
      <w:r w:rsidRPr="00E2594A">
        <w:rPr>
          <w:rFonts w:ascii="Arial" w:hAnsi="Arial" w:cs="Arial"/>
        </w:rPr>
        <w:t xml:space="preserve">“ Verpackungen </w:t>
      </w:r>
      <w:r w:rsidR="00B82B46">
        <w:rPr>
          <w:rFonts w:ascii="Arial" w:hAnsi="Arial" w:cs="Arial"/>
        </w:rPr>
        <w:t>entwickelt</w:t>
      </w:r>
      <w:r w:rsidRPr="00E2594A">
        <w:rPr>
          <w:rFonts w:ascii="Arial" w:hAnsi="Arial" w:cs="Arial"/>
        </w:rPr>
        <w:t xml:space="preserve">, die </w:t>
      </w:r>
      <w:r w:rsidR="004A3A90">
        <w:rPr>
          <w:rFonts w:ascii="Arial" w:hAnsi="Arial" w:cs="Arial"/>
        </w:rPr>
        <w:t xml:space="preserve">sich </w:t>
      </w:r>
      <w:r w:rsidRPr="00E2594A">
        <w:rPr>
          <w:rFonts w:ascii="Arial" w:hAnsi="Arial" w:cs="Arial"/>
        </w:rPr>
        <w:t xml:space="preserve">in Abstimmung mit namhaften Systemhäusern individuell auf den </w:t>
      </w:r>
      <w:proofErr w:type="spellStart"/>
      <w:r w:rsidRPr="00E2594A">
        <w:rPr>
          <w:rFonts w:ascii="Arial" w:hAnsi="Arial" w:cs="Arial"/>
        </w:rPr>
        <w:t>Beschlägebedarf</w:t>
      </w:r>
      <w:proofErr w:type="spellEnd"/>
      <w:r w:rsidRPr="00E2594A">
        <w:rPr>
          <w:rFonts w:ascii="Arial" w:hAnsi="Arial" w:cs="Arial"/>
        </w:rPr>
        <w:t xml:space="preserve"> des Verarbeiters</w:t>
      </w:r>
      <w:r w:rsidR="005F13EE">
        <w:rPr>
          <w:rFonts w:ascii="Arial" w:hAnsi="Arial" w:cs="Arial"/>
        </w:rPr>
        <w:t xml:space="preserve"> </w:t>
      </w:r>
      <w:r w:rsidR="004A3A90">
        <w:rPr>
          <w:rFonts w:ascii="Arial" w:hAnsi="Arial" w:cs="Arial"/>
        </w:rPr>
        <w:t>anpassen lassen</w:t>
      </w:r>
      <w:r w:rsidRPr="00E2594A">
        <w:rPr>
          <w:rFonts w:ascii="Arial" w:hAnsi="Arial" w:cs="Arial"/>
        </w:rPr>
        <w:t xml:space="preserve">. Aluminiumfensterhersteller, die sich spezifische Verpackungskonzepte wünschen, </w:t>
      </w:r>
      <w:r w:rsidR="005F2F80">
        <w:rPr>
          <w:rFonts w:ascii="Arial" w:hAnsi="Arial" w:cs="Arial"/>
        </w:rPr>
        <w:t>um</w:t>
      </w:r>
      <w:r w:rsidR="005F2F80" w:rsidRPr="00E2594A">
        <w:rPr>
          <w:rFonts w:ascii="Arial" w:hAnsi="Arial" w:cs="Arial"/>
        </w:rPr>
        <w:t xml:space="preserve"> Fertigungsprozesse und Produktionslogistik </w:t>
      </w:r>
      <w:r w:rsidR="005F2F80">
        <w:rPr>
          <w:rFonts w:ascii="Arial" w:hAnsi="Arial" w:cs="Arial"/>
        </w:rPr>
        <w:t xml:space="preserve">zu optimieren, </w:t>
      </w:r>
      <w:r w:rsidRPr="00E2594A">
        <w:rPr>
          <w:rFonts w:ascii="Arial" w:hAnsi="Arial" w:cs="Arial"/>
        </w:rPr>
        <w:t xml:space="preserve">können sich </w:t>
      </w:r>
      <w:r w:rsidR="005F2F80">
        <w:rPr>
          <w:rFonts w:ascii="Arial" w:hAnsi="Arial" w:cs="Arial"/>
        </w:rPr>
        <w:t xml:space="preserve">hierzu </w:t>
      </w:r>
      <w:r w:rsidRPr="00E2594A">
        <w:rPr>
          <w:rFonts w:ascii="Arial" w:hAnsi="Arial" w:cs="Arial"/>
        </w:rPr>
        <w:t>mit ihrem Systemlieferanten und Roto abstimmen.</w:t>
      </w:r>
    </w:p>
    <w:p w14:paraId="010FBD09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53D3AA94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E2594A">
        <w:rPr>
          <w:rFonts w:ascii="Arial" w:hAnsi="Arial" w:cs="Arial"/>
          <w:b/>
        </w:rPr>
        <w:t>Gebündelt nach Bedarf</w:t>
      </w:r>
    </w:p>
    <w:p w14:paraId="7A43E553" w14:textId="5C91A27A" w:rsidR="00E2594A" w:rsidRDefault="00E2594A" w:rsidP="005C7476">
      <w:pPr>
        <w:widowControl w:val="0"/>
        <w:spacing w:before="60" w:line="360" w:lineRule="auto"/>
        <w:ind w:right="1985"/>
        <w:jc w:val="both"/>
        <w:rPr>
          <w:rFonts w:ascii="Arial" w:hAnsi="Arial" w:cs="Arial"/>
        </w:rPr>
      </w:pPr>
      <w:r w:rsidRPr="00E2594A">
        <w:rPr>
          <w:rFonts w:ascii="Arial" w:hAnsi="Arial" w:cs="Arial"/>
        </w:rPr>
        <w:t xml:space="preserve">Spezielle Folienverpackungen und Kartonagen sowie dazu passende Bauteilstücklisten </w:t>
      </w:r>
      <w:r w:rsidR="005F2F80">
        <w:rPr>
          <w:rFonts w:ascii="Arial" w:hAnsi="Arial" w:cs="Arial"/>
        </w:rPr>
        <w:t>gestaltet Roto</w:t>
      </w:r>
      <w:r w:rsidRPr="00E2594A">
        <w:rPr>
          <w:rFonts w:ascii="Arial" w:hAnsi="Arial" w:cs="Arial"/>
        </w:rPr>
        <w:t xml:space="preserve"> individuell nach Vorgabe, damit </w:t>
      </w:r>
      <w:r w:rsidR="00365D91">
        <w:rPr>
          <w:rFonts w:ascii="Arial" w:hAnsi="Arial" w:cs="Arial"/>
        </w:rPr>
        <w:t>beispielsweise</w:t>
      </w:r>
      <w:r w:rsidRPr="00E2594A">
        <w:rPr>
          <w:rFonts w:ascii="Arial" w:hAnsi="Arial" w:cs="Arial"/>
        </w:rPr>
        <w:t xml:space="preserve"> alle Bauteile für ein Fenster oder ein Objekt des Fensterherstellers gebündelt verschickt werden können. </w:t>
      </w:r>
      <w:r w:rsidR="00B82B46">
        <w:rPr>
          <w:rFonts w:ascii="Arial" w:hAnsi="Arial" w:cs="Arial"/>
        </w:rPr>
        <w:t>Dazu</w:t>
      </w:r>
      <w:r w:rsidRPr="00E2594A">
        <w:rPr>
          <w:rFonts w:ascii="Arial" w:hAnsi="Arial" w:cs="Arial"/>
        </w:rPr>
        <w:t xml:space="preserve"> </w:t>
      </w:r>
      <w:r w:rsidR="00B82B46">
        <w:rPr>
          <w:rFonts w:ascii="Arial" w:hAnsi="Arial" w:cs="Arial"/>
        </w:rPr>
        <w:t>hält</w:t>
      </w:r>
      <w:r w:rsidRPr="00E2594A">
        <w:rPr>
          <w:rFonts w:ascii="Arial" w:hAnsi="Arial" w:cs="Arial"/>
        </w:rPr>
        <w:t xml:space="preserve"> Roto Aluvision einen Baukasten mit verschiedenen Verpackungseinheiten</w:t>
      </w:r>
      <w:r w:rsidR="005F2F80">
        <w:rPr>
          <w:rFonts w:ascii="Arial" w:hAnsi="Arial" w:cs="Arial"/>
        </w:rPr>
        <w:t xml:space="preserve"> </w:t>
      </w:r>
      <w:r w:rsidR="00365D91">
        <w:rPr>
          <w:rFonts w:ascii="Arial" w:hAnsi="Arial" w:cs="Arial"/>
        </w:rPr>
        <w:t>verfügbar</w:t>
      </w:r>
      <w:r w:rsidRPr="00E2594A">
        <w:rPr>
          <w:rFonts w:ascii="Arial" w:hAnsi="Arial" w:cs="Arial"/>
        </w:rPr>
        <w:t xml:space="preserve">. </w:t>
      </w:r>
    </w:p>
    <w:p w14:paraId="7421D147" w14:textId="77777777" w:rsidR="005C7476" w:rsidRDefault="005C7476" w:rsidP="005C7476">
      <w:pPr>
        <w:widowControl w:val="0"/>
        <w:spacing w:before="60" w:line="360" w:lineRule="auto"/>
        <w:ind w:right="1985"/>
        <w:jc w:val="both"/>
        <w:rPr>
          <w:rFonts w:ascii="Arial" w:hAnsi="Arial" w:cs="Arial"/>
        </w:rPr>
      </w:pPr>
    </w:p>
    <w:p w14:paraId="31C96068" w14:textId="77777777" w:rsidR="00B82B46" w:rsidRDefault="00B82B46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A3D3A10" w14:textId="77777777" w:rsidR="002D2894" w:rsidRDefault="00E2594A" w:rsidP="002D2894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</w:rPr>
      </w:pPr>
      <w:r w:rsidRPr="00E2594A">
        <w:rPr>
          <w:rFonts w:ascii="Arial" w:hAnsi="Arial" w:cs="Arial"/>
          <w:b/>
          <w:bCs/>
        </w:rPr>
        <w:lastRenderedPageBreak/>
        <w:t>Alles für ein Fenster – alles für ein Objekt</w:t>
      </w:r>
    </w:p>
    <w:p w14:paraId="32121B66" w14:textId="4B4BF07F" w:rsidR="00525085" w:rsidRDefault="00B82B46" w:rsidP="005C7476">
      <w:pPr>
        <w:widowControl w:val="0"/>
        <w:spacing w:before="60" w:line="360" w:lineRule="auto"/>
        <w:ind w:right="1985"/>
        <w:jc w:val="both"/>
        <w:rPr>
          <w:rFonts w:ascii="Arial" w:hAnsi="Arial" w:cs="Arial"/>
        </w:rPr>
      </w:pPr>
      <w:r w:rsidRPr="00525085">
        <w:rPr>
          <w:rFonts w:ascii="Arial" w:hAnsi="Arial" w:cs="Arial"/>
        </w:rPr>
        <w:t>So kann die Belieferung eines Herstellers</w:t>
      </w:r>
      <w:r w:rsidR="00365D91">
        <w:rPr>
          <w:rFonts w:ascii="Arial" w:hAnsi="Arial" w:cs="Arial"/>
        </w:rPr>
        <w:t xml:space="preserve"> zum Beispiel</w:t>
      </w:r>
      <w:r w:rsidR="00E2594A" w:rsidRPr="00525085">
        <w:rPr>
          <w:rFonts w:ascii="Arial" w:hAnsi="Arial" w:cs="Arial"/>
        </w:rPr>
        <w:t xml:space="preserve"> auf sogenannten 1er-Grundkartons basieren. </w:t>
      </w:r>
      <w:r w:rsidR="00525085">
        <w:rPr>
          <w:rFonts w:ascii="Arial" w:hAnsi="Arial" w:cs="Arial"/>
        </w:rPr>
        <w:t>Diese</w:t>
      </w:r>
      <w:r w:rsidR="004D3B4C" w:rsidRPr="00525085">
        <w:rPr>
          <w:rFonts w:ascii="Arial" w:hAnsi="Arial" w:cs="Arial"/>
        </w:rPr>
        <w:t xml:space="preserve"> enthalten</w:t>
      </w:r>
      <w:r w:rsidR="00E2594A" w:rsidRPr="00525085">
        <w:rPr>
          <w:rFonts w:ascii="Arial" w:hAnsi="Arial" w:cs="Arial"/>
        </w:rPr>
        <w:t xml:space="preserve"> jeweils </w:t>
      </w:r>
      <w:r w:rsidRPr="00525085">
        <w:rPr>
          <w:rFonts w:ascii="Arial" w:hAnsi="Arial" w:cs="Arial"/>
        </w:rPr>
        <w:t>alle Beschlagkomponenten für die</w:t>
      </w:r>
      <w:r w:rsidR="00E2594A" w:rsidRPr="00525085">
        <w:rPr>
          <w:rFonts w:ascii="Arial" w:hAnsi="Arial" w:cs="Arial"/>
        </w:rPr>
        <w:t xml:space="preserve"> </w:t>
      </w:r>
      <w:r w:rsidRPr="00525085">
        <w:rPr>
          <w:rFonts w:ascii="Arial" w:hAnsi="Arial" w:cs="Arial"/>
        </w:rPr>
        <w:t xml:space="preserve">Standardausstattung </w:t>
      </w:r>
      <w:r w:rsidR="00E2594A" w:rsidRPr="00525085">
        <w:rPr>
          <w:rFonts w:ascii="Arial" w:hAnsi="Arial" w:cs="Arial"/>
        </w:rPr>
        <w:t>eines Fensters</w:t>
      </w:r>
      <w:r w:rsidR="00525085">
        <w:rPr>
          <w:rFonts w:ascii="Arial" w:hAnsi="Arial" w:cs="Arial"/>
        </w:rPr>
        <w:t xml:space="preserve"> und</w:t>
      </w:r>
      <w:r w:rsidRPr="00525085">
        <w:rPr>
          <w:rFonts w:ascii="Arial" w:hAnsi="Arial" w:cs="Arial"/>
        </w:rPr>
        <w:t xml:space="preserve"> sind für</w:t>
      </w:r>
      <w:r w:rsidR="002D2894" w:rsidRPr="00525085">
        <w:rPr>
          <w:rFonts w:ascii="Arial" w:hAnsi="Arial" w:cs="Arial"/>
        </w:rPr>
        <w:t xml:space="preserve"> Fenster </w:t>
      </w:r>
      <w:r w:rsidRPr="00525085">
        <w:rPr>
          <w:rFonts w:ascii="Arial" w:hAnsi="Arial" w:cs="Arial"/>
        </w:rPr>
        <w:t>jeder</w:t>
      </w:r>
      <w:r w:rsidR="002D2894" w:rsidRPr="00525085">
        <w:rPr>
          <w:rFonts w:ascii="Arial" w:hAnsi="Arial" w:cs="Arial"/>
        </w:rPr>
        <w:t xml:space="preserve"> Öffnungsart </w:t>
      </w:r>
      <w:proofErr w:type="spellStart"/>
      <w:r w:rsidR="00F64DC5" w:rsidRPr="00525085">
        <w:rPr>
          <w:rFonts w:ascii="Arial" w:hAnsi="Arial" w:cs="Arial"/>
        </w:rPr>
        <w:t>konfektionierbar</w:t>
      </w:r>
      <w:proofErr w:type="spellEnd"/>
      <w:r w:rsidR="002D2894" w:rsidRPr="00525085">
        <w:rPr>
          <w:rFonts w:ascii="Arial" w:hAnsi="Arial" w:cs="Arial"/>
        </w:rPr>
        <w:t>.</w:t>
      </w:r>
      <w:r w:rsidR="00F64DC5" w:rsidRPr="00525085">
        <w:rPr>
          <w:rFonts w:ascii="Arial" w:hAnsi="Arial" w:cs="Arial"/>
        </w:rPr>
        <w:t xml:space="preserve"> </w:t>
      </w:r>
    </w:p>
    <w:p w14:paraId="74E46C7F" w14:textId="77777777" w:rsidR="00525085" w:rsidRDefault="00525085" w:rsidP="002D2894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792BE13A" w14:textId="74A3F780" w:rsidR="00525085" w:rsidRPr="00365D91" w:rsidRDefault="002D2894" w:rsidP="002D2894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365D91">
        <w:rPr>
          <w:rFonts w:ascii="Arial" w:hAnsi="Arial" w:cs="Arial"/>
        </w:rPr>
        <w:t xml:space="preserve">Alternativ </w:t>
      </w:r>
      <w:r w:rsidR="00F64DC5" w:rsidRPr="00365D91">
        <w:rPr>
          <w:rFonts w:ascii="Arial" w:hAnsi="Arial" w:cs="Arial"/>
        </w:rPr>
        <w:t>bietet Roto</w:t>
      </w:r>
      <w:r w:rsidRPr="00365D91">
        <w:rPr>
          <w:rFonts w:ascii="Arial" w:hAnsi="Arial" w:cs="Arial"/>
        </w:rPr>
        <w:t xml:space="preserve"> </w:t>
      </w:r>
      <w:r w:rsidR="00525085" w:rsidRPr="00365D91">
        <w:rPr>
          <w:rFonts w:ascii="Arial" w:hAnsi="Arial" w:cs="Arial"/>
        </w:rPr>
        <w:t xml:space="preserve">sogenannte </w:t>
      </w:r>
      <w:r w:rsidR="00365D91">
        <w:rPr>
          <w:rFonts w:ascii="Arial" w:hAnsi="Arial" w:cs="Arial"/>
        </w:rPr>
        <w:t>10er-</w:t>
      </w:r>
      <w:r w:rsidRPr="00365D91">
        <w:rPr>
          <w:rFonts w:ascii="Arial" w:hAnsi="Arial" w:cs="Arial"/>
        </w:rPr>
        <w:t>Verpackungseinheiten</w:t>
      </w:r>
      <w:r w:rsidR="00525085" w:rsidRPr="00365D91">
        <w:rPr>
          <w:rFonts w:ascii="Arial" w:hAnsi="Arial" w:cs="Arial"/>
        </w:rPr>
        <w:t>.</w:t>
      </w:r>
      <w:r w:rsidRPr="00365D91">
        <w:rPr>
          <w:rFonts w:ascii="Arial" w:hAnsi="Arial" w:cs="Arial"/>
        </w:rPr>
        <w:t xml:space="preserve"> </w:t>
      </w:r>
      <w:r w:rsidR="00525085" w:rsidRPr="00365D91">
        <w:rPr>
          <w:rFonts w:ascii="Arial" w:hAnsi="Arial" w:cs="Arial"/>
        </w:rPr>
        <w:t>Diese enthalten jeweils zehn gleichartige Komponenten wie die</w:t>
      </w:r>
      <w:r w:rsidRPr="00365D91">
        <w:rPr>
          <w:rFonts w:ascii="Arial" w:hAnsi="Arial" w:cs="Arial"/>
        </w:rPr>
        <w:t xml:space="preserve"> Bandseite, </w:t>
      </w:r>
      <w:r w:rsidR="00525085" w:rsidRPr="00365D91">
        <w:rPr>
          <w:rFonts w:ascii="Arial" w:hAnsi="Arial" w:cs="Arial"/>
        </w:rPr>
        <w:t xml:space="preserve">den </w:t>
      </w:r>
      <w:r w:rsidRPr="00365D91">
        <w:rPr>
          <w:rFonts w:ascii="Arial" w:hAnsi="Arial" w:cs="Arial"/>
        </w:rPr>
        <w:t>Verschluss</w:t>
      </w:r>
      <w:r w:rsidR="00525085" w:rsidRPr="00365D91">
        <w:rPr>
          <w:rFonts w:ascii="Arial" w:hAnsi="Arial" w:cs="Arial"/>
        </w:rPr>
        <w:t>,</w:t>
      </w:r>
      <w:r w:rsidRPr="00365D91">
        <w:rPr>
          <w:rFonts w:ascii="Arial" w:hAnsi="Arial" w:cs="Arial"/>
        </w:rPr>
        <w:t xml:space="preserve"> </w:t>
      </w:r>
      <w:r w:rsidR="00525085" w:rsidRPr="00365D91">
        <w:rPr>
          <w:rFonts w:ascii="Arial" w:hAnsi="Arial" w:cs="Arial"/>
        </w:rPr>
        <w:t xml:space="preserve">den </w:t>
      </w:r>
      <w:proofErr w:type="spellStart"/>
      <w:r w:rsidRPr="00365D91">
        <w:rPr>
          <w:rFonts w:ascii="Arial" w:hAnsi="Arial" w:cs="Arial"/>
        </w:rPr>
        <w:t>Axer</w:t>
      </w:r>
      <w:proofErr w:type="spellEnd"/>
      <w:r w:rsidRPr="00365D91">
        <w:rPr>
          <w:rFonts w:ascii="Arial" w:hAnsi="Arial" w:cs="Arial"/>
        </w:rPr>
        <w:t xml:space="preserve"> </w:t>
      </w:r>
      <w:r w:rsidR="00525085" w:rsidRPr="00365D91">
        <w:rPr>
          <w:rFonts w:ascii="Arial" w:hAnsi="Arial" w:cs="Arial"/>
        </w:rPr>
        <w:t>oder</w:t>
      </w:r>
      <w:r w:rsidRPr="00365D91">
        <w:rPr>
          <w:rFonts w:ascii="Arial" w:hAnsi="Arial" w:cs="Arial"/>
        </w:rPr>
        <w:t xml:space="preserve"> </w:t>
      </w:r>
      <w:r w:rsidR="00525085" w:rsidRPr="00365D91">
        <w:rPr>
          <w:rFonts w:ascii="Arial" w:hAnsi="Arial" w:cs="Arial"/>
        </w:rPr>
        <w:t xml:space="preserve">das </w:t>
      </w:r>
      <w:r w:rsidRPr="00365D91">
        <w:rPr>
          <w:rFonts w:ascii="Arial" w:hAnsi="Arial" w:cs="Arial"/>
        </w:rPr>
        <w:t>Getriebe</w:t>
      </w:r>
      <w:r w:rsidR="00525085" w:rsidRPr="00365D91">
        <w:rPr>
          <w:rFonts w:ascii="Arial" w:hAnsi="Arial" w:cs="Arial"/>
        </w:rPr>
        <w:t xml:space="preserve"> in zehn Folienverpackungen</w:t>
      </w:r>
      <w:r w:rsidR="00F06FA3" w:rsidRPr="00365D91">
        <w:rPr>
          <w:rFonts w:ascii="Arial" w:hAnsi="Arial" w:cs="Arial"/>
        </w:rPr>
        <w:t>.</w:t>
      </w:r>
      <w:r w:rsidRPr="00365D91">
        <w:rPr>
          <w:rFonts w:ascii="Arial" w:hAnsi="Arial" w:cs="Arial"/>
        </w:rPr>
        <w:t xml:space="preserve"> </w:t>
      </w:r>
      <w:r w:rsidR="00525085" w:rsidRPr="00365D91">
        <w:rPr>
          <w:rFonts w:ascii="Arial" w:hAnsi="Arial" w:cs="Arial"/>
        </w:rPr>
        <w:t xml:space="preserve">Die </w:t>
      </w:r>
      <w:r w:rsidRPr="00365D91">
        <w:rPr>
          <w:rFonts w:ascii="Arial" w:hAnsi="Arial" w:cs="Arial"/>
        </w:rPr>
        <w:t>Folienverpackung</w:t>
      </w:r>
      <w:r w:rsidR="00F64DC5" w:rsidRPr="00365D91">
        <w:rPr>
          <w:rFonts w:ascii="Arial" w:hAnsi="Arial" w:cs="Arial"/>
        </w:rPr>
        <w:t>en</w:t>
      </w:r>
      <w:r w:rsidR="00525085" w:rsidRPr="00365D91">
        <w:rPr>
          <w:rFonts w:ascii="Arial" w:hAnsi="Arial" w:cs="Arial"/>
        </w:rPr>
        <w:t xml:space="preserve"> werden</w:t>
      </w:r>
      <w:r w:rsidR="00F64DC5" w:rsidRPr="00365D91">
        <w:rPr>
          <w:rFonts w:ascii="Arial" w:hAnsi="Arial" w:cs="Arial"/>
        </w:rPr>
        <w:t xml:space="preserve"> wie die Kartonage </w:t>
      </w:r>
      <w:r w:rsidRPr="00365D91">
        <w:rPr>
          <w:rFonts w:ascii="Arial" w:hAnsi="Arial" w:cs="Arial"/>
        </w:rPr>
        <w:t>etikettiert</w:t>
      </w:r>
      <w:r w:rsidR="00525085" w:rsidRPr="00365D91">
        <w:rPr>
          <w:rFonts w:ascii="Arial" w:hAnsi="Arial" w:cs="Arial"/>
        </w:rPr>
        <w:t xml:space="preserve">, </w:t>
      </w:r>
      <w:r w:rsidR="004A3A90">
        <w:rPr>
          <w:rFonts w:ascii="Arial" w:hAnsi="Arial" w:cs="Arial"/>
        </w:rPr>
        <w:t>sodass</w:t>
      </w:r>
      <w:r w:rsidR="00525085" w:rsidRPr="00365D91">
        <w:rPr>
          <w:rFonts w:ascii="Arial" w:hAnsi="Arial" w:cs="Arial"/>
        </w:rPr>
        <w:t xml:space="preserve"> die Zuordnung entnommener Folienbeutel immer möglich bleibt</w:t>
      </w:r>
      <w:r w:rsidRPr="00365D91">
        <w:rPr>
          <w:rFonts w:ascii="Arial" w:hAnsi="Arial" w:cs="Arial"/>
        </w:rPr>
        <w:t>.</w:t>
      </w:r>
      <w:r w:rsidR="00525085" w:rsidRPr="00365D91">
        <w:rPr>
          <w:rFonts w:ascii="Arial" w:hAnsi="Arial" w:cs="Arial"/>
        </w:rPr>
        <w:t xml:space="preserve"> Auf Kundenwunsch fertigt Roto nach</w:t>
      </w:r>
      <w:r w:rsidR="00365D91">
        <w:rPr>
          <w:rFonts w:ascii="Arial" w:hAnsi="Arial" w:cs="Arial"/>
        </w:rPr>
        <w:t xml:space="preserve"> gleichem Schema zum Beispiel auch 5er-</w:t>
      </w:r>
      <w:r w:rsidR="00525085" w:rsidRPr="00365D91">
        <w:rPr>
          <w:rFonts w:ascii="Arial" w:hAnsi="Arial" w:cs="Arial"/>
        </w:rPr>
        <w:t>Verpackungseinheiten.</w:t>
      </w:r>
    </w:p>
    <w:p w14:paraId="63B4AFA2" w14:textId="77777777" w:rsidR="00525085" w:rsidRDefault="00525085" w:rsidP="002D2894">
      <w:pPr>
        <w:widowControl w:val="0"/>
        <w:spacing w:line="360" w:lineRule="auto"/>
        <w:ind w:right="1982"/>
        <w:jc w:val="both"/>
        <w:rPr>
          <w:rFonts w:ascii="Arial" w:hAnsi="Arial" w:cs="Arial"/>
          <w:highlight w:val="yellow"/>
        </w:rPr>
      </w:pPr>
    </w:p>
    <w:p w14:paraId="01E134D9" w14:textId="0EFEE570" w:rsidR="00F64DC5" w:rsidRPr="00525085" w:rsidRDefault="00F64DC5" w:rsidP="002D2894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525085">
        <w:rPr>
          <w:rFonts w:ascii="Arial" w:hAnsi="Arial" w:cs="Arial"/>
        </w:rPr>
        <w:t xml:space="preserve">Eine größere Anzahl identischer Bauteile enthalten die </w:t>
      </w:r>
      <w:r w:rsidR="002D2894" w:rsidRPr="00525085">
        <w:rPr>
          <w:rFonts w:ascii="Arial" w:hAnsi="Arial" w:cs="Arial"/>
        </w:rPr>
        <w:t>sog</w:t>
      </w:r>
      <w:r w:rsidRPr="00525085">
        <w:rPr>
          <w:rFonts w:ascii="Arial" w:hAnsi="Arial" w:cs="Arial"/>
        </w:rPr>
        <w:t>enannten</w:t>
      </w:r>
      <w:r w:rsidR="002D2894" w:rsidRPr="00525085">
        <w:rPr>
          <w:rFonts w:ascii="Arial" w:hAnsi="Arial" w:cs="Arial"/>
        </w:rPr>
        <w:t xml:space="preserve"> Industrieverpackung</w:t>
      </w:r>
      <w:r w:rsidRPr="00525085">
        <w:rPr>
          <w:rFonts w:ascii="Arial" w:hAnsi="Arial" w:cs="Arial"/>
        </w:rPr>
        <w:t>en</w:t>
      </w:r>
      <w:r w:rsidR="002D2894" w:rsidRPr="00525085">
        <w:rPr>
          <w:rFonts w:ascii="Arial" w:hAnsi="Arial" w:cs="Arial"/>
        </w:rPr>
        <w:t>.</w:t>
      </w:r>
      <w:r w:rsidRPr="00525085">
        <w:rPr>
          <w:rFonts w:ascii="Arial" w:hAnsi="Arial" w:cs="Arial"/>
        </w:rPr>
        <w:t xml:space="preserve"> Sie kommen häufig dann zum Einsatz, wenn</w:t>
      </w:r>
      <w:r w:rsidR="002D2894" w:rsidRPr="00525085">
        <w:rPr>
          <w:rFonts w:ascii="Arial" w:hAnsi="Arial" w:cs="Arial"/>
        </w:rPr>
        <w:t xml:space="preserve"> </w:t>
      </w:r>
      <w:r w:rsidRPr="00525085">
        <w:rPr>
          <w:rFonts w:ascii="Arial" w:hAnsi="Arial" w:cs="Arial"/>
        </w:rPr>
        <w:t>die Beschlagkomponenten</w:t>
      </w:r>
      <w:r w:rsidR="00E2594A" w:rsidRPr="00525085">
        <w:rPr>
          <w:rFonts w:ascii="Arial" w:hAnsi="Arial" w:cs="Arial"/>
        </w:rPr>
        <w:t xml:space="preserve"> für Flügel- und Rahmenmontage </w:t>
      </w:r>
      <w:r w:rsidRPr="00525085">
        <w:rPr>
          <w:rFonts w:ascii="Arial" w:hAnsi="Arial" w:cs="Arial"/>
        </w:rPr>
        <w:t xml:space="preserve">getrennt </w:t>
      </w:r>
      <w:r w:rsidR="00E2594A" w:rsidRPr="00525085">
        <w:rPr>
          <w:rFonts w:ascii="Arial" w:hAnsi="Arial" w:cs="Arial"/>
        </w:rPr>
        <w:t>angeliefert werden</w:t>
      </w:r>
      <w:r w:rsidRPr="00525085">
        <w:rPr>
          <w:rFonts w:ascii="Arial" w:hAnsi="Arial" w:cs="Arial"/>
        </w:rPr>
        <w:t xml:space="preserve"> sollen</w:t>
      </w:r>
      <w:r w:rsidR="004C6167" w:rsidRPr="00525085">
        <w:rPr>
          <w:rFonts w:ascii="Arial" w:hAnsi="Arial" w:cs="Arial"/>
        </w:rPr>
        <w:t xml:space="preserve">. Je nach Gewicht des Bauteils enthält eine </w:t>
      </w:r>
      <w:r w:rsidRPr="00525085">
        <w:rPr>
          <w:rFonts w:ascii="Arial" w:hAnsi="Arial" w:cs="Arial"/>
        </w:rPr>
        <w:t>Industriev</w:t>
      </w:r>
      <w:r w:rsidR="004C6167" w:rsidRPr="00525085">
        <w:rPr>
          <w:rFonts w:ascii="Arial" w:hAnsi="Arial" w:cs="Arial"/>
        </w:rPr>
        <w:t xml:space="preserve">erpackung 50 oder 100 Stück. </w:t>
      </w:r>
    </w:p>
    <w:p w14:paraId="39737B3A" w14:textId="77777777" w:rsidR="00F64DC5" w:rsidRPr="00F64DC5" w:rsidRDefault="00F64DC5" w:rsidP="002D2894">
      <w:pPr>
        <w:widowControl w:val="0"/>
        <w:spacing w:line="360" w:lineRule="auto"/>
        <w:ind w:right="1982"/>
        <w:jc w:val="both"/>
        <w:rPr>
          <w:rFonts w:ascii="Arial" w:hAnsi="Arial" w:cs="Arial"/>
          <w:highlight w:val="yellow"/>
        </w:rPr>
      </w:pPr>
    </w:p>
    <w:p w14:paraId="4A2657CB" w14:textId="281D0B4C" w:rsidR="00E2594A" w:rsidRPr="00E2594A" w:rsidRDefault="004C6167" w:rsidP="002D2894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525085">
        <w:rPr>
          <w:rFonts w:ascii="Arial" w:hAnsi="Arial" w:cs="Arial"/>
        </w:rPr>
        <w:t xml:space="preserve">„Mit </w:t>
      </w:r>
      <w:r w:rsidR="00525085">
        <w:rPr>
          <w:rFonts w:ascii="Arial" w:hAnsi="Arial" w:cs="Arial"/>
        </w:rPr>
        <w:t>diesen</w:t>
      </w:r>
      <w:r w:rsidRPr="00525085">
        <w:rPr>
          <w:rFonts w:ascii="Arial" w:hAnsi="Arial" w:cs="Arial"/>
        </w:rPr>
        <w:t xml:space="preserve"> </w:t>
      </w:r>
      <w:r w:rsidR="004D3B4C" w:rsidRPr="00525085">
        <w:rPr>
          <w:rFonts w:ascii="Arial" w:hAnsi="Arial" w:cs="Arial"/>
        </w:rPr>
        <w:t xml:space="preserve">vielfältigen </w:t>
      </w:r>
      <w:r w:rsidR="00F64DC5" w:rsidRPr="00525085">
        <w:rPr>
          <w:rFonts w:ascii="Arial" w:hAnsi="Arial" w:cs="Arial"/>
        </w:rPr>
        <w:t>Verpackungso</w:t>
      </w:r>
      <w:r w:rsidR="004D3B4C" w:rsidRPr="00525085">
        <w:rPr>
          <w:rFonts w:ascii="Arial" w:hAnsi="Arial" w:cs="Arial"/>
        </w:rPr>
        <w:t>ptionen</w:t>
      </w:r>
      <w:r w:rsidR="00E2594A" w:rsidRPr="00525085">
        <w:rPr>
          <w:rFonts w:ascii="Arial" w:hAnsi="Arial" w:cs="Arial"/>
        </w:rPr>
        <w:t xml:space="preserve"> </w:t>
      </w:r>
      <w:r w:rsidRPr="00525085">
        <w:rPr>
          <w:rFonts w:ascii="Arial" w:hAnsi="Arial" w:cs="Arial"/>
        </w:rPr>
        <w:t>unterstützt Roto Aluvision</w:t>
      </w:r>
      <w:r w:rsidR="00E2594A" w:rsidRPr="00525085">
        <w:rPr>
          <w:rFonts w:ascii="Arial" w:hAnsi="Arial" w:cs="Arial"/>
        </w:rPr>
        <w:t xml:space="preserve"> Fensterhersteller</w:t>
      </w:r>
      <w:r w:rsidRPr="00525085">
        <w:rPr>
          <w:rFonts w:ascii="Arial" w:hAnsi="Arial" w:cs="Arial"/>
        </w:rPr>
        <w:t>,</w:t>
      </w:r>
      <w:r w:rsidR="00E2594A" w:rsidRPr="00525085">
        <w:rPr>
          <w:rFonts w:ascii="Arial" w:hAnsi="Arial" w:cs="Arial"/>
        </w:rPr>
        <w:t xml:space="preserve"> </w:t>
      </w:r>
      <w:r w:rsidR="00F64DC5" w:rsidRPr="00525085">
        <w:rPr>
          <w:rFonts w:ascii="Arial" w:hAnsi="Arial" w:cs="Arial"/>
        </w:rPr>
        <w:t xml:space="preserve">die </w:t>
      </w:r>
      <w:r w:rsidR="00E2594A" w:rsidRPr="00525085">
        <w:rPr>
          <w:rFonts w:ascii="Arial" w:hAnsi="Arial" w:cs="Arial"/>
        </w:rPr>
        <w:t xml:space="preserve">an jedem Arbeitsplatz genau die </w:t>
      </w:r>
      <w:r w:rsidR="004A3A90">
        <w:rPr>
          <w:rFonts w:ascii="Arial" w:hAnsi="Arial" w:cs="Arial"/>
        </w:rPr>
        <w:t>z</w:t>
      </w:r>
      <w:r w:rsidR="00365D91" w:rsidRPr="004A3A90">
        <w:rPr>
          <w:rFonts w:ascii="Arial" w:hAnsi="Arial" w:cs="Arial"/>
        </w:rPr>
        <w:t>um</w:t>
      </w:r>
      <w:r w:rsidR="00365D91">
        <w:rPr>
          <w:rFonts w:ascii="Arial" w:hAnsi="Arial" w:cs="Arial"/>
        </w:rPr>
        <w:t xml:space="preserve"> Beispiel</w:t>
      </w:r>
      <w:r w:rsidRPr="00525085">
        <w:rPr>
          <w:rFonts w:ascii="Arial" w:hAnsi="Arial" w:cs="Arial"/>
        </w:rPr>
        <w:t xml:space="preserve"> für einen Auftrag oder an einem Tag </w:t>
      </w:r>
      <w:r w:rsidR="00E2594A" w:rsidRPr="00525085">
        <w:rPr>
          <w:rFonts w:ascii="Arial" w:hAnsi="Arial" w:cs="Arial"/>
        </w:rPr>
        <w:t xml:space="preserve">benötigte </w:t>
      </w:r>
      <w:r w:rsidRPr="00525085">
        <w:rPr>
          <w:rFonts w:ascii="Arial" w:hAnsi="Arial" w:cs="Arial"/>
        </w:rPr>
        <w:t>S</w:t>
      </w:r>
      <w:r w:rsidR="00E2594A" w:rsidRPr="00525085">
        <w:rPr>
          <w:rFonts w:ascii="Arial" w:hAnsi="Arial" w:cs="Arial"/>
        </w:rPr>
        <w:t xml:space="preserve">tückzahl </w:t>
      </w:r>
      <w:r w:rsidRPr="00525085">
        <w:rPr>
          <w:rFonts w:ascii="Arial" w:hAnsi="Arial" w:cs="Arial"/>
        </w:rPr>
        <w:t>einer</w:t>
      </w:r>
      <w:r w:rsidR="00E2594A" w:rsidRPr="00525085">
        <w:rPr>
          <w:rFonts w:ascii="Arial" w:hAnsi="Arial" w:cs="Arial"/>
        </w:rPr>
        <w:t xml:space="preserve"> Komponente bereitstellen</w:t>
      </w:r>
      <w:r w:rsidR="00F64DC5" w:rsidRPr="00525085">
        <w:rPr>
          <w:rFonts w:ascii="Arial" w:hAnsi="Arial" w:cs="Arial"/>
        </w:rPr>
        <w:t xml:space="preserve"> wollen</w:t>
      </w:r>
      <w:r w:rsidRPr="00525085">
        <w:rPr>
          <w:rFonts w:ascii="Arial" w:hAnsi="Arial" w:cs="Arial"/>
        </w:rPr>
        <w:t xml:space="preserve">“, erläutert </w:t>
      </w:r>
      <w:r w:rsidR="005F2F80" w:rsidRPr="00525085">
        <w:rPr>
          <w:rFonts w:ascii="Arial" w:hAnsi="Arial" w:cs="Arial"/>
          <w:color w:val="000000" w:themeColor="text1"/>
        </w:rPr>
        <w:t xml:space="preserve">Matthias </w:t>
      </w:r>
      <w:proofErr w:type="spellStart"/>
      <w:r w:rsidR="005F2F80" w:rsidRPr="00525085">
        <w:rPr>
          <w:rFonts w:ascii="Arial" w:hAnsi="Arial" w:cs="Arial"/>
          <w:color w:val="000000" w:themeColor="text1"/>
        </w:rPr>
        <w:t>Nagat</w:t>
      </w:r>
      <w:proofErr w:type="spellEnd"/>
      <w:r w:rsidR="005F2F80" w:rsidRPr="00525085">
        <w:rPr>
          <w:rFonts w:ascii="Arial" w:hAnsi="Arial" w:cs="Arial"/>
          <w:color w:val="000000" w:themeColor="text1"/>
        </w:rPr>
        <w:t xml:space="preserve">, Leiter Sortimentsvermarktung und Produktanpassung </w:t>
      </w:r>
      <w:r w:rsidR="00F64DC5" w:rsidRPr="00525085">
        <w:rPr>
          <w:rFonts w:ascii="Arial" w:hAnsi="Arial" w:cs="Arial"/>
          <w:color w:val="000000" w:themeColor="text1"/>
        </w:rPr>
        <w:t xml:space="preserve">Roto </w:t>
      </w:r>
      <w:r w:rsidR="005F2F80" w:rsidRPr="00525085">
        <w:rPr>
          <w:rFonts w:ascii="Arial" w:hAnsi="Arial" w:cs="Arial"/>
          <w:color w:val="000000" w:themeColor="text1"/>
        </w:rPr>
        <w:t>Aluvision</w:t>
      </w:r>
      <w:r w:rsidRPr="00525085">
        <w:rPr>
          <w:rFonts w:ascii="Arial" w:hAnsi="Arial" w:cs="Arial"/>
        </w:rPr>
        <w:t>.</w:t>
      </w:r>
      <w:r w:rsidR="00E2594A" w:rsidRPr="00525085">
        <w:rPr>
          <w:rFonts w:ascii="Arial" w:hAnsi="Arial" w:cs="Arial"/>
        </w:rPr>
        <w:t xml:space="preserve"> </w:t>
      </w:r>
      <w:r w:rsidRPr="00525085">
        <w:rPr>
          <w:rFonts w:ascii="Arial" w:hAnsi="Arial" w:cs="Arial"/>
        </w:rPr>
        <w:t>„</w:t>
      </w:r>
      <w:r w:rsidR="00F64DC5" w:rsidRPr="00525085">
        <w:rPr>
          <w:rFonts w:ascii="Arial" w:hAnsi="Arial" w:cs="Arial"/>
        </w:rPr>
        <w:t>Damit dort nicht nur Platz</w:t>
      </w:r>
      <w:r w:rsidR="004A3A90">
        <w:rPr>
          <w:rFonts w:ascii="Arial" w:hAnsi="Arial" w:cs="Arial"/>
        </w:rPr>
        <w:t>,</w:t>
      </w:r>
      <w:r w:rsidR="00F64DC5" w:rsidRPr="00525085">
        <w:rPr>
          <w:rFonts w:ascii="Arial" w:hAnsi="Arial" w:cs="Arial"/>
        </w:rPr>
        <w:t xml:space="preserve"> sondern auch Zeit gespart wird, achten wir darauf</w:t>
      </w:r>
      <w:r w:rsidRPr="00525085">
        <w:rPr>
          <w:rFonts w:ascii="Arial" w:hAnsi="Arial" w:cs="Arial"/>
        </w:rPr>
        <w:t xml:space="preserve">, dass </w:t>
      </w:r>
      <w:r w:rsidR="00E2594A" w:rsidRPr="00525085">
        <w:rPr>
          <w:rFonts w:ascii="Arial" w:hAnsi="Arial" w:cs="Arial"/>
        </w:rPr>
        <w:t xml:space="preserve">die Beschlagteile zeitsparend und sicher </w:t>
      </w:r>
      <w:r w:rsidR="00F64DC5" w:rsidRPr="00525085">
        <w:rPr>
          <w:rFonts w:ascii="Arial" w:hAnsi="Arial" w:cs="Arial"/>
        </w:rPr>
        <w:t xml:space="preserve">aus der dafür ausgelegten Verpackung </w:t>
      </w:r>
      <w:r w:rsidR="00E2594A" w:rsidRPr="00525085">
        <w:rPr>
          <w:rFonts w:ascii="Arial" w:hAnsi="Arial" w:cs="Arial"/>
        </w:rPr>
        <w:t>entnommen werden können.</w:t>
      </w:r>
      <w:r w:rsidRPr="00525085">
        <w:rPr>
          <w:rFonts w:ascii="Arial" w:hAnsi="Arial" w:cs="Arial"/>
        </w:rPr>
        <w:t>“</w:t>
      </w:r>
      <w:r w:rsidR="00E2594A" w:rsidRPr="00E2594A">
        <w:rPr>
          <w:rFonts w:ascii="Arial" w:hAnsi="Arial" w:cs="Arial"/>
        </w:rPr>
        <w:t xml:space="preserve"> </w:t>
      </w:r>
    </w:p>
    <w:p w14:paraId="3C02E2AF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55BF288B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E2594A">
        <w:rPr>
          <w:rFonts w:ascii="Arial" w:hAnsi="Arial" w:cs="Arial"/>
          <w:b/>
        </w:rPr>
        <w:t>Barcode für den Informationsaustausch</w:t>
      </w:r>
    </w:p>
    <w:p w14:paraId="21833597" w14:textId="4FF29194" w:rsidR="00E2594A" w:rsidRPr="00E2594A" w:rsidRDefault="00E2594A" w:rsidP="005C7476">
      <w:pPr>
        <w:widowControl w:val="0"/>
        <w:spacing w:before="60" w:line="360" w:lineRule="auto"/>
        <w:ind w:right="1985"/>
        <w:jc w:val="both"/>
        <w:rPr>
          <w:rFonts w:ascii="Arial" w:hAnsi="Arial" w:cs="Arial"/>
          <w:b/>
        </w:rPr>
      </w:pPr>
      <w:r w:rsidRPr="00E2594A">
        <w:rPr>
          <w:rFonts w:ascii="Arial" w:hAnsi="Arial" w:cs="Arial"/>
        </w:rPr>
        <w:t xml:space="preserve">Auf das Etikett einer kundenindividuellen Verpackung </w:t>
      </w:r>
      <w:r w:rsidR="002D2894">
        <w:rPr>
          <w:rFonts w:ascii="Arial" w:hAnsi="Arial" w:cs="Arial"/>
        </w:rPr>
        <w:t>kann auch</w:t>
      </w:r>
      <w:r w:rsidRPr="00E2594A">
        <w:rPr>
          <w:rFonts w:ascii="Arial" w:hAnsi="Arial" w:cs="Arial"/>
        </w:rPr>
        <w:t xml:space="preserve"> ein Barcode nach Vorgabe des Systemherstellers aufgedruckt</w:t>
      </w:r>
      <w:r w:rsidR="002D2894">
        <w:rPr>
          <w:rFonts w:ascii="Arial" w:hAnsi="Arial" w:cs="Arial"/>
        </w:rPr>
        <w:t xml:space="preserve"> werden</w:t>
      </w:r>
      <w:r w:rsidRPr="00E2594A">
        <w:rPr>
          <w:rFonts w:ascii="Arial" w:hAnsi="Arial" w:cs="Arial"/>
        </w:rPr>
        <w:t xml:space="preserve">, der über Art und Anzahl der enthaltenen Bauteile informiert. Dieser Barcode entspricht </w:t>
      </w:r>
      <w:r w:rsidR="002D2894">
        <w:rPr>
          <w:rFonts w:ascii="Arial" w:hAnsi="Arial" w:cs="Arial"/>
        </w:rPr>
        <w:t xml:space="preserve">dann </w:t>
      </w:r>
      <w:r w:rsidRPr="00E2594A">
        <w:rPr>
          <w:rFonts w:ascii="Arial" w:hAnsi="Arial" w:cs="Arial"/>
        </w:rPr>
        <w:t xml:space="preserve">der Datenstruktur des Warenwirtschaftssystems beim Systemhalter. Auf Wunsch findet sich </w:t>
      </w:r>
      <w:r w:rsidRPr="00E2594A">
        <w:rPr>
          <w:rFonts w:ascii="Arial" w:hAnsi="Arial" w:cs="Arial"/>
        </w:rPr>
        <w:lastRenderedPageBreak/>
        <w:t xml:space="preserve">der gleiche Barcode auch auf allen in der Kartonage enthaltenen Folienverpackungen. </w:t>
      </w:r>
      <w:r w:rsidRPr="001620CD">
        <w:rPr>
          <w:rFonts w:ascii="Arial" w:hAnsi="Arial" w:cs="Arial"/>
        </w:rPr>
        <w:t xml:space="preserve">Dadurch </w:t>
      </w:r>
      <w:r w:rsidR="004C6167" w:rsidRPr="001620CD">
        <w:rPr>
          <w:rFonts w:ascii="Arial" w:hAnsi="Arial" w:cs="Arial"/>
        </w:rPr>
        <w:t xml:space="preserve">können der Inhalt </w:t>
      </w:r>
      <w:r w:rsidR="005F13EE" w:rsidRPr="001620CD">
        <w:rPr>
          <w:rFonts w:ascii="Arial" w:hAnsi="Arial" w:cs="Arial"/>
        </w:rPr>
        <w:t>dieser</w:t>
      </w:r>
      <w:r w:rsidR="004C6167" w:rsidRPr="001620CD">
        <w:rPr>
          <w:rFonts w:ascii="Arial" w:hAnsi="Arial" w:cs="Arial"/>
        </w:rPr>
        <w:t xml:space="preserve"> Verpackung und die Stammdaten des enthaltenen Bauteils</w:t>
      </w:r>
      <w:r w:rsidR="00BD31FD" w:rsidRPr="001620CD">
        <w:rPr>
          <w:rFonts w:ascii="Arial" w:hAnsi="Arial" w:cs="Arial"/>
        </w:rPr>
        <w:t xml:space="preserve"> jederzeit auch auße</w:t>
      </w:r>
      <w:r w:rsidR="005F13EE" w:rsidRPr="001620CD">
        <w:rPr>
          <w:rFonts w:ascii="Arial" w:hAnsi="Arial" w:cs="Arial"/>
        </w:rPr>
        <w:t>rhalb</w:t>
      </w:r>
      <w:r w:rsidR="00BD31FD" w:rsidRPr="001620CD">
        <w:rPr>
          <w:rFonts w:ascii="Arial" w:hAnsi="Arial" w:cs="Arial"/>
        </w:rPr>
        <w:t xml:space="preserve"> </w:t>
      </w:r>
      <w:r w:rsidR="005F13EE" w:rsidRPr="001620CD">
        <w:rPr>
          <w:rFonts w:ascii="Arial" w:hAnsi="Arial" w:cs="Arial"/>
        </w:rPr>
        <w:t>und unabhängig von der</w:t>
      </w:r>
      <w:r w:rsidR="00BD31FD" w:rsidRPr="001620CD">
        <w:rPr>
          <w:rFonts w:ascii="Arial" w:hAnsi="Arial" w:cs="Arial"/>
        </w:rPr>
        <w:t xml:space="preserve"> Karton</w:t>
      </w:r>
      <w:r w:rsidR="005F13EE" w:rsidRPr="001620CD">
        <w:rPr>
          <w:rFonts w:ascii="Arial" w:hAnsi="Arial" w:cs="Arial"/>
        </w:rPr>
        <w:t>age</w:t>
      </w:r>
      <w:r w:rsidR="00BD31FD" w:rsidRPr="001620CD">
        <w:rPr>
          <w:rFonts w:ascii="Arial" w:hAnsi="Arial" w:cs="Arial"/>
        </w:rPr>
        <w:t xml:space="preserve"> </w:t>
      </w:r>
      <w:r w:rsidRPr="001620CD">
        <w:rPr>
          <w:rFonts w:ascii="Arial" w:hAnsi="Arial" w:cs="Arial"/>
        </w:rPr>
        <w:t>ermittelt werden.</w:t>
      </w:r>
      <w:r w:rsidRPr="002D2894">
        <w:rPr>
          <w:rFonts w:ascii="Arial" w:hAnsi="Arial" w:cs="Arial"/>
        </w:rPr>
        <w:t xml:space="preserve"> </w:t>
      </w:r>
      <w:r w:rsidR="004C6167" w:rsidRPr="002D2894">
        <w:rPr>
          <w:rFonts w:ascii="Arial" w:hAnsi="Arial" w:cs="Arial"/>
        </w:rPr>
        <w:t>D</w:t>
      </w:r>
      <w:r w:rsidRPr="002D2894">
        <w:rPr>
          <w:rFonts w:ascii="Arial" w:hAnsi="Arial" w:cs="Arial"/>
        </w:rPr>
        <w:t xml:space="preserve">er Fensterhersteller </w:t>
      </w:r>
      <w:r w:rsidR="00CD6A46" w:rsidRPr="002D2894">
        <w:rPr>
          <w:rFonts w:ascii="Arial" w:hAnsi="Arial" w:cs="Arial"/>
        </w:rPr>
        <w:t>lagert</w:t>
      </w:r>
      <w:r w:rsidR="004C6167" w:rsidRPr="002D2894">
        <w:rPr>
          <w:rFonts w:ascii="Arial" w:hAnsi="Arial" w:cs="Arial"/>
        </w:rPr>
        <w:t xml:space="preserve"> </w:t>
      </w:r>
      <w:r w:rsidRPr="002D2894">
        <w:rPr>
          <w:rFonts w:ascii="Arial" w:hAnsi="Arial" w:cs="Arial"/>
        </w:rPr>
        <w:t xml:space="preserve">seine Beschläge ohne Informationsverlust und </w:t>
      </w:r>
      <w:r w:rsidR="00CD6A46" w:rsidRPr="002D2894">
        <w:rPr>
          <w:rFonts w:ascii="Arial" w:hAnsi="Arial" w:cs="Arial"/>
        </w:rPr>
        <w:t>hat</w:t>
      </w:r>
      <w:r w:rsidRPr="002D2894">
        <w:rPr>
          <w:rFonts w:ascii="Arial" w:hAnsi="Arial" w:cs="Arial"/>
        </w:rPr>
        <w:t xml:space="preserve"> seinen Warenbestand genau im </w:t>
      </w:r>
      <w:r w:rsidR="00CD6A46" w:rsidRPr="002D2894">
        <w:rPr>
          <w:rFonts w:ascii="Arial" w:hAnsi="Arial" w:cs="Arial"/>
        </w:rPr>
        <w:t>Blick</w:t>
      </w:r>
      <w:r w:rsidRPr="002D2894">
        <w:rPr>
          <w:rFonts w:ascii="Arial" w:hAnsi="Arial" w:cs="Arial"/>
        </w:rPr>
        <w:t>.</w:t>
      </w:r>
    </w:p>
    <w:p w14:paraId="41AB9435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6E61917D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E2594A">
        <w:rPr>
          <w:rFonts w:ascii="Arial" w:hAnsi="Arial" w:cs="Arial"/>
          <w:b/>
        </w:rPr>
        <w:t xml:space="preserve">Piktogramme für eine schnelle Wareneingangskontrolle </w:t>
      </w:r>
    </w:p>
    <w:p w14:paraId="30175941" w14:textId="735C7129" w:rsidR="00E2594A" w:rsidRPr="00E2594A" w:rsidRDefault="00E2594A" w:rsidP="005C7476">
      <w:pPr>
        <w:widowControl w:val="0"/>
        <w:spacing w:before="60" w:line="360" w:lineRule="auto"/>
        <w:ind w:right="1985"/>
        <w:jc w:val="both"/>
        <w:rPr>
          <w:rFonts w:ascii="Arial" w:hAnsi="Arial" w:cs="Arial"/>
          <w:b/>
        </w:rPr>
      </w:pPr>
      <w:r w:rsidRPr="00E2594A">
        <w:rPr>
          <w:rFonts w:ascii="Arial" w:hAnsi="Arial" w:cs="Arial"/>
        </w:rPr>
        <w:t>Ebenfalls auf Anforderung fertigt Roto Aluvision Etiketten, auf denen Piktogramme der jeweils i</w:t>
      </w:r>
      <w:r w:rsidR="00CD6A46">
        <w:rPr>
          <w:rFonts w:ascii="Arial" w:hAnsi="Arial" w:cs="Arial"/>
        </w:rPr>
        <w:t>n einem</w:t>
      </w:r>
      <w:r w:rsidRPr="00E2594A">
        <w:rPr>
          <w:rFonts w:ascii="Arial" w:hAnsi="Arial" w:cs="Arial"/>
        </w:rPr>
        <w:t xml:space="preserve"> Set befindlichen Beschlagbauteile aufgedruckt sind. Das erleichtert die Wareneingangskontrolle und Qualitätsprüfung beim Profilsystem- ebenso wie beim Aluminiumfensterhersteller. Zusätzlich wird die Katalog-Artikelnummer des Systemherstellers aufgedruckt, um dem Fensterproduzenten die Zuordnung der </w:t>
      </w:r>
      <w:proofErr w:type="spellStart"/>
      <w:r w:rsidRPr="00E2594A">
        <w:rPr>
          <w:rFonts w:ascii="Arial" w:hAnsi="Arial" w:cs="Arial"/>
        </w:rPr>
        <w:t>Beschl</w:t>
      </w:r>
      <w:r w:rsidR="00F64DC5">
        <w:rPr>
          <w:rFonts w:ascii="Arial" w:hAnsi="Arial" w:cs="Arial"/>
        </w:rPr>
        <w:t>ags</w:t>
      </w:r>
      <w:r w:rsidRPr="00E2594A">
        <w:rPr>
          <w:rFonts w:ascii="Arial" w:hAnsi="Arial" w:cs="Arial"/>
        </w:rPr>
        <w:t>lieferung</w:t>
      </w:r>
      <w:proofErr w:type="spellEnd"/>
      <w:r w:rsidRPr="00E2594A">
        <w:rPr>
          <w:rFonts w:ascii="Arial" w:hAnsi="Arial" w:cs="Arial"/>
        </w:rPr>
        <w:t xml:space="preserve"> zu erleichtern.</w:t>
      </w:r>
    </w:p>
    <w:p w14:paraId="0AC7DB5F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30378D4D" w14:textId="5B73164A" w:rsidR="00E2594A" w:rsidRPr="00E2594A" w:rsidRDefault="004D3B4C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</w:t>
      </w:r>
      <w:r w:rsidR="00E2594A" w:rsidRPr="00E2594A">
        <w:rPr>
          <w:rFonts w:ascii="Arial" w:hAnsi="Arial" w:cs="Arial"/>
          <w:b/>
        </w:rPr>
        <w:t xml:space="preserve"> dem Logo des System</w:t>
      </w:r>
      <w:r>
        <w:rPr>
          <w:rFonts w:ascii="Arial" w:hAnsi="Arial" w:cs="Arial"/>
          <w:b/>
        </w:rPr>
        <w:t>hauses</w:t>
      </w:r>
    </w:p>
    <w:p w14:paraId="5E3488E1" w14:textId="692B02E0" w:rsidR="00E2594A" w:rsidRPr="00E2594A" w:rsidRDefault="00E2594A" w:rsidP="005C7476">
      <w:pPr>
        <w:widowControl w:val="0"/>
        <w:spacing w:before="60" w:line="360" w:lineRule="auto"/>
        <w:ind w:right="1985"/>
        <w:jc w:val="both"/>
        <w:rPr>
          <w:rFonts w:ascii="Arial" w:hAnsi="Arial" w:cs="Arial"/>
        </w:rPr>
      </w:pPr>
      <w:r w:rsidRPr="00E2594A">
        <w:rPr>
          <w:rFonts w:ascii="Arial" w:hAnsi="Arial" w:cs="Arial"/>
        </w:rPr>
        <w:t>Sämtliche Etiketten sowi</w:t>
      </w:r>
      <w:bookmarkStart w:id="0" w:name="_GoBack"/>
      <w:bookmarkEnd w:id="0"/>
      <w:r w:rsidRPr="00E2594A">
        <w:rPr>
          <w:rFonts w:ascii="Arial" w:hAnsi="Arial" w:cs="Arial"/>
        </w:rPr>
        <w:t>e den Verpackungen beiliegende Unterlagen werden auf Wunsch mit dem Logo des System</w:t>
      </w:r>
      <w:r w:rsidR="004D3B4C">
        <w:rPr>
          <w:rFonts w:ascii="Arial" w:hAnsi="Arial" w:cs="Arial"/>
        </w:rPr>
        <w:t>hauses</w:t>
      </w:r>
      <w:r w:rsidRPr="00E2594A">
        <w:rPr>
          <w:rFonts w:ascii="Arial" w:hAnsi="Arial" w:cs="Arial"/>
        </w:rPr>
        <w:t xml:space="preserve"> versehen. So unterstützt Roto die Markenpflege bis an den Ort der Verarbeitung. Beschlagkomponenten wie Kippriegel, Eckumlenkung, Schließstücke oder auch Aufsatzgetriebe bzw. Griffe werden auf Wunsch ebenfalls mit dem Logo versehen. </w:t>
      </w:r>
    </w:p>
    <w:p w14:paraId="20740BA3" w14:textId="77777777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1EEF3546" w14:textId="27433CA1" w:rsidR="00E2594A" w:rsidRPr="00E2594A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E2594A">
        <w:rPr>
          <w:rFonts w:ascii="Arial" w:hAnsi="Arial" w:cs="Arial"/>
        </w:rPr>
        <w:t xml:space="preserve">„Einige unserer </w:t>
      </w:r>
      <w:r w:rsidRPr="00E2594A">
        <w:rPr>
          <w:rFonts w:ascii="Arial" w:hAnsi="Arial" w:cs="Arial"/>
          <w:color w:val="000000" w:themeColor="text1"/>
        </w:rPr>
        <w:t xml:space="preserve">Kunden legen auch auf diesen Service besonderen Wert“, berichtet Stefano </w:t>
      </w:r>
      <w:proofErr w:type="spellStart"/>
      <w:r w:rsidRPr="00E2594A">
        <w:rPr>
          <w:rFonts w:ascii="Arial" w:hAnsi="Arial" w:cs="Arial"/>
          <w:color w:val="000000" w:themeColor="text1"/>
        </w:rPr>
        <w:t>Gianfreda</w:t>
      </w:r>
      <w:proofErr w:type="spellEnd"/>
      <w:r w:rsidRPr="00E2594A">
        <w:rPr>
          <w:rFonts w:ascii="Arial" w:hAnsi="Arial" w:cs="Arial"/>
          <w:color w:val="000000" w:themeColor="text1"/>
        </w:rPr>
        <w:t>, Leiter Kunden und Märkte in Europa. Für Roto sei das unproblematisch</w:t>
      </w:r>
      <w:r w:rsidRPr="00E2594A">
        <w:rPr>
          <w:rFonts w:ascii="Arial" w:hAnsi="Arial" w:cs="Arial"/>
        </w:rPr>
        <w:t xml:space="preserve">. Denn durch die digitale Archivierung von Produkt- und Transportdaten könne die Herkunft eines Roto-Beschlags jederzeit nachvollzogen werden, selbst wenn </w:t>
      </w:r>
      <w:r w:rsidR="00CD6A46">
        <w:rPr>
          <w:rFonts w:ascii="Arial" w:hAnsi="Arial" w:cs="Arial"/>
        </w:rPr>
        <w:t xml:space="preserve">prominent </w:t>
      </w:r>
      <w:r w:rsidR="004D3B4C">
        <w:rPr>
          <w:rFonts w:ascii="Arial" w:hAnsi="Arial" w:cs="Arial"/>
        </w:rPr>
        <w:t xml:space="preserve">nur </w:t>
      </w:r>
      <w:r w:rsidRPr="00E2594A">
        <w:rPr>
          <w:rFonts w:ascii="Arial" w:hAnsi="Arial" w:cs="Arial"/>
        </w:rPr>
        <w:t xml:space="preserve">das Logo des Systemhalters </w:t>
      </w:r>
      <w:r w:rsidR="00CD6A46">
        <w:rPr>
          <w:rFonts w:ascii="Arial" w:hAnsi="Arial" w:cs="Arial"/>
        </w:rPr>
        <w:t>zu sehen ist</w:t>
      </w:r>
      <w:r w:rsidRPr="00E2594A">
        <w:rPr>
          <w:rFonts w:ascii="Arial" w:hAnsi="Arial" w:cs="Arial"/>
        </w:rPr>
        <w:t>. „Der After-</w:t>
      </w:r>
      <w:proofErr w:type="spellStart"/>
      <w:r w:rsidRPr="00E2594A">
        <w:rPr>
          <w:rFonts w:ascii="Arial" w:hAnsi="Arial" w:cs="Arial"/>
        </w:rPr>
        <w:t>Sales</w:t>
      </w:r>
      <w:proofErr w:type="spellEnd"/>
      <w:r w:rsidRPr="00E2594A">
        <w:rPr>
          <w:rFonts w:ascii="Arial" w:hAnsi="Arial" w:cs="Arial"/>
        </w:rPr>
        <w:t>-Ser</w:t>
      </w:r>
      <w:r w:rsidR="00365D91">
        <w:rPr>
          <w:rFonts w:ascii="Arial" w:hAnsi="Arial" w:cs="Arial"/>
        </w:rPr>
        <w:t>vice ist für eine verbaute Roto-</w:t>
      </w:r>
      <w:r w:rsidRPr="00E2594A">
        <w:rPr>
          <w:rFonts w:ascii="Arial" w:hAnsi="Arial" w:cs="Arial"/>
        </w:rPr>
        <w:t xml:space="preserve">Beschlaggarnitur also uneingeschränkt leistbar. Selbstverständlich auch in zehn oder 20 Jahren“, so das Versprechen von </w:t>
      </w:r>
      <w:proofErr w:type="spellStart"/>
      <w:r w:rsidRPr="00E2594A">
        <w:rPr>
          <w:rFonts w:ascii="Arial" w:hAnsi="Arial" w:cs="Arial"/>
        </w:rPr>
        <w:t>Gianfreda</w:t>
      </w:r>
      <w:proofErr w:type="spellEnd"/>
      <w:r w:rsidRPr="00E2594A">
        <w:rPr>
          <w:rFonts w:ascii="Arial" w:hAnsi="Arial" w:cs="Arial"/>
        </w:rPr>
        <w:t>.</w:t>
      </w:r>
    </w:p>
    <w:p w14:paraId="59DB75BA" w14:textId="77777777" w:rsidR="00E2594A" w:rsidRPr="00E2594A" w:rsidRDefault="00E2594A" w:rsidP="00E2594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3403C5B" w14:textId="77777777" w:rsidR="00E2594A" w:rsidRPr="00E2594A" w:rsidRDefault="00E2594A" w:rsidP="00E2594A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D50B989" w14:textId="359BD6A2" w:rsidR="00251F7A" w:rsidRDefault="004C6167" w:rsidP="00E2594A">
      <w:pPr>
        <w:pStyle w:val="Kommentartext"/>
        <w:widowControl w:val="0"/>
        <w:spacing w:line="360" w:lineRule="auto"/>
        <w:ind w:right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82F6CB0" wp14:editId="3685DC25">
            <wp:extent cx="1804670" cy="2499360"/>
            <wp:effectExtent l="0" t="0" r="0" b="2540"/>
            <wp:docPr id="7" name="Bild 1" descr="Ako-Hintergrund-Versand-Velber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-Hintergrund-Versand-Velberta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F7A">
        <w:rPr>
          <w:rFonts w:ascii="Arial" w:hAnsi="Arial" w:cs="Arial"/>
          <w:sz w:val="22"/>
          <w:szCs w:val="22"/>
        </w:rPr>
        <w:t xml:space="preserve"> </w:t>
      </w:r>
    </w:p>
    <w:p w14:paraId="2BF14F2B" w14:textId="609DC4E1" w:rsidR="00E2594A" w:rsidRDefault="004D3B4C" w:rsidP="00E2594A">
      <w:pPr>
        <w:pStyle w:val="Kommentartext"/>
        <w:widowControl w:val="0"/>
        <w:spacing w:line="360" w:lineRule="auto"/>
        <w:ind w:right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Dieser</w:t>
      </w:r>
      <w:r w:rsidR="00E2594A">
        <w:rPr>
          <w:rFonts w:ascii="Arial" w:hAnsi="Arial" w:cs="Arial"/>
          <w:sz w:val="22"/>
          <w:szCs w:val="22"/>
        </w:rPr>
        <w:t xml:space="preserve"> sogenannte 1er-</w:t>
      </w:r>
      <w:r w:rsidR="00E2594A" w:rsidRPr="00E2594A">
        <w:rPr>
          <w:rFonts w:ascii="Arial" w:hAnsi="Arial" w:cs="Arial"/>
          <w:sz w:val="22"/>
          <w:szCs w:val="22"/>
        </w:rPr>
        <w:t xml:space="preserve">Grundkarton </w:t>
      </w:r>
      <w:r w:rsidR="00B82B46">
        <w:rPr>
          <w:rFonts w:ascii="Arial" w:hAnsi="Arial" w:cs="Arial"/>
          <w:sz w:val="22"/>
          <w:szCs w:val="22"/>
        </w:rPr>
        <w:t xml:space="preserve">für die </w:t>
      </w:r>
      <w:proofErr w:type="spellStart"/>
      <w:r w:rsidR="00B82B46">
        <w:rPr>
          <w:rFonts w:ascii="Arial" w:hAnsi="Arial" w:cs="Arial"/>
          <w:sz w:val="22"/>
          <w:szCs w:val="22"/>
        </w:rPr>
        <w:t>Akotherm</w:t>
      </w:r>
      <w:proofErr w:type="spellEnd"/>
      <w:r w:rsidR="00B82B46">
        <w:rPr>
          <w:rFonts w:ascii="Arial" w:hAnsi="Arial" w:cs="Arial"/>
          <w:sz w:val="22"/>
          <w:szCs w:val="22"/>
        </w:rPr>
        <w:t xml:space="preserve"> GmbH </w:t>
      </w:r>
      <w:r w:rsidR="00E2594A" w:rsidRPr="00E2594A">
        <w:rPr>
          <w:rFonts w:ascii="Arial" w:hAnsi="Arial" w:cs="Arial"/>
          <w:sz w:val="22"/>
          <w:szCs w:val="22"/>
        </w:rPr>
        <w:t>enthält eine komplette Roto Drehkipp-Beschlaggarnitur</w:t>
      </w:r>
      <w:r w:rsidR="00B82B46">
        <w:rPr>
          <w:rFonts w:ascii="Arial" w:hAnsi="Arial" w:cs="Arial"/>
          <w:sz w:val="22"/>
          <w:szCs w:val="22"/>
        </w:rPr>
        <w:t xml:space="preserve"> </w:t>
      </w:r>
      <w:r w:rsidR="00BD31FD">
        <w:rPr>
          <w:rFonts w:ascii="Arial" w:hAnsi="Arial" w:cs="Arial"/>
          <w:sz w:val="22"/>
          <w:szCs w:val="22"/>
        </w:rPr>
        <w:t>„</w:t>
      </w:r>
      <w:r w:rsidR="00B82B46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B82B46">
        <w:rPr>
          <w:rFonts w:ascii="Arial" w:hAnsi="Arial" w:cs="Arial"/>
          <w:sz w:val="22"/>
          <w:szCs w:val="22"/>
        </w:rPr>
        <w:t>Designo</w:t>
      </w:r>
      <w:proofErr w:type="spellEnd"/>
      <w:r w:rsidR="00BD31FD">
        <w:rPr>
          <w:rFonts w:ascii="Arial" w:hAnsi="Arial" w:cs="Arial"/>
          <w:sz w:val="22"/>
          <w:szCs w:val="22"/>
        </w:rPr>
        <w:t>“</w:t>
      </w:r>
      <w:r w:rsidR="00E2594A">
        <w:rPr>
          <w:rFonts w:ascii="Arial" w:hAnsi="Arial" w:cs="Arial"/>
          <w:sz w:val="22"/>
          <w:szCs w:val="22"/>
        </w:rPr>
        <w:t>.</w:t>
      </w:r>
      <w:r w:rsidR="00E2594A" w:rsidRPr="00E2594A">
        <w:rPr>
          <w:rFonts w:ascii="Arial" w:hAnsi="Arial" w:cs="Arial"/>
          <w:sz w:val="22"/>
          <w:szCs w:val="22"/>
        </w:rPr>
        <w:t xml:space="preserve"> </w:t>
      </w:r>
    </w:p>
    <w:p w14:paraId="6376F1B8" w14:textId="77777777" w:rsidR="00E2594A" w:rsidRDefault="00E2594A" w:rsidP="00E2594A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</w:p>
    <w:p w14:paraId="7E95B0AB" w14:textId="2AF446C7" w:rsidR="00251F7A" w:rsidRPr="00287FB6" w:rsidRDefault="00251F7A" w:rsidP="00251F7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kundenspez_Verp_1</w:t>
      </w:r>
      <w:r w:rsidRPr="00287FB6">
        <w:rPr>
          <w:rFonts w:ascii="Arial" w:hAnsi="Arial" w:cs="Arial"/>
          <w:b/>
          <w:lang w:val="pt-BR"/>
        </w:rPr>
        <w:t>.jpg</w:t>
      </w:r>
    </w:p>
    <w:p w14:paraId="392B8BD7" w14:textId="77777777" w:rsidR="00251F7A" w:rsidRDefault="00251F7A" w:rsidP="00E2594A">
      <w:pPr>
        <w:widowControl w:val="0"/>
        <w:spacing w:line="360" w:lineRule="auto"/>
        <w:ind w:right="1984"/>
        <w:jc w:val="both"/>
        <w:rPr>
          <w:rFonts w:ascii="Arial" w:hAnsi="Arial" w:cs="Arial"/>
          <w:lang w:val="pt-BR"/>
        </w:rPr>
      </w:pPr>
    </w:p>
    <w:p w14:paraId="37EF85AD" w14:textId="77777777" w:rsidR="00251F7A" w:rsidRPr="00251F7A" w:rsidRDefault="00251F7A" w:rsidP="00E2594A">
      <w:pPr>
        <w:widowControl w:val="0"/>
        <w:spacing w:line="360" w:lineRule="auto"/>
        <w:ind w:right="1984"/>
        <w:jc w:val="both"/>
        <w:rPr>
          <w:rFonts w:ascii="Arial" w:hAnsi="Arial" w:cs="Arial"/>
          <w:lang w:val="pt-BR"/>
        </w:rPr>
      </w:pPr>
    </w:p>
    <w:p w14:paraId="65241C86" w14:textId="0F2418C0" w:rsidR="00E2594A" w:rsidRPr="00E2594A" w:rsidRDefault="004C6167" w:rsidP="00E2594A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9B0F9D" wp14:editId="45910D44">
            <wp:extent cx="1791970" cy="2487295"/>
            <wp:effectExtent l="0" t="0" r="0" b="1905"/>
            <wp:docPr id="5" name="Bild 3" descr="Gutmann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tmannc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4A4C" w14:textId="50794731" w:rsidR="00BB5CAA" w:rsidRPr="00E2594A" w:rsidRDefault="00B82B46" w:rsidP="00E2594A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  <w:r w:rsidRPr="00B82B46">
        <w:rPr>
          <w:rFonts w:ascii="Arial" w:hAnsi="Arial" w:cs="Arial"/>
        </w:rPr>
        <w:t xml:space="preserve">Dieser </w:t>
      </w:r>
      <w:r w:rsidR="00E2594A" w:rsidRPr="00B82B46">
        <w:rPr>
          <w:rFonts w:ascii="Arial" w:hAnsi="Arial" w:cs="Arial"/>
        </w:rPr>
        <w:t>1er-Grundkarton</w:t>
      </w:r>
      <w:r w:rsidRPr="00B82B46">
        <w:rPr>
          <w:rFonts w:ascii="Arial" w:hAnsi="Arial" w:cs="Arial"/>
        </w:rPr>
        <w:t xml:space="preserve"> für die Gutmann Bausysteme GmbH</w:t>
      </w:r>
      <w:r w:rsidR="00CD6A46" w:rsidRPr="00B82B46">
        <w:rPr>
          <w:rFonts w:ascii="Arial" w:hAnsi="Arial" w:cs="Arial"/>
        </w:rPr>
        <w:t xml:space="preserve"> </w:t>
      </w:r>
      <w:r w:rsidR="00F64DC5">
        <w:rPr>
          <w:rFonts w:ascii="Arial" w:hAnsi="Arial" w:cs="Arial"/>
        </w:rPr>
        <w:t>bündelt</w:t>
      </w:r>
      <w:r w:rsidRPr="00B82B46">
        <w:rPr>
          <w:rFonts w:ascii="Arial" w:hAnsi="Arial" w:cs="Arial"/>
        </w:rPr>
        <w:t xml:space="preserve"> alle Komponenten</w:t>
      </w:r>
      <w:r w:rsidR="00CD6A46" w:rsidRPr="00B82B46">
        <w:rPr>
          <w:rFonts w:ascii="Arial" w:hAnsi="Arial" w:cs="Arial"/>
        </w:rPr>
        <w:t xml:space="preserve"> </w:t>
      </w:r>
      <w:r w:rsidRPr="00B82B46">
        <w:rPr>
          <w:rFonts w:ascii="Arial" w:hAnsi="Arial" w:cs="Arial"/>
        </w:rPr>
        <w:t>für ein Senk-Klappfenster</w:t>
      </w:r>
      <w:r w:rsidR="00CD6A46" w:rsidRPr="00B82B46">
        <w:rPr>
          <w:rFonts w:ascii="Arial" w:hAnsi="Arial" w:cs="Arial"/>
        </w:rPr>
        <w:t xml:space="preserve"> </w:t>
      </w:r>
      <w:r w:rsidR="005506F4">
        <w:rPr>
          <w:rFonts w:ascii="Arial" w:hAnsi="Arial" w:cs="Arial"/>
        </w:rPr>
        <w:t>„</w:t>
      </w:r>
      <w:r w:rsidR="00CD6A46" w:rsidRPr="00B82B46">
        <w:rPr>
          <w:rFonts w:ascii="Arial" w:hAnsi="Arial" w:cs="Arial"/>
        </w:rPr>
        <w:t xml:space="preserve">FS </w:t>
      </w:r>
      <w:proofErr w:type="spellStart"/>
      <w:r w:rsidR="00CD6A46" w:rsidRPr="00B82B46">
        <w:rPr>
          <w:rFonts w:ascii="Arial" w:hAnsi="Arial" w:cs="Arial"/>
        </w:rPr>
        <w:t>Kempton</w:t>
      </w:r>
      <w:proofErr w:type="spellEnd"/>
      <w:r w:rsidR="005506F4">
        <w:rPr>
          <w:rFonts w:ascii="Arial" w:hAnsi="Arial" w:cs="Arial"/>
        </w:rPr>
        <w:t>“</w:t>
      </w:r>
      <w:r w:rsidR="00CD6A46" w:rsidRPr="00B82B46">
        <w:rPr>
          <w:rFonts w:ascii="Arial" w:hAnsi="Arial" w:cs="Arial"/>
        </w:rPr>
        <w:t xml:space="preserve"> </w:t>
      </w:r>
      <w:r w:rsidRPr="00B82B46">
        <w:rPr>
          <w:rFonts w:ascii="Arial" w:hAnsi="Arial" w:cs="Arial"/>
        </w:rPr>
        <w:t>in</w:t>
      </w:r>
      <w:r w:rsidR="005506F4">
        <w:rPr>
          <w:rFonts w:ascii="Arial" w:hAnsi="Arial" w:cs="Arial"/>
        </w:rPr>
        <w:t>k</w:t>
      </w:r>
      <w:r w:rsidRPr="00B82B46">
        <w:rPr>
          <w:rFonts w:ascii="Arial" w:hAnsi="Arial" w:cs="Arial"/>
        </w:rPr>
        <w:t>lusive einer</w:t>
      </w:r>
      <w:r w:rsidR="00E2594A" w:rsidRPr="00B82B46">
        <w:rPr>
          <w:rFonts w:ascii="Arial" w:hAnsi="Arial" w:cs="Arial"/>
        </w:rPr>
        <w:t xml:space="preserve"> Bilderstückliste.</w:t>
      </w:r>
      <w:r w:rsidR="00E2594A" w:rsidRPr="00E2594A">
        <w:rPr>
          <w:rFonts w:ascii="Arial" w:hAnsi="Arial" w:cs="Arial"/>
        </w:rPr>
        <w:t xml:space="preserve"> </w:t>
      </w:r>
    </w:p>
    <w:p w14:paraId="2BAFC227" w14:textId="77777777" w:rsidR="00E2594A" w:rsidRDefault="00E2594A" w:rsidP="00E2594A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</w:p>
    <w:p w14:paraId="4A336C36" w14:textId="784BF9D6" w:rsidR="00251F7A" w:rsidRPr="00287FB6" w:rsidRDefault="00251F7A" w:rsidP="00251F7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kundenspez_Verp_</w:t>
      </w:r>
      <w:r w:rsidR="00BD31FD">
        <w:rPr>
          <w:rFonts w:ascii="Arial" w:hAnsi="Arial" w:cs="Arial"/>
          <w:b/>
          <w:lang w:val="pt-BR"/>
        </w:rPr>
        <w:t>2</w:t>
      </w:r>
      <w:r w:rsidRPr="00287FB6">
        <w:rPr>
          <w:rFonts w:ascii="Arial" w:hAnsi="Arial" w:cs="Arial"/>
          <w:b/>
          <w:lang w:val="pt-BR"/>
        </w:rPr>
        <w:t>.jpg</w:t>
      </w:r>
    </w:p>
    <w:p w14:paraId="33046214" w14:textId="77777777" w:rsidR="00251F7A" w:rsidRPr="00251F7A" w:rsidRDefault="00251F7A" w:rsidP="00E2594A">
      <w:pPr>
        <w:widowControl w:val="0"/>
        <w:spacing w:line="360" w:lineRule="auto"/>
        <w:ind w:right="1984"/>
        <w:jc w:val="both"/>
        <w:rPr>
          <w:rFonts w:ascii="Arial" w:hAnsi="Arial" w:cs="Arial"/>
          <w:lang w:val="pt-BR"/>
        </w:rPr>
      </w:pPr>
    </w:p>
    <w:p w14:paraId="10B82784" w14:textId="77777777" w:rsidR="00E2594A" w:rsidRPr="00E2594A" w:rsidRDefault="00E2594A" w:rsidP="00E2594A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</w:p>
    <w:p w14:paraId="03D0A229" w14:textId="432F12A4" w:rsidR="00E2594A" w:rsidRPr="00E2594A" w:rsidRDefault="00251F7A" w:rsidP="00E2594A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93ABBAF" wp14:editId="1CEA8DDB">
            <wp:extent cx="2500663" cy="1802486"/>
            <wp:effectExtent l="0" t="0" r="0" b="7620"/>
            <wp:docPr id="2" name="Grafik 2" descr="C:\Users\fgast\AppData\Local\Microsoft\Windows\INetCache\Content.Word\kundenspezifische Verpackung 032-Ausschnitt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gast\AppData\Local\Microsoft\Windows\INetCache\Content.Word\kundenspezifische Verpackung 032-Ausschnitt-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10" cy="18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C300" w14:textId="051AE2D4" w:rsidR="00E2594A" w:rsidRPr="00E2594A" w:rsidRDefault="00B82B46" w:rsidP="00E2594A">
      <w:pPr>
        <w:pStyle w:val="Kommentartext"/>
        <w:widowControl w:val="0"/>
        <w:spacing w:line="360" w:lineRule="auto"/>
        <w:ind w:right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n</w:t>
      </w:r>
      <w:r w:rsidR="004D3B4C">
        <w:rPr>
          <w:rFonts w:ascii="Arial" w:hAnsi="Arial" w:cs="Arial"/>
          <w:sz w:val="22"/>
          <w:szCs w:val="22"/>
        </w:rPr>
        <w:t>ach</w:t>
      </w:r>
      <w:r w:rsidR="00E2594A" w:rsidRPr="00E259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E2594A" w:rsidRPr="00E2594A">
        <w:rPr>
          <w:rFonts w:ascii="Arial" w:hAnsi="Arial" w:cs="Arial"/>
          <w:sz w:val="22"/>
          <w:szCs w:val="22"/>
        </w:rPr>
        <w:t>unsch</w:t>
      </w:r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Raico</w:t>
      </w:r>
      <w:proofErr w:type="spellEnd"/>
      <w:r w:rsidR="00E2594A" w:rsidRPr="00E259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Bautechnik GmbH </w:t>
      </w:r>
      <w:r w:rsidR="004D3B4C">
        <w:rPr>
          <w:rFonts w:ascii="Arial" w:hAnsi="Arial" w:cs="Arial"/>
          <w:sz w:val="22"/>
          <w:szCs w:val="22"/>
        </w:rPr>
        <w:t>bestückt</w:t>
      </w:r>
      <w:r w:rsidR="00F64DC5">
        <w:rPr>
          <w:rFonts w:ascii="Arial" w:hAnsi="Arial" w:cs="Arial"/>
          <w:sz w:val="22"/>
          <w:szCs w:val="22"/>
        </w:rPr>
        <w:t>e</w:t>
      </w:r>
      <w:r w:rsidR="00E2594A" w:rsidRPr="00E259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Verpackungseinheit mit je 5 Band- und 5 Drehkipp</w:t>
      </w:r>
      <w:r w:rsidR="005506F4">
        <w:rPr>
          <w:rFonts w:ascii="Arial" w:hAnsi="Arial" w:cs="Arial"/>
          <w:sz w:val="22"/>
          <w:szCs w:val="22"/>
        </w:rPr>
        <w:t>-V</w:t>
      </w:r>
      <w:r>
        <w:rPr>
          <w:rFonts w:ascii="Arial" w:hAnsi="Arial" w:cs="Arial"/>
          <w:sz w:val="22"/>
          <w:szCs w:val="22"/>
        </w:rPr>
        <w:t xml:space="preserve">erschlussseiten aus dem Programm </w:t>
      </w:r>
      <w:r w:rsidR="005506F4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Roto AL</w:t>
      </w:r>
      <w:r w:rsidR="005506F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für ein Drehkipp</w:t>
      </w:r>
      <w:r w:rsidR="005506F4">
        <w:rPr>
          <w:rFonts w:ascii="Arial" w:hAnsi="Arial" w:cs="Arial"/>
          <w:sz w:val="22"/>
          <w:szCs w:val="22"/>
        </w:rPr>
        <w:t>-F</w:t>
      </w:r>
      <w:r>
        <w:rPr>
          <w:rFonts w:ascii="Arial" w:hAnsi="Arial" w:cs="Arial"/>
          <w:sz w:val="22"/>
          <w:szCs w:val="22"/>
        </w:rPr>
        <w:t>enster</w:t>
      </w:r>
    </w:p>
    <w:p w14:paraId="23EADB7A" w14:textId="77777777" w:rsidR="00E2594A" w:rsidRDefault="00E2594A" w:rsidP="00E2594A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</w:p>
    <w:p w14:paraId="65EE3CB1" w14:textId="15BC73C4" w:rsidR="00251F7A" w:rsidRPr="00287FB6" w:rsidRDefault="00251F7A" w:rsidP="00251F7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kundenspez_Verp_</w:t>
      </w:r>
      <w:r w:rsidR="00BD31FD">
        <w:rPr>
          <w:rFonts w:ascii="Arial" w:hAnsi="Arial" w:cs="Arial"/>
          <w:b/>
          <w:lang w:val="pt-BR"/>
        </w:rPr>
        <w:t>3</w:t>
      </w:r>
      <w:r w:rsidRPr="00287FB6">
        <w:rPr>
          <w:rFonts w:ascii="Arial" w:hAnsi="Arial" w:cs="Arial"/>
          <w:b/>
          <w:lang w:val="pt-BR"/>
        </w:rPr>
        <w:t>.jpg</w:t>
      </w:r>
    </w:p>
    <w:p w14:paraId="7B181518" w14:textId="77777777" w:rsidR="00251F7A" w:rsidRPr="00251F7A" w:rsidRDefault="00251F7A" w:rsidP="00E2594A">
      <w:pPr>
        <w:widowControl w:val="0"/>
        <w:spacing w:line="360" w:lineRule="auto"/>
        <w:ind w:right="1984"/>
        <w:jc w:val="both"/>
        <w:rPr>
          <w:rFonts w:ascii="Arial" w:hAnsi="Arial" w:cs="Arial"/>
          <w:lang w:val="pt-BR"/>
        </w:rPr>
      </w:pPr>
    </w:p>
    <w:p w14:paraId="03F29032" w14:textId="77777777" w:rsidR="00E2594A" w:rsidRPr="00E2594A" w:rsidRDefault="00E2594A" w:rsidP="00E2594A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</w:p>
    <w:p w14:paraId="0B927C79" w14:textId="6595A6C4" w:rsidR="00E2594A" w:rsidRPr="00E2594A" w:rsidRDefault="004C6167" w:rsidP="00E2594A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7570EA" wp14:editId="68B6D0A7">
            <wp:extent cx="1804670" cy="1865630"/>
            <wp:effectExtent l="0" t="0" r="0" b="1270"/>
            <wp:docPr id="4" name="Bild 4" descr="Raico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cod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DEB2D" w14:textId="499C76D8" w:rsidR="00E2594A" w:rsidRPr="00E2594A" w:rsidRDefault="004D3B4C" w:rsidP="00E2594A">
      <w:pPr>
        <w:pStyle w:val="Kommentartext"/>
        <w:widowControl w:val="0"/>
        <w:spacing w:line="360" w:lineRule="auto"/>
        <w:ind w:right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Dieses</w:t>
      </w:r>
      <w:r w:rsidR="00E2594A" w:rsidRPr="00E2594A">
        <w:rPr>
          <w:rFonts w:ascii="Arial" w:hAnsi="Arial" w:cs="Arial"/>
          <w:sz w:val="22"/>
          <w:szCs w:val="22"/>
        </w:rPr>
        <w:t xml:space="preserve"> kundenindividuelle Etikett</w:t>
      </w:r>
      <w:r w:rsidR="005506F4">
        <w:rPr>
          <w:rFonts w:ascii="Arial" w:hAnsi="Arial" w:cs="Arial"/>
          <w:sz w:val="22"/>
          <w:szCs w:val="22"/>
        </w:rPr>
        <w:t xml:space="preserve"> auf einer 5er-</w:t>
      </w:r>
      <w:r w:rsidR="00B82B46">
        <w:rPr>
          <w:rFonts w:ascii="Arial" w:hAnsi="Arial" w:cs="Arial"/>
          <w:sz w:val="22"/>
          <w:szCs w:val="22"/>
        </w:rPr>
        <w:t>Verpackung</w:t>
      </w:r>
      <w:r w:rsidR="00E2594A" w:rsidRPr="00E2594A">
        <w:rPr>
          <w:rFonts w:ascii="Arial" w:hAnsi="Arial" w:cs="Arial"/>
          <w:sz w:val="22"/>
          <w:szCs w:val="22"/>
        </w:rPr>
        <w:t xml:space="preserve"> trägt das Logo des System</w:t>
      </w:r>
      <w:r>
        <w:rPr>
          <w:rFonts w:ascii="Arial" w:hAnsi="Arial" w:cs="Arial"/>
          <w:sz w:val="22"/>
          <w:szCs w:val="22"/>
        </w:rPr>
        <w:t>hauses</w:t>
      </w:r>
      <w:r w:rsidR="00E2594A" w:rsidRPr="00E2594A">
        <w:rPr>
          <w:rFonts w:ascii="Arial" w:hAnsi="Arial" w:cs="Arial"/>
          <w:sz w:val="22"/>
          <w:szCs w:val="22"/>
        </w:rPr>
        <w:t>, dessen Kundenartikelnummer, einen Barcode und d</w:t>
      </w:r>
      <w:r w:rsidR="005506F4">
        <w:rPr>
          <w:rFonts w:ascii="Arial" w:hAnsi="Arial" w:cs="Arial"/>
          <w:sz w:val="22"/>
          <w:szCs w:val="22"/>
        </w:rPr>
        <w:t>as Datum der Produktion im Roto-</w:t>
      </w:r>
      <w:r w:rsidR="00E2594A" w:rsidRPr="00E2594A">
        <w:rPr>
          <w:rFonts w:ascii="Arial" w:hAnsi="Arial" w:cs="Arial"/>
          <w:sz w:val="22"/>
          <w:szCs w:val="22"/>
        </w:rPr>
        <w:t>Werk</w:t>
      </w:r>
      <w:r w:rsidR="00E2594A">
        <w:rPr>
          <w:rFonts w:ascii="Arial" w:hAnsi="Arial" w:cs="Arial"/>
          <w:sz w:val="22"/>
          <w:szCs w:val="22"/>
        </w:rPr>
        <w:t>.</w:t>
      </w:r>
    </w:p>
    <w:p w14:paraId="6AE1F2E5" w14:textId="77777777" w:rsidR="00B82B46" w:rsidRDefault="00B82B46" w:rsidP="00251F7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FF0000"/>
          <w:sz w:val="16"/>
          <w:szCs w:val="16"/>
        </w:rPr>
      </w:pPr>
    </w:p>
    <w:p w14:paraId="4B863C6D" w14:textId="79B1E4C4" w:rsidR="00251F7A" w:rsidRPr="00287FB6" w:rsidRDefault="00251F7A" w:rsidP="00251F7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kundenspez_Verp_</w:t>
      </w:r>
      <w:r w:rsidR="00BD31FD">
        <w:rPr>
          <w:rFonts w:ascii="Arial" w:hAnsi="Arial" w:cs="Arial"/>
          <w:b/>
          <w:lang w:val="pt-BR"/>
        </w:rPr>
        <w:t>4</w:t>
      </w:r>
      <w:r w:rsidRPr="00287FB6">
        <w:rPr>
          <w:rFonts w:ascii="Arial" w:hAnsi="Arial" w:cs="Arial"/>
          <w:b/>
          <w:lang w:val="pt-BR"/>
        </w:rPr>
        <w:t>.jpg</w:t>
      </w:r>
    </w:p>
    <w:p w14:paraId="2BEC45D0" w14:textId="77777777" w:rsidR="00E2594A" w:rsidRPr="00251F7A" w:rsidRDefault="00E2594A" w:rsidP="00E2594A">
      <w:pPr>
        <w:widowControl w:val="0"/>
        <w:spacing w:line="360" w:lineRule="auto"/>
        <w:ind w:right="1984"/>
        <w:jc w:val="both"/>
        <w:rPr>
          <w:rFonts w:ascii="Arial" w:hAnsi="Arial" w:cs="Arial"/>
          <w:b/>
          <w:u w:val="single"/>
          <w:lang w:val="pt-BR"/>
        </w:rPr>
      </w:pPr>
    </w:p>
    <w:p w14:paraId="691A6149" w14:textId="26B1CE40" w:rsidR="00E2594A" w:rsidRPr="00E2594A" w:rsidRDefault="00E2594A" w:rsidP="00E2594A">
      <w:pPr>
        <w:widowControl w:val="0"/>
        <w:spacing w:line="360" w:lineRule="auto"/>
        <w:ind w:right="1984"/>
        <w:jc w:val="both"/>
        <w:rPr>
          <w:rFonts w:ascii="Arial" w:hAnsi="Arial" w:cs="Arial"/>
          <w:b/>
          <w:u w:val="single"/>
        </w:rPr>
      </w:pPr>
    </w:p>
    <w:p w14:paraId="5DBCD02A" w14:textId="7AA00BCE" w:rsidR="00E2594A" w:rsidRPr="008705ED" w:rsidRDefault="00F64DC5" w:rsidP="00E259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F8ABC84" w14:textId="46B6E289" w:rsidR="00E2594A" w:rsidRDefault="00E856A4" w:rsidP="00E2594A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1BF0E09F" wp14:editId="42CC6340">
            <wp:extent cx="1457325" cy="2095500"/>
            <wp:effectExtent l="0" t="0" r="9525" b="0"/>
            <wp:docPr id="9" name="Bild 1" descr="Roto Line_rosettenloser_Griff_Wipro_001-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o Line_rosettenloser_Griff_Wipro_001-k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99" cy="20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AC52" w14:textId="77777777" w:rsidR="0069327A" w:rsidRPr="00E2594A" w:rsidRDefault="008705ED" w:rsidP="0069327A">
      <w:pPr>
        <w:pStyle w:val="Kommentartext"/>
        <w:widowControl w:val="0"/>
        <w:spacing w:line="360" w:lineRule="auto"/>
        <w:ind w:right="1984"/>
        <w:jc w:val="both"/>
        <w:rPr>
          <w:rFonts w:ascii="Arial" w:hAnsi="Arial" w:cs="Arial"/>
          <w:sz w:val="22"/>
          <w:szCs w:val="22"/>
        </w:rPr>
      </w:pPr>
      <w:r w:rsidRPr="008705ED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proofErr w:type="spellStart"/>
      <w:r w:rsidRPr="008705ED">
        <w:rPr>
          <w:rFonts w:ascii="Arial" w:hAnsi="Arial" w:cs="Arial"/>
          <w:color w:val="000000" w:themeColor="text1"/>
          <w:sz w:val="22"/>
          <w:szCs w:val="22"/>
        </w:rPr>
        <w:t>Wipro</w:t>
      </w:r>
      <w:proofErr w:type="spellEnd"/>
      <w:r w:rsidRPr="008705ED">
        <w:rPr>
          <w:rFonts w:ascii="Arial" w:hAnsi="Arial" w:cs="Arial"/>
          <w:color w:val="000000" w:themeColor="text1"/>
          <w:sz w:val="22"/>
          <w:szCs w:val="22"/>
        </w:rPr>
        <w:t xml:space="preserve"> System GmbH &amp; Co. KG bezieht von Roto Griffe mit eigenem Logo. </w:t>
      </w:r>
    </w:p>
    <w:p w14:paraId="752E8AF2" w14:textId="77777777" w:rsidR="0069327A" w:rsidRDefault="0069327A" w:rsidP="0069327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FF0000"/>
          <w:sz w:val="16"/>
          <w:szCs w:val="16"/>
        </w:rPr>
      </w:pPr>
    </w:p>
    <w:p w14:paraId="4DF5BE1D" w14:textId="36086A7D" w:rsidR="00BB5CAA" w:rsidRPr="0069327A" w:rsidRDefault="0069327A" w:rsidP="001620CD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  <w:u w:val="single"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kundenspez_Verp_</w:t>
      </w:r>
      <w:r w:rsidR="00BD31FD">
        <w:rPr>
          <w:rFonts w:ascii="Arial" w:hAnsi="Arial" w:cs="Arial"/>
          <w:b/>
          <w:lang w:val="pt-BR"/>
        </w:rPr>
        <w:t>5</w:t>
      </w:r>
      <w:r w:rsidRPr="00287FB6">
        <w:rPr>
          <w:rFonts w:ascii="Arial" w:hAnsi="Arial" w:cs="Arial"/>
          <w:b/>
          <w:lang w:val="pt-BR"/>
        </w:rPr>
        <w:t>.jpg</w:t>
      </w:r>
    </w:p>
    <w:p w14:paraId="515225AD" w14:textId="4D7FE797" w:rsidR="00E2594A" w:rsidRPr="00C379B7" w:rsidRDefault="00E856A4" w:rsidP="00365D9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7FFF7459" wp14:editId="49A9F99B">
            <wp:extent cx="1457325" cy="1743075"/>
            <wp:effectExtent l="0" t="0" r="9525" b="9525"/>
            <wp:docPr id="8" name="Bild 2" descr="Roto AL_Schließstueck_Raico_001-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o AL_Schließstueck_Raico_001-k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77" cy="17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4B3B" w14:textId="3FB52476" w:rsidR="0069327A" w:rsidRPr="0069327A" w:rsidRDefault="008705ED" w:rsidP="00365D91">
      <w:pPr>
        <w:widowControl w:val="0"/>
        <w:spacing w:line="360" w:lineRule="auto"/>
        <w:ind w:right="19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69327A">
        <w:rPr>
          <w:rFonts w:ascii="Arial" w:hAnsi="Arial" w:cs="Arial"/>
          <w:color w:val="000000" w:themeColor="text1"/>
        </w:rPr>
        <w:t xml:space="preserve">Auf allen </w:t>
      </w:r>
      <w:r w:rsidR="005506F4">
        <w:rPr>
          <w:rFonts w:ascii="Arial" w:hAnsi="Arial" w:cs="Arial"/>
          <w:color w:val="000000" w:themeColor="text1"/>
        </w:rPr>
        <w:t>„</w:t>
      </w:r>
      <w:r w:rsidRPr="0069327A">
        <w:rPr>
          <w:rFonts w:ascii="Arial" w:hAnsi="Arial" w:cs="Arial"/>
          <w:color w:val="000000" w:themeColor="text1"/>
        </w:rPr>
        <w:t>Roto AL</w:t>
      </w:r>
      <w:r w:rsidR="005506F4">
        <w:rPr>
          <w:rFonts w:ascii="Arial" w:hAnsi="Arial" w:cs="Arial"/>
          <w:color w:val="000000" w:themeColor="text1"/>
        </w:rPr>
        <w:t>“</w:t>
      </w:r>
      <w:r w:rsidR="00BD31FD">
        <w:rPr>
          <w:rFonts w:ascii="Arial" w:hAnsi="Arial" w:cs="Arial"/>
          <w:color w:val="000000" w:themeColor="text1"/>
        </w:rPr>
        <w:t>-</w:t>
      </w:r>
      <w:r w:rsidRPr="0069327A">
        <w:rPr>
          <w:rFonts w:ascii="Arial" w:hAnsi="Arial" w:cs="Arial"/>
          <w:color w:val="000000" w:themeColor="text1"/>
        </w:rPr>
        <w:t xml:space="preserve">Schließstücken, die Kunden der </w:t>
      </w:r>
      <w:proofErr w:type="spellStart"/>
      <w:r w:rsidRPr="0069327A">
        <w:rPr>
          <w:rFonts w:ascii="Arial" w:hAnsi="Arial" w:cs="Arial"/>
          <w:color w:val="000000" w:themeColor="text1"/>
        </w:rPr>
        <w:t>Raico</w:t>
      </w:r>
      <w:proofErr w:type="spellEnd"/>
      <w:r w:rsidRPr="0069327A">
        <w:rPr>
          <w:rFonts w:ascii="Arial" w:hAnsi="Arial" w:cs="Arial"/>
          <w:color w:val="000000" w:themeColor="text1"/>
        </w:rPr>
        <w:t xml:space="preserve"> Bautechnik GmbH erhalten, findet sich das bereits bei Roto eingravierte Logo des Systemhauses. </w:t>
      </w:r>
    </w:p>
    <w:p w14:paraId="25D9CE7B" w14:textId="77777777" w:rsidR="0069327A" w:rsidRDefault="0069327A" w:rsidP="0069327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FF0000"/>
          <w:sz w:val="16"/>
          <w:szCs w:val="16"/>
        </w:rPr>
      </w:pPr>
    </w:p>
    <w:p w14:paraId="2FD3196E" w14:textId="234489C0" w:rsidR="0069327A" w:rsidRPr="00287FB6" w:rsidRDefault="0069327A" w:rsidP="0069327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kundenspez_Verp_</w:t>
      </w:r>
      <w:r w:rsidR="004A3A90">
        <w:rPr>
          <w:rFonts w:ascii="Arial" w:hAnsi="Arial" w:cs="Arial"/>
          <w:b/>
          <w:lang w:val="pt-BR"/>
        </w:rPr>
        <w:t>6</w:t>
      </w:r>
      <w:r w:rsidRPr="00287FB6">
        <w:rPr>
          <w:rFonts w:ascii="Arial" w:hAnsi="Arial" w:cs="Arial"/>
          <w:b/>
          <w:lang w:val="pt-BR"/>
        </w:rPr>
        <w:t>.jpg</w:t>
      </w:r>
    </w:p>
    <w:p w14:paraId="3086D66E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7BEA07E3" w14:textId="77777777" w:rsidR="001620CD" w:rsidRDefault="001620CD" w:rsidP="00912EC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5C3D7E6F" w14:textId="77777777" w:rsidR="001620CD" w:rsidRDefault="001620CD" w:rsidP="00912EC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3E28429D" w14:textId="77777777" w:rsidR="001620CD" w:rsidRDefault="001620CD" w:rsidP="00912EC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695004BF" w14:textId="77777777" w:rsidR="008F67B7" w:rsidRPr="006721BB" w:rsidRDefault="008F67B7" w:rsidP="00912ECC">
      <w:pPr>
        <w:ind w:right="198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z w:val="18"/>
          <w:szCs w:val="18"/>
        </w:rPr>
        <w:t>Te</w:t>
      </w:r>
      <w:r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14:paraId="3DD2F82A" w14:textId="77777777" w:rsidR="008F67B7" w:rsidRPr="00073D2E" w:rsidRDefault="008F67B7" w:rsidP="00912ECC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pt-BR"/>
        </w:rPr>
      </w:pPr>
      <w:r w:rsidRPr="00073D2E">
        <w:rPr>
          <w:rFonts w:ascii="Arial" w:hAnsi="Arial" w:cs="Arial"/>
          <w:sz w:val="18"/>
          <w:szCs w:val="18"/>
          <w:lang w:val="pt-BR"/>
        </w:rPr>
        <w:t>http://ftt.roto-frank.com/de/presse/pressemitteilungen/</w:t>
      </w:r>
    </w:p>
    <w:p w14:paraId="618748DC" w14:textId="77777777" w:rsidR="008F67B7" w:rsidRPr="00073D2E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pt-BR"/>
        </w:rPr>
      </w:pPr>
    </w:p>
    <w:p w14:paraId="1E030574" w14:textId="77777777" w:rsidR="008F67B7" w:rsidRPr="006811F1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14:paraId="74F4EB55" w14:textId="77777777" w:rsidR="008F67B7" w:rsidRPr="006811F1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14:paraId="72F524EC" w14:textId="77777777" w:rsidR="008F67B7" w:rsidRPr="006811F1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14:paraId="0DAE6112" w14:textId="77777777" w:rsidR="00912ECC" w:rsidRPr="006811F1" w:rsidRDefault="00912ECC" w:rsidP="00912ECC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 xml:space="preserve">Roto Frank </w:t>
      </w:r>
      <w:r>
        <w:rPr>
          <w:rFonts w:ascii="Arial" w:hAnsi="Arial"/>
          <w:sz w:val="17"/>
        </w:rPr>
        <w:t>Fenster- und Türtechnologie GmbH</w:t>
      </w:r>
      <w:r w:rsidRPr="006811F1">
        <w:rPr>
          <w:rFonts w:ascii="Arial" w:hAnsi="Arial"/>
          <w:sz w:val="17"/>
        </w:rPr>
        <w:t xml:space="preserve"> • Wilhelm-Frank-Platz 1 • 70771 Leinfelden-Echterdingen • Tel.: +49 711 7598-0 • Fax: +49 711 7598-253 • info@roto-frank.com</w:t>
      </w:r>
    </w:p>
    <w:p w14:paraId="3F25C968" w14:textId="77777777" w:rsidR="008F67B7" w:rsidRPr="00D21B44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p w14:paraId="1D92AE7B" w14:textId="77777777" w:rsidR="00BE0014" w:rsidRPr="00C923A0" w:rsidRDefault="00BE0014" w:rsidP="008F67B7">
      <w:pPr>
        <w:spacing w:line="360" w:lineRule="auto"/>
        <w:ind w:right="1982"/>
        <w:jc w:val="both"/>
        <w:rPr>
          <w:rFonts w:ascii="Arial" w:hAnsi="Arial"/>
          <w:sz w:val="17"/>
        </w:rPr>
      </w:pPr>
    </w:p>
    <w:sectPr w:rsidR="00BE0014" w:rsidRPr="00C923A0" w:rsidSect="00373D13">
      <w:headerReference w:type="default" r:id="rId15"/>
      <w:footerReference w:type="even" r:id="rId16"/>
      <w:footerReference w:type="default" r:id="rId17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3679A" w14:textId="77777777" w:rsidR="00FC3677" w:rsidRDefault="00FC3677">
      <w:r>
        <w:separator/>
      </w:r>
    </w:p>
  </w:endnote>
  <w:endnote w:type="continuationSeparator" w:id="0">
    <w:p w14:paraId="50E57DE6" w14:textId="77777777" w:rsidR="00FC3677" w:rsidRDefault="00FC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Microsoft Himalaya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D6D3" w14:textId="77777777" w:rsidR="00486463" w:rsidRDefault="00486463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73655CDA" w14:textId="77777777" w:rsidR="00486463" w:rsidRDefault="004864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23F9" w14:textId="77777777" w:rsidR="00486463" w:rsidRPr="00C923A0" w:rsidRDefault="00486463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5C7476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5C7476">
      <w:rPr>
        <w:rStyle w:val="Seitenzahl"/>
        <w:rFonts w:ascii="Arial" w:hAnsi="Arial"/>
        <w:noProof/>
        <w:sz w:val="18"/>
      </w:rPr>
      <w:t>6</w:t>
    </w:r>
    <w:r w:rsidRPr="00C923A0">
      <w:rPr>
        <w:rStyle w:val="Seitenzahl"/>
        <w:rFonts w:ascii="Arial" w:hAnsi="Arial"/>
        <w:sz w:val="18"/>
      </w:rPr>
      <w:fldChar w:fldCharType="end"/>
    </w:r>
  </w:p>
  <w:p w14:paraId="1439E39F" w14:textId="77777777" w:rsidR="00486463" w:rsidRPr="00C923A0" w:rsidRDefault="00486463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47E0C" w14:textId="77777777" w:rsidR="00FC3677" w:rsidRDefault="00FC3677">
      <w:r>
        <w:separator/>
      </w:r>
    </w:p>
  </w:footnote>
  <w:footnote w:type="continuationSeparator" w:id="0">
    <w:p w14:paraId="48CCE0C2" w14:textId="77777777" w:rsidR="00FC3677" w:rsidRDefault="00FC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58AEB" w14:textId="77777777" w:rsidR="00486463" w:rsidRDefault="0048646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B33B85F" wp14:editId="2A34E62F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5FD2"/>
    <w:rsid w:val="00030F5E"/>
    <w:rsid w:val="00036A54"/>
    <w:rsid w:val="00050FBF"/>
    <w:rsid w:val="000526E9"/>
    <w:rsid w:val="00054825"/>
    <w:rsid w:val="0005795A"/>
    <w:rsid w:val="000649BD"/>
    <w:rsid w:val="00067457"/>
    <w:rsid w:val="00071B22"/>
    <w:rsid w:val="00073A51"/>
    <w:rsid w:val="00073D2E"/>
    <w:rsid w:val="00074C98"/>
    <w:rsid w:val="0007744A"/>
    <w:rsid w:val="00077AEA"/>
    <w:rsid w:val="00087F29"/>
    <w:rsid w:val="00092A54"/>
    <w:rsid w:val="00092DF0"/>
    <w:rsid w:val="000A0021"/>
    <w:rsid w:val="000A2787"/>
    <w:rsid w:val="000A3F22"/>
    <w:rsid w:val="000A6CBD"/>
    <w:rsid w:val="000B06A4"/>
    <w:rsid w:val="000B67DD"/>
    <w:rsid w:val="000B77F5"/>
    <w:rsid w:val="000C158B"/>
    <w:rsid w:val="000C1E7A"/>
    <w:rsid w:val="000C4F11"/>
    <w:rsid w:val="000C621F"/>
    <w:rsid w:val="000C7E22"/>
    <w:rsid w:val="000D156C"/>
    <w:rsid w:val="000D486A"/>
    <w:rsid w:val="000D6343"/>
    <w:rsid w:val="000D6A06"/>
    <w:rsid w:val="000E4B09"/>
    <w:rsid w:val="000F15E2"/>
    <w:rsid w:val="000F357C"/>
    <w:rsid w:val="000F69B6"/>
    <w:rsid w:val="00100671"/>
    <w:rsid w:val="0010070E"/>
    <w:rsid w:val="0010163E"/>
    <w:rsid w:val="0010197B"/>
    <w:rsid w:val="00101D5B"/>
    <w:rsid w:val="0011060F"/>
    <w:rsid w:val="00111667"/>
    <w:rsid w:val="00113E1D"/>
    <w:rsid w:val="00114C47"/>
    <w:rsid w:val="00120EDE"/>
    <w:rsid w:val="00123ACD"/>
    <w:rsid w:val="001251F0"/>
    <w:rsid w:val="00126EC4"/>
    <w:rsid w:val="00130DF8"/>
    <w:rsid w:val="00134F87"/>
    <w:rsid w:val="00136E1F"/>
    <w:rsid w:val="001436C2"/>
    <w:rsid w:val="001454C8"/>
    <w:rsid w:val="00150E97"/>
    <w:rsid w:val="001512B7"/>
    <w:rsid w:val="001620CD"/>
    <w:rsid w:val="00163FAA"/>
    <w:rsid w:val="00165142"/>
    <w:rsid w:val="001661BB"/>
    <w:rsid w:val="001679A6"/>
    <w:rsid w:val="001700DF"/>
    <w:rsid w:val="00174627"/>
    <w:rsid w:val="00174ED6"/>
    <w:rsid w:val="00180777"/>
    <w:rsid w:val="00180826"/>
    <w:rsid w:val="00185653"/>
    <w:rsid w:val="00186D9F"/>
    <w:rsid w:val="0019487C"/>
    <w:rsid w:val="00195BBA"/>
    <w:rsid w:val="001A3DE3"/>
    <w:rsid w:val="001A3EE5"/>
    <w:rsid w:val="001A6F46"/>
    <w:rsid w:val="001A74CA"/>
    <w:rsid w:val="001C334D"/>
    <w:rsid w:val="001C38FB"/>
    <w:rsid w:val="001C58CC"/>
    <w:rsid w:val="001C5F65"/>
    <w:rsid w:val="001C696D"/>
    <w:rsid w:val="001C726F"/>
    <w:rsid w:val="001D261A"/>
    <w:rsid w:val="001D27E9"/>
    <w:rsid w:val="001D491B"/>
    <w:rsid w:val="001E0469"/>
    <w:rsid w:val="001E3244"/>
    <w:rsid w:val="001F34C1"/>
    <w:rsid w:val="001F73AF"/>
    <w:rsid w:val="0020248F"/>
    <w:rsid w:val="002030BF"/>
    <w:rsid w:val="00204F83"/>
    <w:rsid w:val="00206081"/>
    <w:rsid w:val="0020787A"/>
    <w:rsid w:val="00216504"/>
    <w:rsid w:val="00224E62"/>
    <w:rsid w:val="00246576"/>
    <w:rsid w:val="00247525"/>
    <w:rsid w:val="00251F7A"/>
    <w:rsid w:val="00253629"/>
    <w:rsid w:val="002667E1"/>
    <w:rsid w:val="002714AA"/>
    <w:rsid w:val="0027667C"/>
    <w:rsid w:val="00281B2D"/>
    <w:rsid w:val="00282610"/>
    <w:rsid w:val="00282743"/>
    <w:rsid w:val="002834B3"/>
    <w:rsid w:val="0028517A"/>
    <w:rsid w:val="00287FB6"/>
    <w:rsid w:val="00290150"/>
    <w:rsid w:val="00292BE5"/>
    <w:rsid w:val="00292D0C"/>
    <w:rsid w:val="00296443"/>
    <w:rsid w:val="00297934"/>
    <w:rsid w:val="002A181E"/>
    <w:rsid w:val="002A3199"/>
    <w:rsid w:val="002A3B62"/>
    <w:rsid w:val="002A51CF"/>
    <w:rsid w:val="002A57BC"/>
    <w:rsid w:val="002A5A42"/>
    <w:rsid w:val="002B14FD"/>
    <w:rsid w:val="002B5D84"/>
    <w:rsid w:val="002D007B"/>
    <w:rsid w:val="002D2894"/>
    <w:rsid w:val="002D392A"/>
    <w:rsid w:val="002D6329"/>
    <w:rsid w:val="002E59E9"/>
    <w:rsid w:val="002F0149"/>
    <w:rsid w:val="002F5A75"/>
    <w:rsid w:val="002F6342"/>
    <w:rsid w:val="002F7151"/>
    <w:rsid w:val="002F78B6"/>
    <w:rsid w:val="00301E39"/>
    <w:rsid w:val="003020B4"/>
    <w:rsid w:val="00312A44"/>
    <w:rsid w:val="003145EF"/>
    <w:rsid w:val="003235C8"/>
    <w:rsid w:val="0033008C"/>
    <w:rsid w:val="00331A4A"/>
    <w:rsid w:val="00335452"/>
    <w:rsid w:val="0033774F"/>
    <w:rsid w:val="00337C38"/>
    <w:rsid w:val="0034152C"/>
    <w:rsid w:val="00351BE5"/>
    <w:rsid w:val="00352D57"/>
    <w:rsid w:val="00356000"/>
    <w:rsid w:val="003632BF"/>
    <w:rsid w:val="00363341"/>
    <w:rsid w:val="00364D6C"/>
    <w:rsid w:val="00365D91"/>
    <w:rsid w:val="00373D13"/>
    <w:rsid w:val="00374B2D"/>
    <w:rsid w:val="003754AF"/>
    <w:rsid w:val="003779F5"/>
    <w:rsid w:val="003805F0"/>
    <w:rsid w:val="00385F13"/>
    <w:rsid w:val="0038773D"/>
    <w:rsid w:val="0039182A"/>
    <w:rsid w:val="00392493"/>
    <w:rsid w:val="00394DF1"/>
    <w:rsid w:val="003A4694"/>
    <w:rsid w:val="003A6D11"/>
    <w:rsid w:val="003B07FC"/>
    <w:rsid w:val="003B4EDD"/>
    <w:rsid w:val="003B59CC"/>
    <w:rsid w:val="003C065E"/>
    <w:rsid w:val="003C2B1E"/>
    <w:rsid w:val="003C5C48"/>
    <w:rsid w:val="003C7331"/>
    <w:rsid w:val="003D01D1"/>
    <w:rsid w:val="003D2FBC"/>
    <w:rsid w:val="003D76F3"/>
    <w:rsid w:val="003D7B90"/>
    <w:rsid w:val="003E38DB"/>
    <w:rsid w:val="003E50E0"/>
    <w:rsid w:val="003F0662"/>
    <w:rsid w:val="003F1624"/>
    <w:rsid w:val="003F5F55"/>
    <w:rsid w:val="00401751"/>
    <w:rsid w:val="00402C32"/>
    <w:rsid w:val="00404A14"/>
    <w:rsid w:val="00412E71"/>
    <w:rsid w:val="0041373A"/>
    <w:rsid w:val="004205DD"/>
    <w:rsid w:val="004212B9"/>
    <w:rsid w:val="00425420"/>
    <w:rsid w:val="00425B4E"/>
    <w:rsid w:val="00425F8A"/>
    <w:rsid w:val="004353B0"/>
    <w:rsid w:val="00436B19"/>
    <w:rsid w:val="00436CD0"/>
    <w:rsid w:val="0043716B"/>
    <w:rsid w:val="0044445E"/>
    <w:rsid w:val="00446561"/>
    <w:rsid w:val="00456CD9"/>
    <w:rsid w:val="004610C2"/>
    <w:rsid w:val="00462667"/>
    <w:rsid w:val="00464296"/>
    <w:rsid w:val="0047089B"/>
    <w:rsid w:val="0047311C"/>
    <w:rsid w:val="00475730"/>
    <w:rsid w:val="00482348"/>
    <w:rsid w:val="00484454"/>
    <w:rsid w:val="0048560B"/>
    <w:rsid w:val="00486463"/>
    <w:rsid w:val="00486A36"/>
    <w:rsid w:val="00486E21"/>
    <w:rsid w:val="004974B0"/>
    <w:rsid w:val="00497D85"/>
    <w:rsid w:val="004A3A90"/>
    <w:rsid w:val="004B057E"/>
    <w:rsid w:val="004B1D67"/>
    <w:rsid w:val="004B285D"/>
    <w:rsid w:val="004B52E9"/>
    <w:rsid w:val="004B5D02"/>
    <w:rsid w:val="004C2DC3"/>
    <w:rsid w:val="004C37D7"/>
    <w:rsid w:val="004C6167"/>
    <w:rsid w:val="004D3B4C"/>
    <w:rsid w:val="004E03CD"/>
    <w:rsid w:val="004E0554"/>
    <w:rsid w:val="004E1926"/>
    <w:rsid w:val="004E4A8B"/>
    <w:rsid w:val="004F01F7"/>
    <w:rsid w:val="004F0451"/>
    <w:rsid w:val="004F1426"/>
    <w:rsid w:val="004F243E"/>
    <w:rsid w:val="004F4E61"/>
    <w:rsid w:val="0050048F"/>
    <w:rsid w:val="00513649"/>
    <w:rsid w:val="00517C13"/>
    <w:rsid w:val="00525085"/>
    <w:rsid w:val="00526546"/>
    <w:rsid w:val="00527FCA"/>
    <w:rsid w:val="00535639"/>
    <w:rsid w:val="005410CC"/>
    <w:rsid w:val="0054482D"/>
    <w:rsid w:val="005466D3"/>
    <w:rsid w:val="005506F4"/>
    <w:rsid w:val="0055253D"/>
    <w:rsid w:val="0055325C"/>
    <w:rsid w:val="0055491C"/>
    <w:rsid w:val="0055559F"/>
    <w:rsid w:val="00557267"/>
    <w:rsid w:val="00561596"/>
    <w:rsid w:val="00561D95"/>
    <w:rsid w:val="0056737B"/>
    <w:rsid w:val="00570C5F"/>
    <w:rsid w:val="005744C2"/>
    <w:rsid w:val="00575024"/>
    <w:rsid w:val="005834D5"/>
    <w:rsid w:val="0058476B"/>
    <w:rsid w:val="00586BAA"/>
    <w:rsid w:val="00592468"/>
    <w:rsid w:val="00597219"/>
    <w:rsid w:val="0059757C"/>
    <w:rsid w:val="005976F7"/>
    <w:rsid w:val="00597C6E"/>
    <w:rsid w:val="005A5DE3"/>
    <w:rsid w:val="005B1820"/>
    <w:rsid w:val="005B1CA9"/>
    <w:rsid w:val="005B1D22"/>
    <w:rsid w:val="005B337E"/>
    <w:rsid w:val="005B42CE"/>
    <w:rsid w:val="005C7476"/>
    <w:rsid w:val="005D0220"/>
    <w:rsid w:val="005D061D"/>
    <w:rsid w:val="005D19B9"/>
    <w:rsid w:val="005D7EB7"/>
    <w:rsid w:val="005E18FB"/>
    <w:rsid w:val="005E26BC"/>
    <w:rsid w:val="005F086C"/>
    <w:rsid w:val="005F13EE"/>
    <w:rsid w:val="005F2F80"/>
    <w:rsid w:val="00616DCC"/>
    <w:rsid w:val="006225A5"/>
    <w:rsid w:val="00622D11"/>
    <w:rsid w:val="00630ECB"/>
    <w:rsid w:val="00636DDB"/>
    <w:rsid w:val="00641654"/>
    <w:rsid w:val="006437F8"/>
    <w:rsid w:val="00643899"/>
    <w:rsid w:val="00652092"/>
    <w:rsid w:val="0065552A"/>
    <w:rsid w:val="00656ABC"/>
    <w:rsid w:val="00661F4B"/>
    <w:rsid w:val="006721BB"/>
    <w:rsid w:val="00683DC5"/>
    <w:rsid w:val="0069327A"/>
    <w:rsid w:val="0069336E"/>
    <w:rsid w:val="0069475F"/>
    <w:rsid w:val="00696766"/>
    <w:rsid w:val="00697D84"/>
    <w:rsid w:val="00697F0C"/>
    <w:rsid w:val="006A10A2"/>
    <w:rsid w:val="006A4320"/>
    <w:rsid w:val="006A51F9"/>
    <w:rsid w:val="006B2B3A"/>
    <w:rsid w:val="006B4A48"/>
    <w:rsid w:val="006C157E"/>
    <w:rsid w:val="006C1803"/>
    <w:rsid w:val="006C6A22"/>
    <w:rsid w:val="006C7231"/>
    <w:rsid w:val="006D27ED"/>
    <w:rsid w:val="006D2EFB"/>
    <w:rsid w:val="006D47B6"/>
    <w:rsid w:val="006E2C1D"/>
    <w:rsid w:val="006E5EE7"/>
    <w:rsid w:val="006E6416"/>
    <w:rsid w:val="006F0095"/>
    <w:rsid w:val="006F3F4C"/>
    <w:rsid w:val="006F6943"/>
    <w:rsid w:val="0070389F"/>
    <w:rsid w:val="0070592E"/>
    <w:rsid w:val="007354D3"/>
    <w:rsid w:val="007468B9"/>
    <w:rsid w:val="00746ABC"/>
    <w:rsid w:val="00753ED7"/>
    <w:rsid w:val="0075427B"/>
    <w:rsid w:val="00762BE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4616"/>
    <w:rsid w:val="00797FA7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6F6"/>
    <w:rsid w:val="007D1D14"/>
    <w:rsid w:val="007D5112"/>
    <w:rsid w:val="007D6301"/>
    <w:rsid w:val="007E22DA"/>
    <w:rsid w:val="007F5B48"/>
    <w:rsid w:val="008019CE"/>
    <w:rsid w:val="00802B37"/>
    <w:rsid w:val="008053C7"/>
    <w:rsid w:val="00805781"/>
    <w:rsid w:val="008061FE"/>
    <w:rsid w:val="00810942"/>
    <w:rsid w:val="008122A1"/>
    <w:rsid w:val="00812F14"/>
    <w:rsid w:val="00813143"/>
    <w:rsid w:val="008142D4"/>
    <w:rsid w:val="008150C9"/>
    <w:rsid w:val="0081694D"/>
    <w:rsid w:val="00820524"/>
    <w:rsid w:val="00820633"/>
    <w:rsid w:val="00821479"/>
    <w:rsid w:val="00822A30"/>
    <w:rsid w:val="0082361A"/>
    <w:rsid w:val="00826060"/>
    <w:rsid w:val="00827124"/>
    <w:rsid w:val="00831A36"/>
    <w:rsid w:val="00834F6F"/>
    <w:rsid w:val="0083537B"/>
    <w:rsid w:val="0086037A"/>
    <w:rsid w:val="008615CC"/>
    <w:rsid w:val="00862ADF"/>
    <w:rsid w:val="008630CF"/>
    <w:rsid w:val="00863CB3"/>
    <w:rsid w:val="008705ED"/>
    <w:rsid w:val="00873A21"/>
    <w:rsid w:val="00875784"/>
    <w:rsid w:val="00876426"/>
    <w:rsid w:val="00883C1C"/>
    <w:rsid w:val="00885819"/>
    <w:rsid w:val="0089559F"/>
    <w:rsid w:val="008A1135"/>
    <w:rsid w:val="008A6669"/>
    <w:rsid w:val="008B172E"/>
    <w:rsid w:val="008B18D4"/>
    <w:rsid w:val="008B4146"/>
    <w:rsid w:val="008B4E37"/>
    <w:rsid w:val="008B63C9"/>
    <w:rsid w:val="008C1C58"/>
    <w:rsid w:val="008D7069"/>
    <w:rsid w:val="008E5459"/>
    <w:rsid w:val="008E714A"/>
    <w:rsid w:val="008F5D56"/>
    <w:rsid w:val="008F67B7"/>
    <w:rsid w:val="009056D1"/>
    <w:rsid w:val="00911527"/>
    <w:rsid w:val="00912EB6"/>
    <w:rsid w:val="00912ECC"/>
    <w:rsid w:val="00913580"/>
    <w:rsid w:val="009174E2"/>
    <w:rsid w:val="00917A53"/>
    <w:rsid w:val="009230D5"/>
    <w:rsid w:val="00926DD9"/>
    <w:rsid w:val="00932132"/>
    <w:rsid w:val="0093378C"/>
    <w:rsid w:val="0093403F"/>
    <w:rsid w:val="0094029A"/>
    <w:rsid w:val="009418DB"/>
    <w:rsid w:val="009425D4"/>
    <w:rsid w:val="009455F5"/>
    <w:rsid w:val="00950438"/>
    <w:rsid w:val="0095554D"/>
    <w:rsid w:val="00956C9A"/>
    <w:rsid w:val="00957CFA"/>
    <w:rsid w:val="00961B6A"/>
    <w:rsid w:val="00962A02"/>
    <w:rsid w:val="00963EEE"/>
    <w:rsid w:val="00970872"/>
    <w:rsid w:val="00974BEC"/>
    <w:rsid w:val="00975772"/>
    <w:rsid w:val="00976038"/>
    <w:rsid w:val="009811E5"/>
    <w:rsid w:val="00981DA6"/>
    <w:rsid w:val="009A36B7"/>
    <w:rsid w:val="009A43E8"/>
    <w:rsid w:val="009A7DA8"/>
    <w:rsid w:val="009C2746"/>
    <w:rsid w:val="009C3E3D"/>
    <w:rsid w:val="009C5337"/>
    <w:rsid w:val="009D1176"/>
    <w:rsid w:val="009D4D94"/>
    <w:rsid w:val="009D7878"/>
    <w:rsid w:val="009E356E"/>
    <w:rsid w:val="009E3ADD"/>
    <w:rsid w:val="009E6009"/>
    <w:rsid w:val="009E7F44"/>
    <w:rsid w:val="009F02D2"/>
    <w:rsid w:val="00A01848"/>
    <w:rsid w:val="00A029D9"/>
    <w:rsid w:val="00A11811"/>
    <w:rsid w:val="00A14FDE"/>
    <w:rsid w:val="00A15F1D"/>
    <w:rsid w:val="00A22F72"/>
    <w:rsid w:val="00A24E62"/>
    <w:rsid w:val="00A255F3"/>
    <w:rsid w:val="00A3250B"/>
    <w:rsid w:val="00A32C09"/>
    <w:rsid w:val="00A33CA9"/>
    <w:rsid w:val="00A41CE6"/>
    <w:rsid w:val="00A4253B"/>
    <w:rsid w:val="00A45D6D"/>
    <w:rsid w:val="00A4711D"/>
    <w:rsid w:val="00A472A7"/>
    <w:rsid w:val="00A47D2C"/>
    <w:rsid w:val="00A621CC"/>
    <w:rsid w:val="00A624AE"/>
    <w:rsid w:val="00A75689"/>
    <w:rsid w:val="00A819C3"/>
    <w:rsid w:val="00A83829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8FF"/>
    <w:rsid w:val="00AA7919"/>
    <w:rsid w:val="00AB07FD"/>
    <w:rsid w:val="00AB0D54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E5860"/>
    <w:rsid w:val="00AE6116"/>
    <w:rsid w:val="00AE6400"/>
    <w:rsid w:val="00AE759D"/>
    <w:rsid w:val="00AF0CE5"/>
    <w:rsid w:val="00AF46D0"/>
    <w:rsid w:val="00B04669"/>
    <w:rsid w:val="00B10004"/>
    <w:rsid w:val="00B20634"/>
    <w:rsid w:val="00B30D7E"/>
    <w:rsid w:val="00B346B5"/>
    <w:rsid w:val="00B35FF9"/>
    <w:rsid w:val="00B430F0"/>
    <w:rsid w:val="00B52084"/>
    <w:rsid w:val="00B53227"/>
    <w:rsid w:val="00B53E36"/>
    <w:rsid w:val="00B57B41"/>
    <w:rsid w:val="00B57BAE"/>
    <w:rsid w:val="00B70F3C"/>
    <w:rsid w:val="00B80DB9"/>
    <w:rsid w:val="00B82B46"/>
    <w:rsid w:val="00B907B8"/>
    <w:rsid w:val="00B907C7"/>
    <w:rsid w:val="00B95B07"/>
    <w:rsid w:val="00B95CF3"/>
    <w:rsid w:val="00B976F9"/>
    <w:rsid w:val="00BA462F"/>
    <w:rsid w:val="00BB25A0"/>
    <w:rsid w:val="00BB57DF"/>
    <w:rsid w:val="00BB5C39"/>
    <w:rsid w:val="00BB5CAA"/>
    <w:rsid w:val="00BC0BA7"/>
    <w:rsid w:val="00BC2335"/>
    <w:rsid w:val="00BD2688"/>
    <w:rsid w:val="00BD31FD"/>
    <w:rsid w:val="00BD7E56"/>
    <w:rsid w:val="00BE0014"/>
    <w:rsid w:val="00BE158A"/>
    <w:rsid w:val="00BE6A91"/>
    <w:rsid w:val="00BE6BFB"/>
    <w:rsid w:val="00BF41C3"/>
    <w:rsid w:val="00BF500B"/>
    <w:rsid w:val="00C0302D"/>
    <w:rsid w:val="00C0354A"/>
    <w:rsid w:val="00C0386C"/>
    <w:rsid w:val="00C1440D"/>
    <w:rsid w:val="00C16A8A"/>
    <w:rsid w:val="00C2291A"/>
    <w:rsid w:val="00C2460B"/>
    <w:rsid w:val="00C31ED1"/>
    <w:rsid w:val="00C372ED"/>
    <w:rsid w:val="00C43265"/>
    <w:rsid w:val="00C43A17"/>
    <w:rsid w:val="00C445EA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28C0"/>
    <w:rsid w:val="00C75221"/>
    <w:rsid w:val="00C76D68"/>
    <w:rsid w:val="00C815F6"/>
    <w:rsid w:val="00C82306"/>
    <w:rsid w:val="00C83D96"/>
    <w:rsid w:val="00C874E2"/>
    <w:rsid w:val="00C87A70"/>
    <w:rsid w:val="00C9196C"/>
    <w:rsid w:val="00C923A0"/>
    <w:rsid w:val="00C97B3B"/>
    <w:rsid w:val="00C97F26"/>
    <w:rsid w:val="00CA00F0"/>
    <w:rsid w:val="00CA251B"/>
    <w:rsid w:val="00CA4C35"/>
    <w:rsid w:val="00CA61F2"/>
    <w:rsid w:val="00CA730A"/>
    <w:rsid w:val="00CB73C6"/>
    <w:rsid w:val="00CB7691"/>
    <w:rsid w:val="00CC0C95"/>
    <w:rsid w:val="00CC324E"/>
    <w:rsid w:val="00CC5718"/>
    <w:rsid w:val="00CD0419"/>
    <w:rsid w:val="00CD26CD"/>
    <w:rsid w:val="00CD6A46"/>
    <w:rsid w:val="00CD78B8"/>
    <w:rsid w:val="00CE3CA0"/>
    <w:rsid w:val="00CE62E2"/>
    <w:rsid w:val="00CE6F78"/>
    <w:rsid w:val="00CE7E84"/>
    <w:rsid w:val="00CF1576"/>
    <w:rsid w:val="00CF557E"/>
    <w:rsid w:val="00D11AEE"/>
    <w:rsid w:val="00D12942"/>
    <w:rsid w:val="00D14B59"/>
    <w:rsid w:val="00D17B8B"/>
    <w:rsid w:val="00D22FD1"/>
    <w:rsid w:val="00D25054"/>
    <w:rsid w:val="00D26BBE"/>
    <w:rsid w:val="00D27BF8"/>
    <w:rsid w:val="00D349EE"/>
    <w:rsid w:val="00D43D7C"/>
    <w:rsid w:val="00D54503"/>
    <w:rsid w:val="00D55D9C"/>
    <w:rsid w:val="00D577EA"/>
    <w:rsid w:val="00D67134"/>
    <w:rsid w:val="00D7087A"/>
    <w:rsid w:val="00D70AC7"/>
    <w:rsid w:val="00D70CB5"/>
    <w:rsid w:val="00D73583"/>
    <w:rsid w:val="00D84127"/>
    <w:rsid w:val="00D9132A"/>
    <w:rsid w:val="00D9191E"/>
    <w:rsid w:val="00D931F0"/>
    <w:rsid w:val="00D9729C"/>
    <w:rsid w:val="00DA3CB3"/>
    <w:rsid w:val="00DA50CA"/>
    <w:rsid w:val="00DA5E6F"/>
    <w:rsid w:val="00DA6E1E"/>
    <w:rsid w:val="00DA761B"/>
    <w:rsid w:val="00DC6552"/>
    <w:rsid w:val="00DC7E98"/>
    <w:rsid w:val="00DD1110"/>
    <w:rsid w:val="00DD4992"/>
    <w:rsid w:val="00DD5EB7"/>
    <w:rsid w:val="00DE6C39"/>
    <w:rsid w:val="00DF53B5"/>
    <w:rsid w:val="00E01437"/>
    <w:rsid w:val="00E02A7F"/>
    <w:rsid w:val="00E03472"/>
    <w:rsid w:val="00E050A5"/>
    <w:rsid w:val="00E166AF"/>
    <w:rsid w:val="00E217CA"/>
    <w:rsid w:val="00E22679"/>
    <w:rsid w:val="00E228C3"/>
    <w:rsid w:val="00E2594A"/>
    <w:rsid w:val="00E31232"/>
    <w:rsid w:val="00E32A43"/>
    <w:rsid w:val="00E33847"/>
    <w:rsid w:val="00E4050B"/>
    <w:rsid w:val="00E41132"/>
    <w:rsid w:val="00E43DFB"/>
    <w:rsid w:val="00E44211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B67"/>
    <w:rsid w:val="00E80F8E"/>
    <w:rsid w:val="00E856A4"/>
    <w:rsid w:val="00E86B46"/>
    <w:rsid w:val="00E91351"/>
    <w:rsid w:val="00E926E5"/>
    <w:rsid w:val="00E95E59"/>
    <w:rsid w:val="00E979D9"/>
    <w:rsid w:val="00EB2CB2"/>
    <w:rsid w:val="00EC0796"/>
    <w:rsid w:val="00EC12C6"/>
    <w:rsid w:val="00EC319D"/>
    <w:rsid w:val="00ED1741"/>
    <w:rsid w:val="00ED48C8"/>
    <w:rsid w:val="00ED4CEA"/>
    <w:rsid w:val="00ED754D"/>
    <w:rsid w:val="00EE6603"/>
    <w:rsid w:val="00EF3BB3"/>
    <w:rsid w:val="00F0491F"/>
    <w:rsid w:val="00F06FA3"/>
    <w:rsid w:val="00F13B82"/>
    <w:rsid w:val="00F14F3F"/>
    <w:rsid w:val="00F17DD1"/>
    <w:rsid w:val="00F20941"/>
    <w:rsid w:val="00F22ECA"/>
    <w:rsid w:val="00F27DC9"/>
    <w:rsid w:val="00F36551"/>
    <w:rsid w:val="00F36649"/>
    <w:rsid w:val="00F37677"/>
    <w:rsid w:val="00F37AA6"/>
    <w:rsid w:val="00F6180E"/>
    <w:rsid w:val="00F64DC5"/>
    <w:rsid w:val="00F66811"/>
    <w:rsid w:val="00F718B4"/>
    <w:rsid w:val="00F73B47"/>
    <w:rsid w:val="00F8135A"/>
    <w:rsid w:val="00F826DB"/>
    <w:rsid w:val="00F866E2"/>
    <w:rsid w:val="00F928E3"/>
    <w:rsid w:val="00F9785A"/>
    <w:rsid w:val="00FA2C87"/>
    <w:rsid w:val="00FA43D5"/>
    <w:rsid w:val="00FB73A8"/>
    <w:rsid w:val="00FB7FBF"/>
    <w:rsid w:val="00FC3677"/>
    <w:rsid w:val="00FC4082"/>
    <w:rsid w:val="00FC462D"/>
    <w:rsid w:val="00FC5AB9"/>
    <w:rsid w:val="00FC6657"/>
    <w:rsid w:val="00FC677D"/>
    <w:rsid w:val="00FC7A4E"/>
    <w:rsid w:val="00FD1E6F"/>
    <w:rsid w:val="00FE0031"/>
    <w:rsid w:val="00FE1934"/>
    <w:rsid w:val="00FE2859"/>
    <w:rsid w:val="00FE6B84"/>
    <w:rsid w:val="00FF2C04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  <w:style w:type="paragraph" w:styleId="berarbeitung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  <w:style w:type="paragraph" w:styleId="berarbeitung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9F73-8B98-4B1F-971F-65FB4A09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5</cp:revision>
  <cp:lastPrinted>2019-08-01T07:50:00Z</cp:lastPrinted>
  <dcterms:created xsi:type="dcterms:W3CDTF">2019-09-18T08:30:00Z</dcterms:created>
  <dcterms:modified xsi:type="dcterms:W3CDTF">2019-10-09T13:42:00Z</dcterms:modified>
</cp:coreProperties>
</file>