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20750F" w14:textId="25BA0FF7" w:rsidR="00E61DD1" w:rsidRPr="00E61DD1" w:rsidRDefault="00435B70" w:rsidP="00D8457C">
      <w:pPr>
        <w:spacing w:line="276" w:lineRule="auto"/>
        <w:rPr>
          <w:rFonts w:asciiTheme="minorHAnsi" w:hAnsiTheme="minorHAnsi"/>
          <w:sz w:val="18"/>
          <w:szCs w:val="18"/>
        </w:rPr>
      </w:pPr>
      <w:r w:rsidRPr="00347705">
        <w:rPr>
          <w:rFonts w:asciiTheme="minorHAnsi" w:hAnsiTheme="minorHAnsi"/>
          <w:b/>
          <w:sz w:val="18"/>
          <w:szCs w:val="18"/>
        </w:rPr>
        <w:t xml:space="preserve">Datum: </w:t>
      </w:r>
      <w:r w:rsidR="145A4698" w:rsidRPr="3F79C6E6">
        <w:rPr>
          <w:rFonts w:asciiTheme="minorHAnsi" w:hAnsiTheme="minorHAnsi"/>
          <w:sz w:val="18"/>
          <w:szCs w:val="18"/>
        </w:rPr>
        <w:t>3</w:t>
      </w:r>
      <w:r w:rsidR="00E61DD1" w:rsidRPr="41317CFF">
        <w:rPr>
          <w:rFonts w:asciiTheme="minorHAnsi" w:hAnsiTheme="minorHAnsi"/>
          <w:sz w:val="18"/>
          <w:szCs w:val="18"/>
        </w:rPr>
        <w:t xml:space="preserve">. </w:t>
      </w:r>
      <w:r w:rsidR="040067B8" w:rsidRPr="41317CFF">
        <w:rPr>
          <w:rFonts w:asciiTheme="minorHAnsi" w:hAnsiTheme="minorHAnsi"/>
          <w:sz w:val="18"/>
          <w:szCs w:val="18"/>
        </w:rPr>
        <w:t>Februar</w:t>
      </w:r>
      <w:r w:rsidR="00A156C4" w:rsidRPr="41317CFF">
        <w:rPr>
          <w:rFonts w:asciiTheme="minorHAnsi" w:hAnsiTheme="minorHAnsi"/>
          <w:sz w:val="18"/>
          <w:szCs w:val="18"/>
        </w:rPr>
        <w:t xml:space="preserve"> 202</w:t>
      </w:r>
      <w:r w:rsidR="00D928A4" w:rsidRPr="41317CFF">
        <w:rPr>
          <w:rFonts w:asciiTheme="minorHAnsi" w:hAnsiTheme="minorHAnsi"/>
          <w:sz w:val="18"/>
          <w:szCs w:val="18"/>
        </w:rPr>
        <w:t>5</w:t>
      </w:r>
    </w:p>
    <w:p w14:paraId="1037C60D" w14:textId="77777777" w:rsidR="00435B70" w:rsidRPr="00197B77" w:rsidRDefault="00435B70" w:rsidP="00D8457C">
      <w:pPr>
        <w:spacing w:line="276" w:lineRule="auto"/>
        <w:rPr>
          <w:rFonts w:asciiTheme="minorHAnsi" w:hAnsiTheme="minorHAnsi"/>
          <w:sz w:val="18"/>
          <w:szCs w:val="20"/>
        </w:rPr>
      </w:pPr>
    </w:p>
    <w:p w14:paraId="1B06A24E" w14:textId="2B0B7B0B" w:rsidR="00611AE8" w:rsidRPr="00611AE8" w:rsidRDefault="00D928A4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  <w:r w:rsidRPr="006993D9">
        <w:rPr>
          <w:rFonts w:asciiTheme="minorHAnsi" w:hAnsiTheme="minorHAnsi"/>
          <w:sz w:val="18"/>
          <w:szCs w:val="18"/>
        </w:rPr>
        <w:t xml:space="preserve">Große Zufriedenheit nach der „BAU“ / </w:t>
      </w:r>
      <w:r w:rsidR="00FC33E9">
        <w:rPr>
          <w:rFonts w:asciiTheme="minorHAnsi" w:hAnsiTheme="minorHAnsi"/>
          <w:sz w:val="18"/>
          <w:szCs w:val="18"/>
        </w:rPr>
        <w:t>Internationales</w:t>
      </w:r>
      <w:r w:rsidR="00FC33E9" w:rsidRPr="006993D9">
        <w:rPr>
          <w:rFonts w:asciiTheme="minorHAnsi" w:hAnsiTheme="minorHAnsi"/>
          <w:sz w:val="18"/>
          <w:szCs w:val="18"/>
        </w:rPr>
        <w:t xml:space="preserve"> </w:t>
      </w:r>
      <w:r w:rsidRPr="006993D9">
        <w:rPr>
          <w:rFonts w:asciiTheme="minorHAnsi" w:hAnsiTheme="minorHAnsi"/>
          <w:sz w:val="18"/>
          <w:szCs w:val="18"/>
        </w:rPr>
        <w:t xml:space="preserve">Roto-Team betreute </w:t>
      </w:r>
      <w:r w:rsidR="005F5DE5" w:rsidRPr="006993D9">
        <w:rPr>
          <w:rFonts w:asciiTheme="minorHAnsi" w:hAnsiTheme="minorHAnsi"/>
          <w:sz w:val="18"/>
          <w:szCs w:val="18"/>
        </w:rPr>
        <w:t>Gäste</w:t>
      </w:r>
      <w:r w:rsidRPr="006993D9">
        <w:rPr>
          <w:rFonts w:asciiTheme="minorHAnsi" w:hAnsiTheme="minorHAnsi"/>
          <w:sz w:val="18"/>
          <w:szCs w:val="18"/>
        </w:rPr>
        <w:t xml:space="preserve"> aus aller Welt </w:t>
      </w:r>
      <w:r w:rsidR="003B224D" w:rsidRPr="006993D9">
        <w:rPr>
          <w:rFonts w:asciiTheme="minorHAnsi" w:hAnsiTheme="minorHAnsi"/>
          <w:sz w:val="18"/>
          <w:szCs w:val="18"/>
        </w:rPr>
        <w:t xml:space="preserve">/ </w:t>
      </w:r>
      <w:r w:rsidRPr="006993D9">
        <w:rPr>
          <w:rFonts w:asciiTheme="minorHAnsi" w:hAnsiTheme="minorHAnsi"/>
          <w:sz w:val="18"/>
          <w:szCs w:val="18"/>
        </w:rPr>
        <w:t>Wachsendes Interesse am</w:t>
      </w:r>
      <w:r w:rsidR="003C0C3F" w:rsidRPr="006993D9">
        <w:rPr>
          <w:rFonts w:asciiTheme="minorHAnsi" w:hAnsiTheme="minorHAnsi"/>
          <w:sz w:val="18"/>
          <w:szCs w:val="18"/>
        </w:rPr>
        <w:t xml:space="preserve"> </w:t>
      </w:r>
      <w:r w:rsidR="003B224D" w:rsidRPr="006993D9">
        <w:rPr>
          <w:rFonts w:asciiTheme="minorHAnsi" w:hAnsiTheme="minorHAnsi"/>
          <w:sz w:val="18"/>
          <w:szCs w:val="18"/>
        </w:rPr>
        <w:t>„</w:t>
      </w:r>
      <w:proofErr w:type="spellStart"/>
      <w:r w:rsidR="003B224D" w:rsidRPr="006993D9">
        <w:rPr>
          <w:rFonts w:asciiTheme="minorHAnsi" w:hAnsiTheme="minorHAnsi"/>
          <w:sz w:val="18"/>
          <w:szCs w:val="18"/>
        </w:rPr>
        <w:t>Perfect</w:t>
      </w:r>
      <w:proofErr w:type="spellEnd"/>
      <w:r w:rsidR="003B224D" w:rsidRPr="006993D9">
        <w:rPr>
          <w:rFonts w:asciiTheme="minorHAnsi" w:hAnsiTheme="minorHAnsi"/>
          <w:sz w:val="18"/>
          <w:szCs w:val="18"/>
        </w:rPr>
        <w:t xml:space="preserve"> Match</w:t>
      </w:r>
      <w:r w:rsidRPr="006993D9">
        <w:rPr>
          <w:rFonts w:asciiTheme="minorHAnsi" w:hAnsiTheme="minorHAnsi"/>
          <w:sz w:val="18"/>
          <w:szCs w:val="18"/>
        </w:rPr>
        <w:t xml:space="preserve">“ </w:t>
      </w:r>
      <w:r w:rsidR="003B224D" w:rsidRPr="006993D9">
        <w:rPr>
          <w:rFonts w:asciiTheme="minorHAnsi" w:hAnsiTheme="minorHAnsi"/>
          <w:sz w:val="18"/>
          <w:szCs w:val="18"/>
        </w:rPr>
        <w:t>/</w:t>
      </w:r>
      <w:r w:rsidRPr="006993D9">
        <w:rPr>
          <w:rFonts w:asciiTheme="minorHAnsi" w:hAnsiTheme="minorHAnsi"/>
          <w:sz w:val="18"/>
          <w:szCs w:val="18"/>
        </w:rPr>
        <w:t xml:space="preserve"> Ausstellungskonzept</w:t>
      </w:r>
      <w:r w:rsidR="003B224D" w:rsidRPr="006993D9">
        <w:rPr>
          <w:rFonts w:asciiTheme="minorHAnsi" w:hAnsiTheme="minorHAnsi"/>
          <w:sz w:val="18"/>
          <w:szCs w:val="18"/>
        </w:rPr>
        <w:t xml:space="preserve"> </w:t>
      </w:r>
      <w:r w:rsidRPr="006993D9">
        <w:rPr>
          <w:rFonts w:asciiTheme="minorHAnsi" w:hAnsiTheme="minorHAnsi"/>
          <w:sz w:val="18"/>
          <w:szCs w:val="18"/>
        </w:rPr>
        <w:t xml:space="preserve">„Roto City“ erneut bewährt / </w:t>
      </w:r>
      <w:r w:rsidR="00FF4BDF" w:rsidRPr="006993D9">
        <w:rPr>
          <w:rFonts w:asciiTheme="minorHAnsi" w:hAnsiTheme="minorHAnsi"/>
          <w:sz w:val="18"/>
          <w:szCs w:val="18"/>
        </w:rPr>
        <w:t>Alle</w:t>
      </w:r>
      <w:r w:rsidRPr="006993D9">
        <w:rPr>
          <w:rFonts w:asciiTheme="minorHAnsi" w:hAnsiTheme="minorHAnsi"/>
          <w:sz w:val="18"/>
          <w:szCs w:val="18"/>
        </w:rPr>
        <w:t xml:space="preserve"> </w:t>
      </w:r>
      <w:r w:rsidR="005F5DE5" w:rsidRPr="006993D9">
        <w:rPr>
          <w:rFonts w:asciiTheme="minorHAnsi" w:hAnsiTheme="minorHAnsi"/>
          <w:sz w:val="18"/>
          <w:szCs w:val="18"/>
        </w:rPr>
        <w:t>Lösungen</w:t>
      </w:r>
      <w:r w:rsidRPr="006993D9">
        <w:rPr>
          <w:rFonts w:asciiTheme="minorHAnsi" w:hAnsiTheme="minorHAnsi"/>
          <w:sz w:val="18"/>
          <w:szCs w:val="18"/>
        </w:rPr>
        <w:t xml:space="preserve"> für Fenster</w:t>
      </w:r>
      <w:r w:rsidR="1D773499" w:rsidRPr="006993D9">
        <w:rPr>
          <w:rFonts w:asciiTheme="minorHAnsi" w:hAnsiTheme="minorHAnsi"/>
          <w:sz w:val="18"/>
          <w:szCs w:val="18"/>
        </w:rPr>
        <w:t>, Schiebelemente</w:t>
      </w:r>
      <w:r w:rsidRPr="006993D9">
        <w:rPr>
          <w:rFonts w:asciiTheme="minorHAnsi" w:hAnsiTheme="minorHAnsi"/>
          <w:sz w:val="18"/>
          <w:szCs w:val="18"/>
        </w:rPr>
        <w:t xml:space="preserve"> und Tür</w:t>
      </w:r>
      <w:r w:rsidR="005F5DE5" w:rsidRPr="006993D9">
        <w:rPr>
          <w:rFonts w:asciiTheme="minorHAnsi" w:hAnsiTheme="minorHAnsi"/>
          <w:sz w:val="18"/>
          <w:szCs w:val="18"/>
        </w:rPr>
        <w:t>en</w:t>
      </w:r>
      <w:r w:rsidRPr="006993D9">
        <w:rPr>
          <w:rFonts w:asciiTheme="minorHAnsi" w:hAnsiTheme="minorHAnsi"/>
          <w:sz w:val="18"/>
          <w:szCs w:val="18"/>
        </w:rPr>
        <w:t xml:space="preserve"> ab sofort im virtuellen Messezentrum der digitalen „Roto City“</w:t>
      </w:r>
    </w:p>
    <w:p w14:paraId="46B58F1A" w14:textId="688D4E12" w:rsidR="003940F0" w:rsidRDefault="003940F0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15AC88AA" w14:textId="77777777" w:rsidR="00D928A4" w:rsidRDefault="00D928A4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20"/>
        </w:rPr>
      </w:pPr>
    </w:p>
    <w:p w14:paraId="0C7417BF" w14:textId="776A6DD2" w:rsidR="00683A92" w:rsidRPr="00D928A4" w:rsidRDefault="00D928A4" w:rsidP="00545C02">
      <w:pPr>
        <w:autoSpaceDE w:val="0"/>
        <w:autoSpaceDN w:val="0"/>
        <w:adjustRightInd w:val="0"/>
        <w:spacing w:line="276" w:lineRule="auto"/>
        <w:rPr>
          <w:rStyle w:val="normaltextrun"/>
          <w:rFonts w:ascii="Univers Next W1G Light" w:hAnsi="Univers Next W1G Light" w:cstheme="minorBidi"/>
          <w:b/>
          <w:bCs/>
          <w:color w:val="000000" w:themeColor="text1"/>
          <w:sz w:val="18"/>
          <w:szCs w:val="18"/>
        </w:rPr>
      </w:pPr>
      <w:r w:rsidRPr="00D928A4">
        <w:rPr>
          <w:rFonts w:asciiTheme="minorHAnsi" w:hAnsiTheme="minorHAnsi"/>
          <w:b/>
          <w:bCs/>
          <w:sz w:val="18"/>
          <w:szCs w:val="20"/>
        </w:rPr>
        <w:t>Starker Jahresauftakt für Roto</w:t>
      </w:r>
    </w:p>
    <w:p w14:paraId="257E91F1" w14:textId="77777777" w:rsidR="00683A92" w:rsidRDefault="00683A92" w:rsidP="00545C02">
      <w:pPr>
        <w:autoSpaceDE w:val="0"/>
        <w:autoSpaceDN w:val="0"/>
        <w:adjustRightInd w:val="0"/>
        <w:spacing w:line="276" w:lineRule="auto"/>
        <w:rPr>
          <w:rStyle w:val="normaltextrun"/>
          <w:rFonts w:ascii="Univers Next W1G Light" w:hAnsi="Univers Next W1G Light" w:cstheme="minorBidi"/>
          <w:color w:val="000000" w:themeColor="text1"/>
          <w:sz w:val="18"/>
          <w:szCs w:val="18"/>
        </w:rPr>
      </w:pPr>
    </w:p>
    <w:p w14:paraId="2622F1A7" w14:textId="6D4E39D0" w:rsidR="0089078B" w:rsidRPr="005F5DE5" w:rsidRDefault="002169F4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  <w:r w:rsidRPr="006993D9">
        <w:rPr>
          <w:rStyle w:val="normaltextrun"/>
          <w:rFonts w:asciiTheme="minorHAnsi" w:hAnsiTheme="minorHAnsi" w:cstheme="minorBidi"/>
          <w:b/>
          <w:bCs/>
          <w:i/>
          <w:iCs/>
          <w:color w:val="000000" w:themeColor="text1"/>
          <w:sz w:val="18"/>
          <w:szCs w:val="18"/>
        </w:rPr>
        <w:t>Leinfelden-Echterdingen</w:t>
      </w:r>
      <w:r w:rsidRPr="006993D9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— </w:t>
      </w:r>
      <w:r w:rsidR="00D928A4" w:rsidRPr="006993D9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„</w:t>
      </w:r>
      <w:r w:rsidR="00FF4BDF" w:rsidRPr="006993D9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Unter den</w:t>
      </w:r>
      <w:r w:rsidR="0070748E" w:rsidRPr="006993D9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="00D928A4" w:rsidRPr="006993D9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Besucher</w:t>
      </w:r>
      <w:r w:rsidR="00FF4BDF" w:rsidRPr="006993D9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n der ‚Roto City‘ in München </w:t>
      </w:r>
      <w:r w:rsidR="132CAF94" w:rsidRPr="006993D9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stellten uns </w:t>
      </w:r>
      <w:r w:rsidR="0040558E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Kunden und Partner </w:t>
      </w:r>
      <w:r w:rsidR="00FF4BDF" w:rsidRPr="006993D9">
        <w:rPr>
          <w:rFonts w:asciiTheme="minorHAnsi" w:hAnsiTheme="minorHAnsi"/>
          <w:sz w:val="18"/>
          <w:szCs w:val="18"/>
        </w:rPr>
        <w:t>eine</w:t>
      </w:r>
      <w:r w:rsidR="00200ACE">
        <w:rPr>
          <w:rFonts w:asciiTheme="minorHAnsi" w:hAnsiTheme="minorHAnsi"/>
          <w:sz w:val="18"/>
          <w:szCs w:val="18"/>
        </w:rPr>
        <w:t xml:space="preserve"> noch</w:t>
      </w:r>
      <w:r w:rsidR="00FF4BDF" w:rsidRPr="006993D9">
        <w:rPr>
          <w:rFonts w:asciiTheme="minorHAnsi" w:hAnsiTheme="minorHAnsi"/>
          <w:sz w:val="18"/>
          <w:szCs w:val="18"/>
        </w:rPr>
        <w:t xml:space="preserve"> engere Zusammenarbeit</w:t>
      </w:r>
      <w:r w:rsidR="00D928A4" w:rsidRPr="006993D9">
        <w:rPr>
          <w:rFonts w:asciiTheme="minorHAnsi" w:hAnsiTheme="minorHAnsi"/>
          <w:sz w:val="18"/>
          <w:szCs w:val="18"/>
        </w:rPr>
        <w:t xml:space="preserve"> </w:t>
      </w:r>
      <w:r w:rsidR="00337C51" w:rsidRPr="006993D9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für</w:t>
      </w:r>
      <w:r w:rsidR="00337C51" w:rsidRPr="006993D9">
        <w:rPr>
          <w:rFonts w:asciiTheme="minorHAnsi" w:hAnsiTheme="minorHAnsi"/>
          <w:sz w:val="18"/>
          <w:szCs w:val="18"/>
        </w:rPr>
        <w:t xml:space="preserve"> 2025</w:t>
      </w:r>
      <w:r w:rsidR="00337C51" w:rsidRPr="00337C51">
        <w:rPr>
          <w:rFonts w:asciiTheme="minorHAnsi" w:hAnsiTheme="minorHAnsi"/>
          <w:sz w:val="18"/>
          <w:szCs w:val="18"/>
        </w:rPr>
        <w:t xml:space="preserve"> </w:t>
      </w:r>
      <w:r w:rsidR="00337C51" w:rsidRPr="006993D9">
        <w:rPr>
          <w:rFonts w:asciiTheme="minorHAnsi" w:hAnsiTheme="minorHAnsi"/>
          <w:sz w:val="18"/>
          <w:szCs w:val="18"/>
        </w:rPr>
        <w:t xml:space="preserve">und konkrete Projekte </w:t>
      </w:r>
      <w:r w:rsidR="00FF4BDF" w:rsidRPr="006993D9">
        <w:rPr>
          <w:rFonts w:asciiTheme="minorHAnsi" w:hAnsiTheme="minorHAnsi"/>
          <w:sz w:val="18"/>
          <w:szCs w:val="18"/>
        </w:rPr>
        <w:t>in Aussicht</w:t>
      </w:r>
      <w:r w:rsidR="00D928A4" w:rsidRPr="006993D9">
        <w:rPr>
          <w:rFonts w:asciiTheme="minorHAnsi" w:hAnsiTheme="minorHAnsi"/>
          <w:sz w:val="18"/>
          <w:szCs w:val="18"/>
        </w:rPr>
        <w:t xml:space="preserve">“, </w:t>
      </w:r>
      <w:r w:rsidR="00FF4BDF" w:rsidRPr="006993D9">
        <w:rPr>
          <w:rFonts w:asciiTheme="minorHAnsi" w:hAnsiTheme="minorHAnsi"/>
          <w:sz w:val="18"/>
          <w:szCs w:val="18"/>
        </w:rPr>
        <w:t>zieht</w:t>
      </w:r>
      <w:r w:rsidR="00D928A4" w:rsidRPr="006993D9">
        <w:rPr>
          <w:rFonts w:asciiTheme="minorHAnsi" w:hAnsiTheme="minorHAnsi"/>
          <w:sz w:val="18"/>
          <w:szCs w:val="18"/>
        </w:rPr>
        <w:t xml:space="preserve"> Eberhard Mammel</w:t>
      </w:r>
      <w:r w:rsidR="2D62048F" w:rsidRPr="006993D9">
        <w:rPr>
          <w:rFonts w:asciiTheme="minorHAnsi" w:hAnsiTheme="minorHAnsi"/>
          <w:sz w:val="18"/>
          <w:szCs w:val="18"/>
        </w:rPr>
        <w:t>,</w:t>
      </w:r>
      <w:r w:rsidR="00407345" w:rsidRPr="006993D9">
        <w:rPr>
          <w:rFonts w:asciiTheme="minorHAnsi" w:hAnsiTheme="minorHAnsi"/>
          <w:sz w:val="18"/>
          <w:szCs w:val="18"/>
        </w:rPr>
        <w:t xml:space="preserve"> </w:t>
      </w:r>
      <w:r w:rsidR="2368712F" w:rsidRPr="006993D9">
        <w:rPr>
          <w:rFonts w:asciiTheme="minorHAnsi" w:hAnsiTheme="minorHAnsi"/>
          <w:sz w:val="18"/>
          <w:szCs w:val="18"/>
        </w:rPr>
        <w:t xml:space="preserve">Direktor </w:t>
      </w:r>
      <w:r w:rsidR="2368712F" w:rsidRPr="006993D9">
        <w:rPr>
          <w:rFonts w:ascii="Univers Next W1G Light" w:hAnsi="Univers Next W1G Light" w:cstheme="majorBidi"/>
          <w:sz w:val="18"/>
          <w:szCs w:val="18"/>
        </w:rPr>
        <w:t>Marketing und Produktinnovation</w:t>
      </w:r>
      <w:r w:rsidR="2368712F" w:rsidRPr="006993D9">
        <w:rPr>
          <w:rFonts w:asciiTheme="minorHAnsi" w:hAnsiTheme="minorHAnsi"/>
          <w:sz w:val="18"/>
          <w:szCs w:val="18"/>
        </w:rPr>
        <w:t xml:space="preserve"> der Roto Frank Fenster- und Türtechnologie </w:t>
      </w:r>
      <w:r w:rsidR="00995087">
        <w:rPr>
          <w:rFonts w:asciiTheme="minorHAnsi" w:hAnsiTheme="minorHAnsi"/>
          <w:sz w:val="18"/>
          <w:szCs w:val="18"/>
        </w:rPr>
        <w:t xml:space="preserve">GmbH </w:t>
      </w:r>
      <w:r w:rsidR="2368712F" w:rsidRPr="006993D9">
        <w:rPr>
          <w:rFonts w:asciiTheme="minorHAnsi" w:hAnsiTheme="minorHAnsi"/>
          <w:sz w:val="18"/>
          <w:szCs w:val="18"/>
        </w:rPr>
        <w:t>(Roto FTT)</w:t>
      </w:r>
      <w:r w:rsidR="680B8566" w:rsidRPr="006993D9">
        <w:rPr>
          <w:rFonts w:asciiTheme="minorHAnsi" w:hAnsiTheme="minorHAnsi"/>
          <w:sz w:val="18"/>
          <w:szCs w:val="18"/>
        </w:rPr>
        <w:t>,</w:t>
      </w:r>
      <w:r w:rsidR="00FF4BDF" w:rsidRPr="006993D9">
        <w:rPr>
          <w:rFonts w:asciiTheme="minorHAnsi" w:hAnsiTheme="minorHAnsi"/>
          <w:sz w:val="18"/>
          <w:szCs w:val="18"/>
        </w:rPr>
        <w:t xml:space="preserve"> ein zufriedenes </w:t>
      </w:r>
      <w:r w:rsidR="0012197F">
        <w:rPr>
          <w:rFonts w:asciiTheme="minorHAnsi" w:hAnsiTheme="minorHAnsi"/>
          <w:sz w:val="18"/>
          <w:szCs w:val="18"/>
        </w:rPr>
        <w:t>„</w:t>
      </w:r>
      <w:r w:rsidR="7DC1CE97" w:rsidRPr="41317CFF">
        <w:rPr>
          <w:rFonts w:asciiTheme="minorHAnsi" w:hAnsiTheme="minorHAnsi"/>
          <w:sz w:val="18"/>
          <w:szCs w:val="18"/>
        </w:rPr>
        <w:t>B</w:t>
      </w:r>
      <w:r w:rsidR="431BF6F4" w:rsidRPr="41317CFF">
        <w:rPr>
          <w:rFonts w:asciiTheme="minorHAnsi" w:hAnsiTheme="minorHAnsi"/>
          <w:sz w:val="18"/>
          <w:szCs w:val="18"/>
        </w:rPr>
        <w:t>AU</w:t>
      </w:r>
      <w:r w:rsidR="7DC1CE97" w:rsidRPr="006993D9">
        <w:rPr>
          <w:rFonts w:asciiTheme="minorHAnsi" w:hAnsiTheme="minorHAnsi"/>
          <w:sz w:val="18"/>
          <w:szCs w:val="18"/>
        </w:rPr>
        <w:t>”-</w:t>
      </w:r>
      <w:r w:rsidR="00FF4BDF" w:rsidRPr="006993D9">
        <w:rPr>
          <w:rFonts w:asciiTheme="minorHAnsi" w:hAnsiTheme="minorHAnsi"/>
          <w:sz w:val="18"/>
          <w:szCs w:val="18"/>
        </w:rPr>
        <w:t>Fazit</w:t>
      </w:r>
      <w:r w:rsidR="00684300" w:rsidRPr="006993D9">
        <w:rPr>
          <w:rFonts w:asciiTheme="minorHAnsi" w:hAnsiTheme="minorHAnsi"/>
          <w:sz w:val="18"/>
          <w:szCs w:val="18"/>
        </w:rPr>
        <w:t xml:space="preserve">. </w:t>
      </w:r>
      <w:r w:rsidR="00407345" w:rsidRPr="006993D9">
        <w:rPr>
          <w:rFonts w:asciiTheme="minorHAnsi" w:hAnsiTheme="minorHAnsi"/>
          <w:sz w:val="18"/>
          <w:szCs w:val="18"/>
        </w:rPr>
        <w:t xml:space="preserve">Das </w:t>
      </w:r>
      <w:r w:rsidR="00CC7026">
        <w:rPr>
          <w:rFonts w:asciiTheme="minorHAnsi" w:hAnsiTheme="minorHAnsi"/>
          <w:sz w:val="18"/>
          <w:szCs w:val="18"/>
        </w:rPr>
        <w:t>internationale</w:t>
      </w:r>
      <w:r w:rsidR="00CC7026" w:rsidRPr="006993D9">
        <w:rPr>
          <w:rFonts w:asciiTheme="minorHAnsi" w:hAnsiTheme="minorHAnsi"/>
          <w:sz w:val="18"/>
          <w:szCs w:val="18"/>
        </w:rPr>
        <w:t xml:space="preserve"> </w:t>
      </w:r>
      <w:r w:rsidR="1867CAD4" w:rsidRPr="006993D9">
        <w:rPr>
          <w:rFonts w:asciiTheme="minorHAnsi" w:hAnsiTheme="minorHAnsi"/>
          <w:sz w:val="18"/>
          <w:szCs w:val="18"/>
        </w:rPr>
        <w:t>Messe</w:t>
      </w:r>
      <w:r w:rsidR="1CB02A50" w:rsidRPr="006993D9">
        <w:rPr>
          <w:rFonts w:asciiTheme="minorHAnsi" w:hAnsiTheme="minorHAnsi"/>
          <w:sz w:val="18"/>
          <w:szCs w:val="18"/>
        </w:rPr>
        <w:t>-</w:t>
      </w:r>
      <w:r w:rsidR="00684300" w:rsidRPr="006993D9">
        <w:rPr>
          <w:rFonts w:asciiTheme="minorHAnsi" w:hAnsiTheme="minorHAnsi"/>
          <w:sz w:val="18"/>
          <w:szCs w:val="18"/>
        </w:rPr>
        <w:t xml:space="preserve">Team </w:t>
      </w:r>
      <w:r w:rsidR="144BE9DD" w:rsidRPr="006993D9">
        <w:rPr>
          <w:rFonts w:asciiTheme="minorHAnsi" w:hAnsiTheme="minorHAnsi"/>
          <w:sz w:val="18"/>
          <w:szCs w:val="18"/>
        </w:rPr>
        <w:t xml:space="preserve">informierte </w:t>
      </w:r>
      <w:r w:rsidR="00337C51">
        <w:rPr>
          <w:rFonts w:asciiTheme="minorHAnsi" w:hAnsiTheme="minorHAnsi"/>
          <w:sz w:val="18"/>
          <w:szCs w:val="18"/>
        </w:rPr>
        <w:t>seine</w:t>
      </w:r>
      <w:r w:rsidR="144BE9DD" w:rsidRPr="006993D9">
        <w:rPr>
          <w:rFonts w:asciiTheme="minorHAnsi" w:hAnsiTheme="minorHAnsi"/>
          <w:sz w:val="18"/>
          <w:szCs w:val="18"/>
        </w:rPr>
        <w:t xml:space="preserve"> </w:t>
      </w:r>
      <w:r w:rsidR="00407345" w:rsidRPr="006993D9">
        <w:rPr>
          <w:rFonts w:asciiTheme="minorHAnsi" w:hAnsiTheme="minorHAnsi"/>
          <w:sz w:val="18"/>
          <w:szCs w:val="18"/>
        </w:rPr>
        <w:t>Gäste</w:t>
      </w:r>
      <w:r w:rsidR="00FE1038" w:rsidRPr="006993D9">
        <w:rPr>
          <w:rFonts w:asciiTheme="minorHAnsi" w:hAnsiTheme="minorHAnsi"/>
          <w:sz w:val="18"/>
          <w:szCs w:val="18"/>
        </w:rPr>
        <w:t xml:space="preserve"> </w:t>
      </w:r>
      <w:r w:rsidR="00684300" w:rsidRPr="006993D9">
        <w:rPr>
          <w:rFonts w:asciiTheme="minorHAnsi" w:hAnsiTheme="minorHAnsi"/>
          <w:sz w:val="18"/>
          <w:szCs w:val="18"/>
        </w:rPr>
        <w:t xml:space="preserve">über Leistungssteigerungen, die </w:t>
      </w:r>
      <w:r w:rsidR="7A93E187" w:rsidRPr="006993D9">
        <w:rPr>
          <w:rFonts w:asciiTheme="minorHAnsi" w:hAnsiTheme="minorHAnsi"/>
          <w:sz w:val="18"/>
          <w:szCs w:val="18"/>
        </w:rPr>
        <w:t xml:space="preserve">sich mit </w:t>
      </w:r>
      <w:r w:rsidR="6C07246C" w:rsidRPr="006993D9">
        <w:rPr>
          <w:rFonts w:asciiTheme="minorHAnsi" w:hAnsiTheme="minorHAnsi"/>
          <w:sz w:val="18"/>
          <w:szCs w:val="18"/>
        </w:rPr>
        <w:t>dem „</w:t>
      </w:r>
      <w:proofErr w:type="spellStart"/>
      <w:r w:rsidR="6C07246C" w:rsidRPr="006993D9">
        <w:rPr>
          <w:rFonts w:asciiTheme="minorHAnsi" w:hAnsiTheme="minorHAnsi"/>
          <w:sz w:val="18"/>
          <w:szCs w:val="18"/>
        </w:rPr>
        <w:t>Perfect</w:t>
      </w:r>
      <w:proofErr w:type="spellEnd"/>
      <w:r w:rsidR="6C07246C" w:rsidRPr="006993D9">
        <w:rPr>
          <w:rFonts w:asciiTheme="minorHAnsi" w:hAnsiTheme="minorHAnsi"/>
          <w:sz w:val="18"/>
          <w:szCs w:val="18"/>
        </w:rPr>
        <w:t xml:space="preserve"> Match“ der Roto FTT </w:t>
      </w:r>
      <w:r w:rsidR="00684300" w:rsidRPr="006993D9">
        <w:rPr>
          <w:rFonts w:asciiTheme="minorHAnsi" w:hAnsiTheme="minorHAnsi"/>
          <w:sz w:val="18"/>
          <w:szCs w:val="18"/>
        </w:rPr>
        <w:t xml:space="preserve">im Fenster- und </w:t>
      </w:r>
      <w:proofErr w:type="spellStart"/>
      <w:r w:rsidR="00684300" w:rsidRPr="006993D9">
        <w:rPr>
          <w:rFonts w:asciiTheme="minorHAnsi" w:hAnsiTheme="minorHAnsi"/>
          <w:sz w:val="18"/>
          <w:szCs w:val="18"/>
        </w:rPr>
        <w:t>Türenbau</w:t>
      </w:r>
      <w:proofErr w:type="spellEnd"/>
      <w:r w:rsidR="00684300" w:rsidRPr="006993D9">
        <w:rPr>
          <w:rFonts w:asciiTheme="minorHAnsi" w:hAnsiTheme="minorHAnsi"/>
          <w:sz w:val="18"/>
          <w:szCs w:val="18"/>
        </w:rPr>
        <w:t xml:space="preserve"> </w:t>
      </w:r>
      <w:r w:rsidR="3A6418A8" w:rsidRPr="006993D9">
        <w:rPr>
          <w:rFonts w:asciiTheme="minorHAnsi" w:hAnsiTheme="minorHAnsi"/>
          <w:sz w:val="18"/>
          <w:szCs w:val="18"/>
        </w:rPr>
        <w:t>erzielen lassen</w:t>
      </w:r>
      <w:r w:rsidR="00684300" w:rsidRPr="006993D9">
        <w:rPr>
          <w:rFonts w:asciiTheme="minorHAnsi" w:hAnsiTheme="minorHAnsi"/>
          <w:sz w:val="18"/>
          <w:szCs w:val="18"/>
        </w:rPr>
        <w:t xml:space="preserve">. </w:t>
      </w:r>
      <w:r w:rsidR="00407345" w:rsidRPr="006993D9">
        <w:rPr>
          <w:rFonts w:asciiTheme="minorHAnsi" w:hAnsiTheme="minorHAnsi"/>
          <w:sz w:val="18"/>
          <w:szCs w:val="18"/>
        </w:rPr>
        <w:t>A</w:t>
      </w:r>
      <w:r w:rsidR="00684300" w:rsidRPr="006993D9">
        <w:rPr>
          <w:rFonts w:asciiTheme="minorHAnsi" w:hAnsiTheme="minorHAnsi"/>
          <w:sz w:val="18"/>
          <w:szCs w:val="18"/>
        </w:rPr>
        <w:t xml:space="preserve">lle </w:t>
      </w:r>
      <w:r w:rsidR="00407345" w:rsidRPr="006993D9">
        <w:rPr>
          <w:rFonts w:asciiTheme="minorHAnsi" w:hAnsiTheme="minorHAnsi"/>
          <w:sz w:val="18"/>
          <w:szCs w:val="18"/>
        </w:rPr>
        <w:t xml:space="preserve">auf der </w:t>
      </w:r>
      <w:r w:rsidR="00FE1038" w:rsidRPr="006993D9">
        <w:rPr>
          <w:rFonts w:asciiTheme="minorHAnsi" w:hAnsiTheme="minorHAnsi"/>
          <w:sz w:val="18"/>
          <w:szCs w:val="18"/>
        </w:rPr>
        <w:t>Messe</w:t>
      </w:r>
      <w:r w:rsidR="00684300" w:rsidRPr="006993D9">
        <w:rPr>
          <w:rFonts w:asciiTheme="minorHAnsi" w:hAnsiTheme="minorHAnsi"/>
          <w:sz w:val="18"/>
          <w:szCs w:val="18"/>
        </w:rPr>
        <w:t xml:space="preserve"> gezeigten Neuheiten und Lösungen</w:t>
      </w:r>
      <w:r w:rsidR="00407345" w:rsidRPr="006993D9">
        <w:rPr>
          <w:rFonts w:asciiTheme="minorHAnsi" w:hAnsiTheme="minorHAnsi"/>
          <w:sz w:val="18"/>
          <w:szCs w:val="18"/>
        </w:rPr>
        <w:t xml:space="preserve"> können Interessenten </w:t>
      </w:r>
      <w:r w:rsidR="00FE1038" w:rsidRPr="006993D9">
        <w:rPr>
          <w:rFonts w:asciiTheme="minorHAnsi" w:hAnsiTheme="minorHAnsi"/>
          <w:sz w:val="18"/>
          <w:szCs w:val="18"/>
        </w:rPr>
        <w:t>weiterhin</w:t>
      </w:r>
      <w:r w:rsidR="00684300" w:rsidRPr="006993D9">
        <w:rPr>
          <w:rFonts w:asciiTheme="minorHAnsi" w:hAnsiTheme="minorHAnsi"/>
          <w:sz w:val="18"/>
          <w:szCs w:val="18"/>
        </w:rPr>
        <w:t xml:space="preserve"> in der digitalen „Roto City“ kennenlernen. Der Vertrieb der Roto FTT nutzt dieses Tool weltweit, um </w:t>
      </w:r>
      <w:r w:rsidR="0B607B41" w:rsidRPr="006993D9">
        <w:rPr>
          <w:rFonts w:asciiTheme="minorHAnsi" w:hAnsiTheme="minorHAnsi"/>
          <w:sz w:val="18"/>
          <w:szCs w:val="18"/>
        </w:rPr>
        <w:t xml:space="preserve">Lösungen </w:t>
      </w:r>
      <w:r w:rsidR="00684300" w:rsidRPr="006993D9">
        <w:rPr>
          <w:rFonts w:asciiTheme="minorHAnsi" w:hAnsiTheme="minorHAnsi"/>
          <w:sz w:val="18"/>
          <w:szCs w:val="18"/>
        </w:rPr>
        <w:t>für moderne Bauelemente und Gebäude vorzustellen.</w:t>
      </w:r>
    </w:p>
    <w:p w14:paraId="23598795" w14:textId="77777777" w:rsidR="0089078B" w:rsidRPr="005F5DE5" w:rsidRDefault="0089078B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2A056163" w14:textId="1CD85ABF" w:rsidR="00684300" w:rsidRPr="005F5DE5" w:rsidRDefault="00684300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 w:rsidRPr="005F5DE5">
        <w:rPr>
          <w:rFonts w:asciiTheme="minorHAnsi" w:hAnsiTheme="minorHAnsi"/>
          <w:b/>
          <w:bCs/>
          <w:sz w:val="18"/>
          <w:szCs w:val="18"/>
        </w:rPr>
        <w:t>Bedienkomfort und -sicherheit</w:t>
      </w:r>
    </w:p>
    <w:p w14:paraId="357E1A34" w14:textId="7D3C17D4" w:rsidR="000E5141" w:rsidRPr="005F5DE5" w:rsidRDefault="00FF4BDF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  <w:r w:rsidRPr="4F62DB15">
        <w:rPr>
          <w:rFonts w:asciiTheme="minorHAnsi" w:hAnsiTheme="minorHAnsi"/>
          <w:sz w:val="18"/>
          <w:szCs w:val="18"/>
        </w:rPr>
        <w:t>Auch</w:t>
      </w:r>
      <w:r w:rsidR="00407345" w:rsidRPr="4F62DB15">
        <w:rPr>
          <w:rFonts w:asciiTheme="minorHAnsi" w:hAnsiTheme="minorHAnsi"/>
          <w:sz w:val="18"/>
          <w:szCs w:val="18"/>
        </w:rPr>
        <w:t xml:space="preserve"> auf</w:t>
      </w:r>
      <w:r w:rsidR="00684300" w:rsidRPr="4F62DB15">
        <w:rPr>
          <w:rFonts w:asciiTheme="minorHAnsi" w:hAnsiTheme="minorHAnsi"/>
          <w:sz w:val="18"/>
          <w:szCs w:val="18"/>
        </w:rPr>
        <w:t xml:space="preserve"> </w:t>
      </w:r>
      <w:r w:rsidRPr="4F62DB15">
        <w:rPr>
          <w:rFonts w:asciiTheme="minorHAnsi" w:hAnsiTheme="minorHAnsi"/>
          <w:sz w:val="18"/>
          <w:szCs w:val="18"/>
        </w:rPr>
        <w:t>dieser</w:t>
      </w:r>
      <w:r w:rsidR="00684300" w:rsidRPr="4F62DB15">
        <w:rPr>
          <w:rFonts w:asciiTheme="minorHAnsi" w:hAnsiTheme="minorHAnsi"/>
          <w:sz w:val="18"/>
          <w:szCs w:val="18"/>
        </w:rPr>
        <w:t xml:space="preserve"> Messe konnten Besucher</w:t>
      </w:r>
      <w:r w:rsidR="000E5141" w:rsidRPr="4F62DB15">
        <w:rPr>
          <w:rFonts w:asciiTheme="minorHAnsi" w:hAnsiTheme="minorHAnsi"/>
          <w:sz w:val="18"/>
          <w:szCs w:val="18"/>
        </w:rPr>
        <w:t xml:space="preserve"> den </w:t>
      </w:r>
      <w:r w:rsidR="001613AA" w:rsidRPr="4F62DB15">
        <w:rPr>
          <w:rFonts w:asciiTheme="minorHAnsi" w:hAnsiTheme="minorHAnsi"/>
          <w:sz w:val="18"/>
          <w:szCs w:val="18"/>
        </w:rPr>
        <w:t xml:space="preserve">gebäude- und raumspezifischen </w:t>
      </w:r>
      <w:r w:rsidR="000E5141" w:rsidRPr="4F62DB15">
        <w:rPr>
          <w:rFonts w:asciiTheme="minorHAnsi" w:hAnsiTheme="minorHAnsi"/>
          <w:sz w:val="18"/>
          <w:szCs w:val="18"/>
        </w:rPr>
        <w:t xml:space="preserve">Nutzen </w:t>
      </w:r>
      <w:r w:rsidR="21DAFD68" w:rsidRPr="4F62DB15">
        <w:rPr>
          <w:rFonts w:asciiTheme="minorHAnsi" w:hAnsiTheme="minorHAnsi"/>
          <w:sz w:val="18"/>
          <w:szCs w:val="18"/>
        </w:rPr>
        <w:t xml:space="preserve">verschiedener </w:t>
      </w:r>
      <w:r w:rsidR="00684300" w:rsidRPr="4F62DB15">
        <w:rPr>
          <w:rFonts w:asciiTheme="minorHAnsi" w:hAnsiTheme="minorHAnsi"/>
          <w:sz w:val="18"/>
          <w:szCs w:val="18"/>
        </w:rPr>
        <w:t>Beschlag- und Dichtungslösungen</w:t>
      </w:r>
      <w:r w:rsidR="000E5141" w:rsidRPr="4F62DB15">
        <w:rPr>
          <w:rFonts w:asciiTheme="minorHAnsi" w:hAnsiTheme="minorHAnsi"/>
          <w:sz w:val="18"/>
          <w:szCs w:val="18"/>
        </w:rPr>
        <w:t xml:space="preserve"> </w:t>
      </w:r>
      <w:r w:rsidR="00407345" w:rsidRPr="4F62DB15">
        <w:rPr>
          <w:rFonts w:asciiTheme="minorHAnsi" w:hAnsiTheme="minorHAnsi"/>
          <w:sz w:val="18"/>
          <w:szCs w:val="18"/>
        </w:rPr>
        <w:t xml:space="preserve">in Raumsituationen </w:t>
      </w:r>
      <w:r w:rsidR="000E5141" w:rsidRPr="4F62DB15">
        <w:rPr>
          <w:rFonts w:asciiTheme="minorHAnsi" w:hAnsiTheme="minorHAnsi"/>
          <w:sz w:val="18"/>
          <w:szCs w:val="18"/>
        </w:rPr>
        <w:t>erleben</w:t>
      </w:r>
      <w:r w:rsidR="00407345" w:rsidRPr="4F62DB15">
        <w:rPr>
          <w:rFonts w:asciiTheme="minorHAnsi" w:hAnsiTheme="minorHAnsi"/>
          <w:sz w:val="18"/>
          <w:szCs w:val="18"/>
        </w:rPr>
        <w:t xml:space="preserve">, wie sie typisch sind für private Wohnräume </w:t>
      </w:r>
      <w:r w:rsidR="00612294">
        <w:rPr>
          <w:rFonts w:asciiTheme="minorHAnsi" w:hAnsiTheme="minorHAnsi"/>
          <w:sz w:val="18"/>
          <w:szCs w:val="18"/>
        </w:rPr>
        <w:t>oder</w:t>
      </w:r>
      <w:r w:rsidR="00612294" w:rsidRPr="4F62DB15">
        <w:rPr>
          <w:rFonts w:asciiTheme="minorHAnsi" w:hAnsiTheme="minorHAnsi"/>
          <w:sz w:val="18"/>
          <w:szCs w:val="18"/>
        </w:rPr>
        <w:t xml:space="preserve"> </w:t>
      </w:r>
      <w:r w:rsidR="00407345" w:rsidRPr="4F62DB15">
        <w:rPr>
          <w:rFonts w:asciiTheme="minorHAnsi" w:hAnsiTheme="minorHAnsi"/>
          <w:sz w:val="18"/>
          <w:szCs w:val="18"/>
        </w:rPr>
        <w:t>z. B. Büros</w:t>
      </w:r>
      <w:r w:rsidR="002169F4" w:rsidRPr="4F62DB15">
        <w:rPr>
          <w:rFonts w:asciiTheme="minorHAnsi" w:hAnsiTheme="minorHAnsi"/>
          <w:sz w:val="18"/>
          <w:szCs w:val="18"/>
        </w:rPr>
        <w:t xml:space="preserve">. </w:t>
      </w:r>
      <w:r w:rsidR="00407345" w:rsidRPr="4F62DB15">
        <w:rPr>
          <w:rFonts w:asciiTheme="minorHAnsi" w:hAnsiTheme="minorHAnsi"/>
          <w:sz w:val="18"/>
          <w:szCs w:val="18"/>
        </w:rPr>
        <w:t xml:space="preserve">Dieses Präsentationskonzept nutzt Roto FTT konsequent auf Messen ebenso wie in der digitalen „Roto City“. </w:t>
      </w:r>
      <w:r w:rsidR="00684300" w:rsidRPr="4F62DB15">
        <w:rPr>
          <w:rFonts w:asciiTheme="minorHAnsi" w:hAnsiTheme="minorHAnsi"/>
          <w:sz w:val="18"/>
          <w:szCs w:val="18"/>
        </w:rPr>
        <w:t xml:space="preserve">Gezeigt wurden Drehkippfenster, Schiebesysteme und Haustüren für ein breites Spektrum von Anforderungen an den Bedienkomfort und die Sicherheit in Gebäuden. Ob für Kunststoff-, Holz- oder Aluminiumsysteme – Roto FTT, Deventer und </w:t>
      </w:r>
      <w:proofErr w:type="spellStart"/>
      <w:r w:rsidR="00684300" w:rsidRPr="4F62DB15">
        <w:rPr>
          <w:rFonts w:asciiTheme="minorHAnsi" w:hAnsiTheme="minorHAnsi"/>
          <w:sz w:val="18"/>
          <w:szCs w:val="18"/>
        </w:rPr>
        <w:t>Ultrafab</w:t>
      </w:r>
      <w:proofErr w:type="spellEnd"/>
      <w:r w:rsidR="00684300" w:rsidRPr="4F62DB15">
        <w:rPr>
          <w:rFonts w:asciiTheme="minorHAnsi" w:hAnsiTheme="minorHAnsi"/>
          <w:sz w:val="18"/>
          <w:szCs w:val="18"/>
        </w:rPr>
        <w:t xml:space="preserve"> </w:t>
      </w:r>
      <w:r w:rsidR="00D7147D" w:rsidRPr="4F62DB15">
        <w:rPr>
          <w:rFonts w:asciiTheme="minorHAnsi" w:hAnsiTheme="minorHAnsi"/>
          <w:sz w:val="18"/>
          <w:szCs w:val="18"/>
        </w:rPr>
        <w:t>unterstützen</w:t>
      </w:r>
      <w:r w:rsidR="00FC14D6" w:rsidRPr="4F62DB15">
        <w:rPr>
          <w:rFonts w:asciiTheme="minorHAnsi" w:hAnsiTheme="minorHAnsi"/>
          <w:sz w:val="18"/>
          <w:szCs w:val="18"/>
        </w:rPr>
        <w:t xml:space="preserve"> kompetent</w:t>
      </w:r>
      <w:r w:rsidR="00D7147D" w:rsidRPr="4F62DB15">
        <w:rPr>
          <w:rFonts w:asciiTheme="minorHAnsi" w:hAnsiTheme="minorHAnsi"/>
          <w:sz w:val="18"/>
          <w:szCs w:val="18"/>
        </w:rPr>
        <w:t xml:space="preserve"> die Fertigung hochdichter Bauelemente jeder Öffnungsart mit montagefreundlichen und optimal aufeinander abgestimmten Komponenten.</w:t>
      </w:r>
    </w:p>
    <w:p w14:paraId="6AD55A72" w14:textId="41BFFE3A" w:rsidR="00B45C63" w:rsidRPr="005F5DE5" w:rsidRDefault="00B45C63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086516BF" w14:textId="0302CD55" w:rsidR="000B3447" w:rsidRPr="005F5DE5" w:rsidRDefault="3D53F78B" w:rsidP="00545C0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</w:rPr>
      </w:pPr>
      <w:r w:rsidRPr="74ADEACE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 xml:space="preserve">Für </w:t>
      </w:r>
      <w:proofErr w:type="spellStart"/>
      <w:r w:rsidRPr="74ADEACE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>Tilt&amp;Turn</w:t>
      </w:r>
      <w:proofErr w:type="spellEnd"/>
      <w:r w:rsidRPr="74ADEACE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 xml:space="preserve"> in Kunststoff und Holz</w:t>
      </w:r>
    </w:p>
    <w:p w14:paraId="24BBD923" w14:textId="006D9739" w:rsidR="00FC14D6" w:rsidRPr="005F5DE5" w:rsidRDefault="00FF4BDF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</w:rPr>
      </w:pPr>
      <w:r w:rsidRPr="4F62DB1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Die Mitte 2024 in den Markt eingeführte</w:t>
      </w:r>
      <w:r w:rsidR="62671125" w:rsidRPr="4F62DB1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,</w:t>
      </w:r>
      <w:r w:rsidR="00FC14D6" w:rsidRPr="4F62DB1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verdeckt liegende Bandseite „Roto NX | C“ wurde in München in zahlreichen Exponaten</w:t>
      </w:r>
      <w:r w:rsidR="00407345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und Anwendungen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präsentiert. </w:t>
      </w:r>
      <w:r w:rsidR="00407345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Fazit: 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Der Trend zu sehr hohen, schmalen Fenstern lässt sich mit </w:t>
      </w:r>
      <w:r w:rsidR="00407345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dieser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Bandseite ebenso verwirklichen wie nach außen öffnende Fenster. Für mechanischen Einbruchschutz</w:t>
      </w:r>
      <w:r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bis RC 3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sorgt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="00407345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sie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mit V-Schließzapfen, abschließbarem Griff</w:t>
      </w:r>
      <w:r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und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proofErr w:type="spellStart"/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Anbohrschutz</w:t>
      </w:r>
      <w:proofErr w:type="spellEnd"/>
      <w:r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.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="00FE1038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M</w:t>
      </w:r>
      <w:r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it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„</w:t>
      </w:r>
      <w:proofErr w:type="spellStart"/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TiltSafe</w:t>
      </w:r>
      <w:proofErr w:type="spellEnd"/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“-Schließstücken für Einbruchschutz der Klasse RC 2 auch </w:t>
      </w:r>
      <w:r w:rsidR="62511F57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bei 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gekippte</w:t>
      </w:r>
      <w:r w:rsidR="0CEF5DD4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m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="1FF239E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Fensterflügel </w:t>
      </w:r>
      <w:r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bietet „Roto NX | C“ angenehmen Lüftungskomfort bei gleichzeitig bestem Design und verbessertem Einbruchschutz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. </w:t>
      </w:r>
      <w:r w:rsidR="00FC33E9">
        <w:rPr>
          <w:rFonts w:asciiTheme="minorHAnsi" w:hAnsiTheme="minorHAnsi" w:cstheme="minorBidi"/>
          <w:color w:val="000000" w:themeColor="text1"/>
          <w:sz w:val="18"/>
          <w:szCs w:val="18"/>
        </w:rPr>
        <w:t>E</w:t>
      </w:r>
      <w:r w:rsidR="00FC33E9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ine neue Lastabtragung im Programm „Roto NX“</w:t>
      </w:r>
      <w:r w:rsidR="00FC33E9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ermöglicht h</w:t>
      </w:r>
      <w:r w:rsidR="00FC14D6" w:rsidRPr="4F62DB15">
        <w:rPr>
          <w:rFonts w:asciiTheme="minorHAnsi" w:hAnsiTheme="minorHAnsi" w:cstheme="minorBidi"/>
          <w:color w:val="000000" w:themeColor="text1"/>
          <w:sz w:val="18"/>
          <w:szCs w:val="18"/>
        </w:rPr>
        <w:t>ohe Flügelgewichte.</w:t>
      </w:r>
    </w:p>
    <w:p w14:paraId="326D46C8" w14:textId="77777777" w:rsidR="00FC14D6" w:rsidRPr="005F5DE5" w:rsidRDefault="00FC14D6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</w:rPr>
      </w:pPr>
    </w:p>
    <w:p w14:paraId="509F58FA" w14:textId="1389F438" w:rsidR="00FC14D6" w:rsidRPr="00407345" w:rsidRDefault="00FC14D6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b/>
          <w:bCs/>
          <w:color w:val="000000" w:themeColor="text1"/>
          <w:sz w:val="18"/>
          <w:szCs w:val="18"/>
        </w:rPr>
      </w:pPr>
      <w:r w:rsidRPr="7367F967">
        <w:rPr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 xml:space="preserve">Für </w:t>
      </w:r>
      <w:proofErr w:type="spellStart"/>
      <w:r w:rsidRPr="7367F967">
        <w:rPr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>Tilt</w:t>
      </w:r>
      <w:r w:rsidRPr="41317CFF">
        <w:rPr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>&amp;</w:t>
      </w:r>
      <w:r w:rsidRPr="7367F967">
        <w:rPr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>Turn</w:t>
      </w:r>
      <w:proofErr w:type="spellEnd"/>
      <w:r w:rsidRPr="7367F967">
        <w:rPr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 xml:space="preserve"> in Aluminium</w:t>
      </w:r>
    </w:p>
    <w:p w14:paraId="18CF39A6" w14:textId="3F2643D9" w:rsidR="00282894" w:rsidRPr="00282894" w:rsidRDefault="00282894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Bidi"/>
          <w:color w:val="000000" w:themeColor="text1"/>
          <w:sz w:val="18"/>
          <w:szCs w:val="18"/>
        </w:rPr>
      </w:pP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Das Anwendungsspektrum der Programme „Roto AL“ und „Roto AL </w:t>
      </w:r>
      <w:proofErr w:type="spellStart"/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Designo</w:t>
      </w:r>
      <w:proofErr w:type="spellEnd"/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“ wird auch 2025 erweitert. Zukünftig verfügbar sind z. B. </w:t>
      </w:r>
      <w:r w:rsidR="0012197F">
        <w:rPr>
          <w:rFonts w:asciiTheme="minorHAnsi" w:hAnsiTheme="minorHAnsi" w:cstheme="minorBidi"/>
          <w:color w:val="000000" w:themeColor="text1"/>
          <w:sz w:val="18"/>
          <w:szCs w:val="18"/>
        </w:rPr>
        <w:t>zwei</w:t>
      </w:r>
      <w:r w:rsidR="0012197F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verdeckte Bandseiten für Aluminiumfenster</w:t>
      </w:r>
      <w:r w:rsidR="00461C52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. Die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neue </w:t>
      </w:r>
      <w:r w:rsidR="00407345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„Roto AL </w:t>
      </w:r>
      <w:proofErr w:type="spellStart"/>
      <w:r w:rsidR="00407345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Designo</w:t>
      </w:r>
      <w:proofErr w:type="spellEnd"/>
      <w:r w:rsidR="00407345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| STS 180°“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ist </w:t>
      </w:r>
      <w:r w:rsidR="00FE1038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auch</w:t>
      </w:r>
      <w:r w:rsidR="00407345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für flächenbündige</w:t>
      </w:r>
      <w:r w:rsidR="00407345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Systeme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geeignet und bietet</w:t>
      </w:r>
      <w:r w:rsidR="00407345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darüber hinaus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einen weiteren Vorteil: Bei vollständiger Drehöffnung</w:t>
      </w:r>
      <w:r w:rsidR="00407345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auf 180°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ragt der Flügel nicht in den Raum hinein. Ebenfalls neu und bald lieferbar ist die </w:t>
      </w:r>
      <w:r w:rsidR="00545C02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verdeckte 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Bandseite „AL </w:t>
      </w:r>
      <w:proofErr w:type="spellStart"/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lastRenderedPageBreak/>
        <w:t>Designo</w:t>
      </w:r>
      <w:proofErr w:type="spellEnd"/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| STS“ für Profilvarianten mit 10 mm Profilnut</w:t>
      </w:r>
      <w:r w:rsidR="00461C52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.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Eine in München vorgestellte neue Lastabtragung </w:t>
      </w:r>
      <w:r w:rsidR="00461C52" w:rsidRPr="7367F967">
        <w:rPr>
          <w:rFonts w:ascii="Univers Next W1G Light" w:hAnsi="Univers Next W1G Light"/>
          <w:sz w:val="18"/>
          <w:szCs w:val="18"/>
        </w:rPr>
        <w:t>für die Bandseite</w:t>
      </w:r>
      <w:r w:rsidR="00D7667B" w:rsidRPr="7367F967">
        <w:rPr>
          <w:rFonts w:ascii="Univers Next W1G Light" w:hAnsi="Univers Next W1G Light"/>
          <w:sz w:val="18"/>
          <w:szCs w:val="18"/>
        </w:rPr>
        <w:t xml:space="preserve"> „AL </w:t>
      </w:r>
      <w:proofErr w:type="spellStart"/>
      <w:r w:rsidR="00D7667B" w:rsidRPr="7367F967">
        <w:rPr>
          <w:rFonts w:ascii="Univers Next W1G Light" w:hAnsi="Univers Next W1G Light"/>
          <w:sz w:val="18"/>
          <w:szCs w:val="18"/>
        </w:rPr>
        <w:t>Designo</w:t>
      </w:r>
      <w:proofErr w:type="spellEnd"/>
      <w:r w:rsidR="00D7667B" w:rsidRPr="7367F967">
        <w:rPr>
          <w:rFonts w:ascii="Univers Next W1G Light" w:hAnsi="Univers Next W1G Light"/>
          <w:sz w:val="18"/>
          <w:szCs w:val="18"/>
        </w:rPr>
        <w:t xml:space="preserve"> | STS“ 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ermöglicht Flügelgewicht</w:t>
      </w:r>
      <w:r w:rsidR="00407345"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e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 bis 130 </w:t>
      </w:r>
      <w:r w:rsidR="0012197F">
        <w:rPr>
          <w:rFonts w:asciiTheme="minorHAnsi" w:hAnsiTheme="minorHAnsi" w:cstheme="minorBidi"/>
          <w:color w:val="000000" w:themeColor="text1"/>
          <w:sz w:val="18"/>
          <w:szCs w:val="18"/>
        </w:rPr>
        <w:t xml:space="preserve">statt bisher 80 </w:t>
      </w:r>
      <w:r w:rsidRPr="7367F967">
        <w:rPr>
          <w:rFonts w:asciiTheme="minorHAnsi" w:hAnsiTheme="minorHAnsi" w:cstheme="minorBidi"/>
          <w:color w:val="000000" w:themeColor="text1"/>
          <w:sz w:val="18"/>
          <w:szCs w:val="18"/>
        </w:rPr>
        <w:t>kg.</w:t>
      </w:r>
    </w:p>
    <w:p w14:paraId="070F0D2E" w14:textId="77777777" w:rsidR="00282894" w:rsidRPr="005F5DE5" w:rsidRDefault="00282894" w:rsidP="00545C0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13699A68" w14:textId="039982D8" w:rsidR="00FC14D6" w:rsidRPr="005F5DE5" w:rsidRDefault="72105E85" w:rsidP="00545C02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</w:rPr>
      </w:pPr>
      <w:r w:rsidRPr="74ADEACE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 xml:space="preserve">Für </w:t>
      </w:r>
      <w:proofErr w:type="spellStart"/>
      <w:r w:rsidRPr="74ADEACE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>Sliding</w:t>
      </w:r>
      <w:proofErr w:type="spellEnd"/>
      <w:r w:rsidRPr="74ADEACE">
        <w:rPr>
          <w:rStyle w:val="normaltextrun"/>
          <w:rFonts w:asciiTheme="minorHAnsi" w:hAnsiTheme="minorHAnsi" w:cstheme="minorBidi"/>
          <w:b/>
          <w:bCs/>
          <w:color w:val="000000" w:themeColor="text1"/>
          <w:sz w:val="18"/>
          <w:szCs w:val="18"/>
        </w:rPr>
        <w:t>-Systeme in allen Rahmenmaterialien</w:t>
      </w:r>
    </w:p>
    <w:p w14:paraId="61CEE90A" w14:textId="755B125B" w:rsidR="00282894" w:rsidRPr="005F5DE5" w:rsidRDefault="00282894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  <w:r w:rsidRPr="4F62DB15">
        <w:rPr>
          <w:rFonts w:asciiTheme="minorHAnsi" w:hAnsiTheme="minorHAnsi"/>
          <w:sz w:val="18"/>
          <w:szCs w:val="18"/>
        </w:rPr>
        <w:t xml:space="preserve">Jeder Schiebebeschlag von Roto hat seine besonderen Stärken: </w:t>
      </w:r>
      <w:r w:rsidR="00461C52" w:rsidRPr="4F62DB15">
        <w:rPr>
          <w:rFonts w:asciiTheme="minorHAnsi" w:hAnsiTheme="minorHAnsi"/>
          <w:sz w:val="18"/>
          <w:szCs w:val="18"/>
        </w:rPr>
        <w:t>Mit dem</w:t>
      </w:r>
      <w:r w:rsidRPr="4F62DB15">
        <w:rPr>
          <w:rFonts w:asciiTheme="minorHAnsi" w:hAnsiTheme="minorHAnsi"/>
          <w:sz w:val="18"/>
          <w:szCs w:val="18"/>
        </w:rPr>
        <w:t xml:space="preserve"> </w:t>
      </w:r>
      <w:r w:rsidR="00461C52" w:rsidRPr="4F62DB15">
        <w:rPr>
          <w:rFonts w:asciiTheme="minorHAnsi" w:hAnsiTheme="minorHAnsi"/>
          <w:sz w:val="18"/>
          <w:szCs w:val="18"/>
        </w:rPr>
        <w:t>im Frühjahr 2024 eingeführten</w:t>
      </w:r>
      <w:r w:rsidRPr="4F62DB15">
        <w:rPr>
          <w:rFonts w:asciiTheme="minorHAnsi" w:hAnsiTheme="minorHAnsi"/>
          <w:sz w:val="18"/>
          <w:szCs w:val="18"/>
        </w:rPr>
        <w:t xml:space="preserve"> „Roto Patio </w:t>
      </w:r>
      <w:proofErr w:type="spellStart"/>
      <w:r w:rsidRPr="4F62DB15">
        <w:rPr>
          <w:rFonts w:asciiTheme="minorHAnsi" w:hAnsiTheme="minorHAnsi"/>
          <w:sz w:val="18"/>
          <w:szCs w:val="18"/>
        </w:rPr>
        <w:t>Inowa</w:t>
      </w:r>
      <w:proofErr w:type="spellEnd"/>
      <w:r w:rsidRPr="4F62DB15">
        <w:rPr>
          <w:rFonts w:asciiTheme="minorHAnsi" w:hAnsiTheme="minorHAnsi"/>
          <w:sz w:val="18"/>
          <w:szCs w:val="18"/>
        </w:rPr>
        <w:t xml:space="preserve"> | Max“ für hochdichte Systeme</w:t>
      </w:r>
      <w:r w:rsidR="00461C52" w:rsidRPr="4F62DB15">
        <w:rPr>
          <w:rFonts w:asciiTheme="minorHAnsi" w:hAnsiTheme="minorHAnsi"/>
          <w:sz w:val="18"/>
          <w:szCs w:val="18"/>
        </w:rPr>
        <w:t xml:space="preserve"> können ebenso sehr schmale, breite </w:t>
      </w:r>
      <w:r w:rsidR="00D7521B" w:rsidRPr="4F62DB15">
        <w:rPr>
          <w:rFonts w:asciiTheme="minorHAnsi" w:hAnsiTheme="minorHAnsi"/>
          <w:sz w:val="18"/>
          <w:szCs w:val="18"/>
        </w:rPr>
        <w:t xml:space="preserve">Schiebefenster </w:t>
      </w:r>
      <w:r w:rsidR="00461C52" w:rsidRPr="4F62DB15">
        <w:rPr>
          <w:rFonts w:asciiTheme="minorHAnsi" w:hAnsiTheme="minorHAnsi"/>
          <w:sz w:val="18"/>
          <w:szCs w:val="18"/>
        </w:rPr>
        <w:t xml:space="preserve">wie </w:t>
      </w:r>
      <w:r w:rsidR="3129EB06" w:rsidRPr="4F62DB15">
        <w:rPr>
          <w:rFonts w:asciiTheme="minorHAnsi" w:hAnsiTheme="minorHAnsi"/>
          <w:sz w:val="18"/>
          <w:szCs w:val="18"/>
        </w:rPr>
        <w:t>Schiebe</w:t>
      </w:r>
      <w:r w:rsidR="00461C52" w:rsidRPr="4F62DB15">
        <w:rPr>
          <w:rFonts w:asciiTheme="minorHAnsi" w:hAnsiTheme="minorHAnsi"/>
          <w:sz w:val="18"/>
          <w:szCs w:val="18"/>
        </w:rPr>
        <w:t>türen in sehr großen</w:t>
      </w:r>
      <w:r w:rsidRPr="4F62DB15">
        <w:rPr>
          <w:rFonts w:asciiTheme="minorHAnsi" w:hAnsiTheme="minorHAnsi"/>
          <w:sz w:val="18"/>
          <w:szCs w:val="18"/>
        </w:rPr>
        <w:t xml:space="preserve"> Formaten</w:t>
      </w:r>
      <w:r w:rsidR="00461C52" w:rsidRPr="4F62DB15">
        <w:rPr>
          <w:rFonts w:asciiTheme="minorHAnsi" w:hAnsiTheme="minorHAnsi"/>
          <w:sz w:val="18"/>
          <w:szCs w:val="18"/>
        </w:rPr>
        <w:t xml:space="preserve"> mit Flügelgewichten bis 400 kg gefertigt werden.</w:t>
      </w:r>
      <w:r w:rsidRPr="4F62DB15">
        <w:rPr>
          <w:rFonts w:asciiTheme="minorHAnsi" w:hAnsiTheme="minorHAnsi"/>
          <w:sz w:val="18"/>
          <w:szCs w:val="18"/>
        </w:rPr>
        <w:t xml:space="preserve"> Jetzt neu, </w:t>
      </w:r>
      <w:r w:rsidR="7ABB7F19" w:rsidRPr="4F62DB15">
        <w:rPr>
          <w:rFonts w:asciiTheme="minorHAnsi" w:hAnsiTheme="minorHAnsi"/>
          <w:sz w:val="18"/>
          <w:szCs w:val="18"/>
        </w:rPr>
        <w:t xml:space="preserve">lassen sich </w:t>
      </w:r>
      <w:r w:rsidRPr="4F62DB15">
        <w:rPr>
          <w:rFonts w:asciiTheme="minorHAnsi" w:hAnsiTheme="minorHAnsi"/>
          <w:sz w:val="18"/>
          <w:szCs w:val="18"/>
        </w:rPr>
        <w:t xml:space="preserve">Schiebeelemente mit dem Hebeschiebebeschlag „Roto Patio Lift | Slim“ auch mit MVS-Kontakten für eine elektronische Verschlussüberwachung </w:t>
      </w:r>
      <w:r w:rsidR="2DB7FCFB" w:rsidRPr="4F62DB15">
        <w:rPr>
          <w:rFonts w:asciiTheme="minorHAnsi" w:hAnsiTheme="minorHAnsi"/>
          <w:sz w:val="18"/>
          <w:szCs w:val="18"/>
        </w:rPr>
        <w:t>ausrüsten</w:t>
      </w:r>
      <w:r w:rsidRPr="4F62DB15">
        <w:rPr>
          <w:rFonts w:asciiTheme="minorHAnsi" w:hAnsiTheme="minorHAnsi"/>
          <w:sz w:val="18"/>
          <w:szCs w:val="18"/>
        </w:rPr>
        <w:t>. Der neue, flexibel konfigurierbare Inline-Schiebebeschlag „Roto Patio Inline | SR“</w:t>
      </w:r>
      <w:r w:rsidR="00461C52" w:rsidRPr="4F62DB15">
        <w:rPr>
          <w:rFonts w:asciiTheme="minorHAnsi" w:hAnsiTheme="minorHAnsi"/>
          <w:sz w:val="18"/>
          <w:szCs w:val="18"/>
        </w:rPr>
        <w:t xml:space="preserve"> für Aluminiumsysteme</w:t>
      </w:r>
      <w:r w:rsidRPr="4F62DB15">
        <w:rPr>
          <w:rFonts w:asciiTheme="minorHAnsi" w:hAnsiTheme="minorHAnsi"/>
          <w:sz w:val="18"/>
          <w:szCs w:val="18"/>
        </w:rPr>
        <w:t xml:space="preserve"> ist ebenso stabil wie robust. Man biete mit </w:t>
      </w:r>
      <w:r w:rsidR="00461C52" w:rsidRPr="4F62DB15">
        <w:rPr>
          <w:rFonts w:asciiTheme="minorHAnsi" w:hAnsiTheme="minorHAnsi"/>
          <w:sz w:val="18"/>
          <w:szCs w:val="18"/>
        </w:rPr>
        <w:t>diesem neuen Produktprogramm</w:t>
      </w:r>
      <w:r w:rsidRPr="4F62DB15">
        <w:rPr>
          <w:rFonts w:asciiTheme="minorHAnsi" w:hAnsiTheme="minorHAnsi"/>
          <w:sz w:val="18"/>
          <w:szCs w:val="18"/>
        </w:rPr>
        <w:t xml:space="preserve"> eine</w:t>
      </w:r>
      <w:r w:rsidR="00704D92">
        <w:rPr>
          <w:rFonts w:asciiTheme="minorHAnsi" w:hAnsiTheme="minorHAnsi"/>
          <w:sz w:val="18"/>
          <w:szCs w:val="18"/>
        </w:rPr>
        <w:t xml:space="preserve"> ebenso</w:t>
      </w:r>
      <w:r w:rsidRPr="4F62DB15">
        <w:rPr>
          <w:rFonts w:asciiTheme="minorHAnsi" w:hAnsiTheme="minorHAnsi"/>
          <w:sz w:val="18"/>
          <w:szCs w:val="18"/>
        </w:rPr>
        <w:t xml:space="preserve"> kosteneffiziente</w:t>
      </w:r>
      <w:r w:rsidR="00461C52" w:rsidRPr="4F62DB15">
        <w:rPr>
          <w:rFonts w:asciiTheme="minorHAnsi" w:hAnsiTheme="minorHAnsi"/>
          <w:sz w:val="18"/>
          <w:szCs w:val="18"/>
        </w:rPr>
        <w:t xml:space="preserve"> </w:t>
      </w:r>
      <w:r w:rsidR="00187D2B">
        <w:rPr>
          <w:rFonts w:asciiTheme="minorHAnsi" w:hAnsiTheme="minorHAnsi"/>
          <w:sz w:val="18"/>
          <w:szCs w:val="18"/>
        </w:rPr>
        <w:t>wie</w:t>
      </w:r>
      <w:r w:rsidR="00D7667B" w:rsidRPr="4F62DB15">
        <w:rPr>
          <w:rFonts w:asciiTheme="minorHAnsi" w:hAnsiTheme="minorHAnsi"/>
          <w:sz w:val="18"/>
          <w:szCs w:val="18"/>
        </w:rPr>
        <w:t xml:space="preserve"> </w:t>
      </w:r>
      <w:r w:rsidRPr="4F62DB15">
        <w:rPr>
          <w:rFonts w:asciiTheme="minorHAnsi" w:hAnsiTheme="minorHAnsi"/>
          <w:sz w:val="18"/>
          <w:szCs w:val="18"/>
        </w:rPr>
        <w:t xml:space="preserve">hochwertige Technologie, betont der Hersteller. </w:t>
      </w:r>
    </w:p>
    <w:p w14:paraId="45FD4BE3" w14:textId="59CEFC86" w:rsidR="00282894" w:rsidRPr="005F5DE5" w:rsidRDefault="00282894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460BD5A9" w14:textId="3AB0A2FB" w:rsidR="00C21ABA" w:rsidRPr="00C21ABA" w:rsidRDefault="00C21ABA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 w:rsidRPr="006993D9">
        <w:rPr>
          <w:rFonts w:asciiTheme="minorHAnsi" w:hAnsiTheme="minorHAnsi"/>
          <w:b/>
          <w:bCs/>
          <w:sz w:val="18"/>
          <w:szCs w:val="18"/>
        </w:rPr>
        <w:t>„Rundum Roto“ für Außentüren</w:t>
      </w:r>
    </w:p>
    <w:p w14:paraId="4F108970" w14:textId="3C032A69" w:rsidR="00C21ABA" w:rsidRPr="00C21ABA" w:rsidRDefault="00C21ABA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  <w:r w:rsidRPr="4F62DB15">
        <w:rPr>
          <w:rFonts w:asciiTheme="minorHAnsi" w:hAnsiTheme="minorHAnsi"/>
          <w:sz w:val="18"/>
          <w:szCs w:val="18"/>
        </w:rPr>
        <w:t xml:space="preserve">Ästhetik, Einbruchhemmung, Dichtigkeit und Bedienkomfort </w:t>
      </w:r>
      <w:r w:rsidR="00D7667B" w:rsidRPr="4F62DB15">
        <w:rPr>
          <w:rFonts w:asciiTheme="minorHAnsi" w:hAnsiTheme="minorHAnsi"/>
          <w:sz w:val="18"/>
          <w:szCs w:val="18"/>
        </w:rPr>
        <w:t xml:space="preserve">profitieren </w:t>
      </w:r>
      <w:r w:rsidRPr="4F62DB15">
        <w:rPr>
          <w:rFonts w:asciiTheme="minorHAnsi" w:hAnsiTheme="minorHAnsi"/>
          <w:sz w:val="18"/>
          <w:szCs w:val="18"/>
        </w:rPr>
        <w:t xml:space="preserve">vom perfekten Zusammenwirken der </w:t>
      </w:r>
      <w:r w:rsidR="00461C52" w:rsidRPr="4F62DB15">
        <w:rPr>
          <w:rFonts w:asciiTheme="minorHAnsi" w:hAnsiTheme="minorHAnsi"/>
          <w:sz w:val="18"/>
          <w:szCs w:val="18"/>
        </w:rPr>
        <w:t xml:space="preserve">zahlreichen </w:t>
      </w:r>
      <w:r w:rsidRPr="4F62DB15">
        <w:rPr>
          <w:rFonts w:asciiTheme="minorHAnsi" w:hAnsiTheme="minorHAnsi"/>
          <w:sz w:val="18"/>
          <w:szCs w:val="18"/>
        </w:rPr>
        <w:t>Roto-Komponenten</w:t>
      </w:r>
      <w:r w:rsidR="00461C52" w:rsidRPr="4F62DB15">
        <w:rPr>
          <w:rFonts w:asciiTheme="minorHAnsi" w:hAnsiTheme="minorHAnsi"/>
          <w:sz w:val="18"/>
          <w:szCs w:val="18"/>
        </w:rPr>
        <w:t xml:space="preserve"> für Außentüren</w:t>
      </w:r>
      <w:r w:rsidRPr="4F62DB15">
        <w:rPr>
          <w:rFonts w:asciiTheme="minorHAnsi" w:hAnsiTheme="minorHAnsi"/>
          <w:sz w:val="18"/>
          <w:szCs w:val="18"/>
        </w:rPr>
        <w:t xml:space="preserve">. </w:t>
      </w:r>
      <w:r w:rsidR="00FE1038" w:rsidRPr="4F62DB15">
        <w:rPr>
          <w:rFonts w:asciiTheme="minorHAnsi" w:hAnsiTheme="minorHAnsi"/>
          <w:sz w:val="18"/>
          <w:szCs w:val="18"/>
        </w:rPr>
        <w:t>Die Fachleute der Roto FTT erarbeiten kundenspezifisch den „</w:t>
      </w:r>
      <w:proofErr w:type="spellStart"/>
      <w:r w:rsidR="00FE1038" w:rsidRPr="4F62DB15">
        <w:rPr>
          <w:rFonts w:asciiTheme="minorHAnsi" w:hAnsiTheme="minorHAnsi"/>
          <w:sz w:val="18"/>
          <w:szCs w:val="18"/>
        </w:rPr>
        <w:t>Perfect</w:t>
      </w:r>
      <w:proofErr w:type="spellEnd"/>
      <w:r w:rsidR="00FE1038" w:rsidRPr="4F62DB15">
        <w:rPr>
          <w:rFonts w:asciiTheme="minorHAnsi" w:hAnsiTheme="minorHAnsi"/>
          <w:sz w:val="18"/>
          <w:szCs w:val="18"/>
        </w:rPr>
        <w:t xml:space="preserve"> Match“ aus </w:t>
      </w:r>
      <w:r w:rsidRPr="4F62DB15">
        <w:rPr>
          <w:rFonts w:asciiTheme="minorHAnsi" w:hAnsiTheme="minorHAnsi"/>
          <w:sz w:val="18"/>
          <w:szCs w:val="18"/>
        </w:rPr>
        <w:t>Mehrfachverriegelungen</w:t>
      </w:r>
      <w:r w:rsidR="00FE1038" w:rsidRPr="4F62DB15">
        <w:rPr>
          <w:rFonts w:asciiTheme="minorHAnsi" w:hAnsiTheme="minorHAnsi"/>
          <w:sz w:val="18"/>
          <w:szCs w:val="18"/>
        </w:rPr>
        <w:t xml:space="preserve">, </w:t>
      </w:r>
      <w:r w:rsidRPr="4F62DB15">
        <w:rPr>
          <w:rFonts w:asciiTheme="minorHAnsi" w:hAnsiTheme="minorHAnsi"/>
          <w:sz w:val="18"/>
          <w:szCs w:val="18"/>
        </w:rPr>
        <w:t>Türbänder</w:t>
      </w:r>
      <w:r w:rsidR="00FE1038" w:rsidRPr="4F62DB15">
        <w:rPr>
          <w:rFonts w:asciiTheme="minorHAnsi" w:hAnsiTheme="minorHAnsi"/>
          <w:sz w:val="18"/>
          <w:szCs w:val="18"/>
        </w:rPr>
        <w:t>n</w:t>
      </w:r>
      <w:r w:rsidR="00BE0877">
        <w:rPr>
          <w:rFonts w:asciiTheme="minorHAnsi" w:hAnsiTheme="minorHAnsi"/>
          <w:sz w:val="18"/>
          <w:szCs w:val="18"/>
        </w:rPr>
        <w:t>, Bodenschwellen</w:t>
      </w:r>
      <w:r w:rsidR="00FE1038" w:rsidRPr="4F62DB15">
        <w:rPr>
          <w:rFonts w:asciiTheme="minorHAnsi" w:hAnsiTheme="minorHAnsi"/>
          <w:sz w:val="18"/>
          <w:szCs w:val="18"/>
        </w:rPr>
        <w:t xml:space="preserve"> </w:t>
      </w:r>
      <w:r w:rsidR="40271027" w:rsidRPr="4F62DB15">
        <w:rPr>
          <w:rFonts w:asciiTheme="minorHAnsi" w:hAnsiTheme="minorHAnsi"/>
          <w:sz w:val="18"/>
          <w:szCs w:val="18"/>
        </w:rPr>
        <w:t xml:space="preserve">sowie </w:t>
      </w:r>
      <w:r w:rsidR="00FE1038" w:rsidRPr="4F62DB15">
        <w:rPr>
          <w:rFonts w:asciiTheme="minorHAnsi" w:hAnsiTheme="minorHAnsi"/>
          <w:sz w:val="18"/>
          <w:szCs w:val="18"/>
        </w:rPr>
        <w:t>z. B. Verglasungsdichtungen und</w:t>
      </w:r>
      <w:r w:rsidRPr="4F62DB15">
        <w:rPr>
          <w:rFonts w:asciiTheme="minorHAnsi" w:hAnsiTheme="minorHAnsi"/>
          <w:sz w:val="18"/>
          <w:szCs w:val="18"/>
        </w:rPr>
        <w:t xml:space="preserve"> Bodentürdichtung</w:t>
      </w:r>
      <w:r w:rsidR="00FE1038" w:rsidRPr="4F62DB15">
        <w:rPr>
          <w:rFonts w:asciiTheme="minorHAnsi" w:hAnsiTheme="minorHAnsi"/>
          <w:sz w:val="18"/>
          <w:szCs w:val="18"/>
        </w:rPr>
        <w:t>en.</w:t>
      </w:r>
      <w:r w:rsidRPr="4F62DB15">
        <w:rPr>
          <w:rFonts w:asciiTheme="minorHAnsi" w:hAnsiTheme="minorHAnsi"/>
          <w:sz w:val="18"/>
          <w:szCs w:val="18"/>
        </w:rPr>
        <w:t xml:space="preserve"> </w:t>
      </w:r>
      <w:r w:rsidR="00FE1038" w:rsidRPr="4F62DB15">
        <w:rPr>
          <w:rFonts w:asciiTheme="minorHAnsi" w:hAnsiTheme="minorHAnsi"/>
          <w:sz w:val="18"/>
          <w:szCs w:val="18"/>
        </w:rPr>
        <w:t xml:space="preserve">Alle Komponenten </w:t>
      </w:r>
      <w:r w:rsidRPr="4F62DB15">
        <w:rPr>
          <w:rFonts w:asciiTheme="minorHAnsi" w:hAnsiTheme="minorHAnsi"/>
          <w:sz w:val="18"/>
          <w:szCs w:val="18"/>
        </w:rPr>
        <w:t xml:space="preserve">erhalten Türenhersteller von Roto aus einer Hand und optimal aufeinander abgestimmt. Mit ihnen </w:t>
      </w:r>
      <w:r w:rsidR="3EA399BF" w:rsidRPr="4F62DB15">
        <w:rPr>
          <w:rFonts w:asciiTheme="minorHAnsi" w:hAnsiTheme="minorHAnsi"/>
          <w:sz w:val="18"/>
          <w:szCs w:val="18"/>
        </w:rPr>
        <w:t xml:space="preserve">bieten </w:t>
      </w:r>
      <w:r w:rsidRPr="4F62DB15">
        <w:rPr>
          <w:rFonts w:asciiTheme="minorHAnsi" w:hAnsiTheme="minorHAnsi"/>
          <w:sz w:val="18"/>
          <w:szCs w:val="18"/>
        </w:rPr>
        <w:t xml:space="preserve">Außentüren echten Mehrwert. Eine zweiflügelige Kunststofftür in eleganter Optik mit einer optimalen „Rundum Roto“-Ausstattung sprach in München </w:t>
      </w:r>
      <w:r w:rsidR="00FE1038" w:rsidRPr="4F62DB15">
        <w:rPr>
          <w:rFonts w:asciiTheme="minorHAnsi" w:hAnsiTheme="minorHAnsi"/>
          <w:sz w:val="18"/>
          <w:szCs w:val="18"/>
        </w:rPr>
        <w:t>viele</w:t>
      </w:r>
      <w:r w:rsidRPr="4F62DB15">
        <w:rPr>
          <w:rFonts w:asciiTheme="minorHAnsi" w:hAnsiTheme="minorHAnsi"/>
          <w:sz w:val="18"/>
          <w:szCs w:val="18"/>
        </w:rPr>
        <w:t xml:space="preserve"> Architekten an. Als perfekter Problemlöser erkannt wurde </w:t>
      </w:r>
      <w:r w:rsidR="00FE1038" w:rsidRPr="4F62DB15">
        <w:rPr>
          <w:rFonts w:asciiTheme="minorHAnsi" w:hAnsiTheme="minorHAnsi"/>
          <w:sz w:val="18"/>
          <w:szCs w:val="18"/>
        </w:rPr>
        <w:t xml:space="preserve">von Aluminiumtürenherstellern </w:t>
      </w:r>
      <w:r w:rsidRPr="4F62DB15">
        <w:rPr>
          <w:rFonts w:asciiTheme="minorHAnsi" w:hAnsiTheme="minorHAnsi"/>
          <w:sz w:val="18"/>
          <w:szCs w:val="18"/>
        </w:rPr>
        <w:t>der neue</w:t>
      </w:r>
      <w:r w:rsidR="00FC33E9">
        <w:rPr>
          <w:rFonts w:asciiTheme="minorHAnsi" w:hAnsiTheme="minorHAnsi"/>
          <w:sz w:val="18"/>
          <w:szCs w:val="18"/>
        </w:rPr>
        <w:t>,</w:t>
      </w:r>
      <w:r w:rsidRPr="4F62DB15">
        <w:rPr>
          <w:rFonts w:asciiTheme="minorHAnsi" w:hAnsiTheme="minorHAnsi"/>
          <w:sz w:val="18"/>
          <w:szCs w:val="18"/>
        </w:rPr>
        <w:t xml:space="preserve"> verdeckt liegende </w:t>
      </w:r>
      <w:r w:rsidR="65A2DDE8" w:rsidRPr="41317CFF">
        <w:rPr>
          <w:rFonts w:asciiTheme="minorHAnsi" w:hAnsiTheme="minorHAnsi"/>
          <w:sz w:val="18"/>
          <w:szCs w:val="18"/>
        </w:rPr>
        <w:t xml:space="preserve">Drehbegrenzer aus dem Produktprogramm </w:t>
      </w:r>
      <w:r w:rsidR="00C36ED7">
        <w:rPr>
          <w:rFonts w:asciiTheme="minorHAnsi" w:hAnsiTheme="minorHAnsi"/>
          <w:sz w:val="18"/>
          <w:szCs w:val="18"/>
        </w:rPr>
        <w:t>„</w:t>
      </w:r>
      <w:r w:rsidR="00FE1038" w:rsidRPr="41317CFF">
        <w:rPr>
          <w:rFonts w:asciiTheme="minorHAnsi" w:hAnsiTheme="minorHAnsi"/>
          <w:sz w:val="18"/>
          <w:szCs w:val="18"/>
        </w:rPr>
        <w:t xml:space="preserve">Roto </w:t>
      </w:r>
      <w:r w:rsidRPr="41317CFF">
        <w:rPr>
          <w:rFonts w:asciiTheme="minorHAnsi" w:hAnsiTheme="minorHAnsi"/>
          <w:sz w:val="18"/>
          <w:szCs w:val="18"/>
        </w:rPr>
        <w:t>Solid</w:t>
      </w:r>
      <w:r w:rsidR="2B3B3BE2" w:rsidRPr="41317CFF">
        <w:rPr>
          <w:rFonts w:asciiTheme="minorHAnsi" w:hAnsiTheme="minorHAnsi"/>
          <w:sz w:val="18"/>
          <w:szCs w:val="18"/>
        </w:rPr>
        <w:t>”</w:t>
      </w:r>
      <w:r w:rsidRPr="41317CFF">
        <w:rPr>
          <w:rFonts w:asciiTheme="minorHAnsi" w:hAnsiTheme="minorHAnsi"/>
          <w:sz w:val="18"/>
          <w:szCs w:val="18"/>
        </w:rPr>
        <w:t>.</w:t>
      </w:r>
    </w:p>
    <w:p w14:paraId="586095DF" w14:textId="77777777" w:rsidR="00282894" w:rsidRDefault="00282894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5E4279BA" w14:textId="5FC8B96A" w:rsidR="00D7667B" w:rsidRPr="00D7667B" w:rsidRDefault="00D7667B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 w:rsidRPr="4F62DB15">
        <w:rPr>
          <w:rFonts w:asciiTheme="minorHAnsi" w:hAnsiTheme="minorHAnsi"/>
          <w:b/>
          <w:bCs/>
          <w:sz w:val="18"/>
          <w:szCs w:val="18"/>
        </w:rPr>
        <w:t>Breites Produk</w:t>
      </w:r>
      <w:r w:rsidR="69F0384D" w:rsidRPr="4F62DB15">
        <w:rPr>
          <w:rFonts w:asciiTheme="minorHAnsi" w:hAnsiTheme="minorHAnsi"/>
          <w:b/>
          <w:bCs/>
          <w:sz w:val="18"/>
          <w:szCs w:val="18"/>
        </w:rPr>
        <w:t>t</w:t>
      </w:r>
      <w:r w:rsidRPr="4F62DB15">
        <w:rPr>
          <w:rFonts w:asciiTheme="minorHAnsi" w:hAnsiTheme="minorHAnsi"/>
          <w:b/>
          <w:bCs/>
          <w:sz w:val="18"/>
          <w:szCs w:val="18"/>
        </w:rPr>
        <w:t>programm, globaler Service</w:t>
      </w:r>
    </w:p>
    <w:p w14:paraId="5533BA6E" w14:textId="7597B918" w:rsidR="000B3447" w:rsidRPr="005F5DE5" w:rsidRDefault="00C21ABA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  <w:r w:rsidRPr="4F62DB15">
        <w:rPr>
          <w:rFonts w:asciiTheme="minorHAnsi" w:hAnsiTheme="minorHAnsi"/>
          <w:sz w:val="18"/>
          <w:szCs w:val="18"/>
        </w:rPr>
        <w:t>Eberhard Mammel unterstrich deutlich: „</w:t>
      </w:r>
      <w:r w:rsidR="001613AA" w:rsidRPr="4F62DB15">
        <w:rPr>
          <w:rFonts w:asciiTheme="minorHAnsi" w:hAnsiTheme="minorHAnsi"/>
          <w:sz w:val="18"/>
          <w:szCs w:val="18"/>
        </w:rPr>
        <w:t xml:space="preserve">Werden Bauelemente </w:t>
      </w:r>
      <w:r w:rsidRPr="4F62DB15">
        <w:rPr>
          <w:rFonts w:asciiTheme="minorHAnsi" w:hAnsiTheme="minorHAnsi"/>
          <w:sz w:val="18"/>
          <w:szCs w:val="18"/>
        </w:rPr>
        <w:t>mit Roto</w:t>
      </w:r>
      <w:r w:rsidR="00D7667B" w:rsidRPr="4F62DB15">
        <w:rPr>
          <w:rFonts w:asciiTheme="minorHAnsi" w:hAnsiTheme="minorHAnsi"/>
          <w:sz w:val="18"/>
          <w:szCs w:val="18"/>
        </w:rPr>
        <w:t xml:space="preserve"> ästhetisch und funktional</w:t>
      </w:r>
      <w:r w:rsidRPr="4F62DB15">
        <w:rPr>
          <w:rFonts w:asciiTheme="minorHAnsi" w:hAnsiTheme="minorHAnsi"/>
          <w:sz w:val="18"/>
          <w:szCs w:val="18"/>
        </w:rPr>
        <w:t xml:space="preserve"> </w:t>
      </w:r>
      <w:r w:rsidR="001613AA" w:rsidRPr="4F62DB15">
        <w:rPr>
          <w:rFonts w:asciiTheme="minorHAnsi" w:hAnsiTheme="minorHAnsi"/>
          <w:sz w:val="18"/>
          <w:szCs w:val="18"/>
        </w:rPr>
        <w:t xml:space="preserve">für ein Gebäude </w:t>
      </w:r>
      <w:r w:rsidRPr="4F62DB15">
        <w:rPr>
          <w:rFonts w:asciiTheme="minorHAnsi" w:hAnsiTheme="minorHAnsi"/>
          <w:sz w:val="18"/>
          <w:szCs w:val="18"/>
        </w:rPr>
        <w:t>und die</w:t>
      </w:r>
      <w:r w:rsidR="001613AA" w:rsidRPr="4F62DB15">
        <w:rPr>
          <w:rFonts w:asciiTheme="minorHAnsi" w:hAnsiTheme="minorHAnsi"/>
          <w:sz w:val="18"/>
          <w:szCs w:val="18"/>
        </w:rPr>
        <w:t xml:space="preserve"> Raumfunktion </w:t>
      </w:r>
      <w:r w:rsidRPr="4F62DB15">
        <w:rPr>
          <w:rFonts w:asciiTheme="minorHAnsi" w:hAnsiTheme="minorHAnsi"/>
          <w:sz w:val="18"/>
          <w:szCs w:val="18"/>
        </w:rPr>
        <w:t>geplant</w:t>
      </w:r>
      <w:r w:rsidR="001613AA" w:rsidRPr="4F62DB15">
        <w:rPr>
          <w:rFonts w:asciiTheme="minorHAnsi" w:hAnsiTheme="minorHAnsi"/>
          <w:sz w:val="18"/>
          <w:szCs w:val="18"/>
        </w:rPr>
        <w:t>, gelingt die Integration von wichtigen Aspekten wie Sicherheit, Energieeffizienz</w:t>
      </w:r>
      <w:r w:rsidRPr="4F62DB15">
        <w:rPr>
          <w:rFonts w:asciiTheme="minorHAnsi" w:hAnsiTheme="minorHAnsi"/>
          <w:sz w:val="18"/>
          <w:szCs w:val="18"/>
        </w:rPr>
        <w:t xml:space="preserve"> </w:t>
      </w:r>
      <w:r w:rsidR="001613AA" w:rsidRPr="4F62DB15">
        <w:rPr>
          <w:rFonts w:asciiTheme="minorHAnsi" w:hAnsiTheme="minorHAnsi"/>
          <w:sz w:val="18"/>
          <w:szCs w:val="18"/>
        </w:rPr>
        <w:t xml:space="preserve">und Bedienkomfort mühelos. </w:t>
      </w:r>
      <w:r w:rsidR="299979FA" w:rsidRPr="4F62DB15">
        <w:rPr>
          <w:rFonts w:asciiTheme="minorHAnsi" w:hAnsiTheme="minorHAnsi"/>
          <w:sz w:val="18"/>
          <w:szCs w:val="18"/>
        </w:rPr>
        <w:t xml:space="preserve">Das </w:t>
      </w:r>
      <w:r w:rsidRPr="4F62DB15">
        <w:rPr>
          <w:rFonts w:asciiTheme="minorHAnsi" w:hAnsiTheme="minorHAnsi"/>
          <w:sz w:val="18"/>
          <w:szCs w:val="18"/>
        </w:rPr>
        <w:t xml:space="preserve">garantiert </w:t>
      </w:r>
      <w:r w:rsidR="00461C52" w:rsidRPr="4F62DB15">
        <w:rPr>
          <w:rFonts w:asciiTheme="minorHAnsi" w:hAnsiTheme="minorHAnsi"/>
          <w:sz w:val="18"/>
          <w:szCs w:val="18"/>
        </w:rPr>
        <w:t xml:space="preserve">unser </w:t>
      </w:r>
      <w:r w:rsidR="001613AA" w:rsidRPr="4F62DB15">
        <w:rPr>
          <w:rFonts w:asciiTheme="minorHAnsi" w:hAnsiTheme="minorHAnsi"/>
          <w:sz w:val="18"/>
          <w:szCs w:val="18"/>
        </w:rPr>
        <w:t>umfangreiche</w:t>
      </w:r>
      <w:r w:rsidR="00461C52" w:rsidRPr="4F62DB15">
        <w:rPr>
          <w:rFonts w:asciiTheme="minorHAnsi" w:hAnsiTheme="minorHAnsi"/>
          <w:sz w:val="18"/>
          <w:szCs w:val="18"/>
        </w:rPr>
        <w:t>s</w:t>
      </w:r>
      <w:r w:rsidR="001613AA" w:rsidRPr="4F62DB15">
        <w:rPr>
          <w:rFonts w:asciiTheme="minorHAnsi" w:hAnsiTheme="minorHAnsi"/>
          <w:sz w:val="18"/>
          <w:szCs w:val="18"/>
        </w:rPr>
        <w:t xml:space="preserve"> Sortiment für </w:t>
      </w:r>
      <w:r w:rsidRPr="4F62DB15">
        <w:rPr>
          <w:rFonts w:asciiTheme="minorHAnsi" w:hAnsiTheme="minorHAnsi"/>
          <w:sz w:val="18"/>
          <w:szCs w:val="18"/>
        </w:rPr>
        <w:t>Bauelemente aller Öffnungsarten und Rahmenmaterialien</w:t>
      </w:r>
      <w:r w:rsidR="001613AA" w:rsidRPr="4F62DB15">
        <w:rPr>
          <w:rFonts w:asciiTheme="minorHAnsi" w:hAnsiTheme="minorHAnsi"/>
          <w:sz w:val="18"/>
          <w:szCs w:val="18"/>
        </w:rPr>
        <w:t xml:space="preserve">. Bereits im Standard </w:t>
      </w:r>
      <w:r w:rsidRPr="4F62DB15">
        <w:rPr>
          <w:rFonts w:asciiTheme="minorHAnsi" w:hAnsiTheme="minorHAnsi"/>
          <w:sz w:val="18"/>
          <w:szCs w:val="18"/>
        </w:rPr>
        <w:t xml:space="preserve">decken die Produktprogramme von Roto, Deventer und </w:t>
      </w:r>
      <w:proofErr w:type="spellStart"/>
      <w:r w:rsidRPr="4F62DB15">
        <w:rPr>
          <w:rFonts w:asciiTheme="minorHAnsi" w:hAnsiTheme="minorHAnsi"/>
          <w:sz w:val="18"/>
          <w:szCs w:val="18"/>
        </w:rPr>
        <w:t>Ultrafab</w:t>
      </w:r>
      <w:proofErr w:type="spellEnd"/>
      <w:r w:rsidR="001613AA" w:rsidRPr="4F62DB15">
        <w:rPr>
          <w:rFonts w:asciiTheme="minorHAnsi" w:hAnsiTheme="minorHAnsi"/>
          <w:sz w:val="18"/>
          <w:szCs w:val="18"/>
        </w:rPr>
        <w:t xml:space="preserve"> ein breites Anwendungsspektrum ab.</w:t>
      </w:r>
      <w:r w:rsidRPr="4F62DB15">
        <w:rPr>
          <w:rFonts w:asciiTheme="minorHAnsi" w:hAnsiTheme="minorHAnsi"/>
          <w:sz w:val="18"/>
          <w:szCs w:val="18"/>
        </w:rPr>
        <w:t>“</w:t>
      </w:r>
      <w:r w:rsidR="001613AA" w:rsidRPr="4F62DB15">
        <w:rPr>
          <w:rFonts w:asciiTheme="minorHAnsi" w:hAnsiTheme="minorHAnsi"/>
          <w:sz w:val="18"/>
          <w:szCs w:val="18"/>
        </w:rPr>
        <w:t xml:space="preserve"> </w:t>
      </w:r>
    </w:p>
    <w:p w14:paraId="2FEFE595" w14:textId="77777777" w:rsidR="004C0740" w:rsidRPr="005F5DE5" w:rsidRDefault="004C0740" w:rsidP="00545C02">
      <w:pPr>
        <w:autoSpaceDE w:val="0"/>
        <w:autoSpaceDN w:val="0"/>
        <w:adjustRightInd w:val="0"/>
        <w:spacing w:line="276" w:lineRule="auto"/>
        <w:rPr>
          <w:rFonts w:asciiTheme="minorHAnsi" w:hAnsiTheme="minorHAnsi" w:cs="UniversNextW1G-Light"/>
          <w:sz w:val="18"/>
          <w:szCs w:val="18"/>
        </w:rPr>
      </w:pPr>
    </w:p>
    <w:p w14:paraId="3F8EE152" w14:textId="1D385CC0" w:rsidR="001613AA" w:rsidRPr="005F5DE5" w:rsidRDefault="00D81266" w:rsidP="422FB895">
      <w:pPr>
        <w:autoSpaceDE w:val="0"/>
        <w:autoSpaceDN w:val="0"/>
        <w:adjustRightInd w:val="0"/>
        <w:spacing w:line="276" w:lineRule="auto"/>
        <w:rPr>
          <w:rFonts w:asciiTheme="minorHAnsi" w:hAnsiTheme="minorHAnsi" w:cs="UniversNextW1G-Light"/>
          <w:sz w:val="18"/>
          <w:szCs w:val="18"/>
        </w:rPr>
      </w:pPr>
      <w:r w:rsidRPr="422FB895">
        <w:rPr>
          <w:rFonts w:asciiTheme="minorHAnsi" w:hAnsiTheme="minorHAnsi"/>
          <w:sz w:val="18"/>
          <w:szCs w:val="18"/>
        </w:rPr>
        <w:t xml:space="preserve">Marcus Sander, </w:t>
      </w:r>
      <w:r w:rsidR="00FE1038" w:rsidRPr="422FB895">
        <w:rPr>
          <w:rFonts w:asciiTheme="minorHAnsi" w:hAnsiTheme="minorHAnsi"/>
          <w:sz w:val="18"/>
          <w:szCs w:val="18"/>
        </w:rPr>
        <w:t xml:space="preserve">CEO </w:t>
      </w:r>
      <w:r w:rsidRPr="422FB895">
        <w:rPr>
          <w:rFonts w:asciiTheme="minorHAnsi" w:hAnsiTheme="minorHAnsi"/>
          <w:sz w:val="18"/>
          <w:szCs w:val="18"/>
        </w:rPr>
        <w:t>der Roto Frank Fenster</w:t>
      </w:r>
      <w:r w:rsidR="00D57E2F" w:rsidRPr="422FB895">
        <w:rPr>
          <w:rFonts w:asciiTheme="minorHAnsi" w:hAnsiTheme="minorHAnsi"/>
          <w:sz w:val="18"/>
          <w:szCs w:val="18"/>
        </w:rPr>
        <w:t>- und Türtechnologie GmbH</w:t>
      </w:r>
      <w:r w:rsidR="68A2971D" w:rsidRPr="422FB895">
        <w:rPr>
          <w:rFonts w:asciiTheme="minorHAnsi" w:hAnsiTheme="minorHAnsi"/>
          <w:sz w:val="18"/>
          <w:szCs w:val="18"/>
        </w:rPr>
        <w:t>,</w:t>
      </w:r>
      <w:r w:rsidR="00C21ABA" w:rsidRPr="422FB895">
        <w:rPr>
          <w:rFonts w:asciiTheme="minorHAnsi" w:hAnsiTheme="minorHAnsi"/>
          <w:sz w:val="18"/>
          <w:szCs w:val="18"/>
        </w:rPr>
        <w:t xml:space="preserve"> </w:t>
      </w:r>
      <w:r w:rsidR="0070748E" w:rsidRPr="422FB895">
        <w:rPr>
          <w:rFonts w:asciiTheme="minorHAnsi" w:hAnsiTheme="minorHAnsi"/>
          <w:sz w:val="18"/>
          <w:szCs w:val="18"/>
        </w:rPr>
        <w:t xml:space="preserve">verwies </w:t>
      </w:r>
      <w:r w:rsidR="00C21ABA" w:rsidRPr="422FB895">
        <w:rPr>
          <w:rFonts w:asciiTheme="minorHAnsi" w:hAnsiTheme="minorHAnsi"/>
          <w:sz w:val="18"/>
          <w:szCs w:val="18"/>
        </w:rPr>
        <w:t xml:space="preserve">auf eine weitere tragende Säule </w:t>
      </w:r>
      <w:r w:rsidR="00FE1038" w:rsidRPr="422FB895">
        <w:rPr>
          <w:rFonts w:asciiTheme="minorHAnsi" w:hAnsiTheme="minorHAnsi"/>
          <w:sz w:val="18"/>
          <w:szCs w:val="18"/>
        </w:rPr>
        <w:t>für den</w:t>
      </w:r>
      <w:r w:rsidR="00C21ABA" w:rsidRPr="422FB895">
        <w:rPr>
          <w:rFonts w:asciiTheme="minorHAnsi" w:hAnsiTheme="minorHAnsi"/>
          <w:sz w:val="18"/>
          <w:szCs w:val="18"/>
        </w:rPr>
        <w:t xml:space="preserve"> Erfolg</w:t>
      </w:r>
      <w:r w:rsidR="00FE1038" w:rsidRPr="422FB895">
        <w:rPr>
          <w:rFonts w:asciiTheme="minorHAnsi" w:hAnsiTheme="minorHAnsi"/>
          <w:sz w:val="18"/>
          <w:szCs w:val="18"/>
        </w:rPr>
        <w:t xml:space="preserve"> vieler</w:t>
      </w:r>
      <w:r w:rsidR="0070748E" w:rsidRPr="422FB895">
        <w:rPr>
          <w:rFonts w:asciiTheme="minorHAnsi" w:hAnsiTheme="minorHAnsi"/>
          <w:sz w:val="18"/>
          <w:szCs w:val="18"/>
        </w:rPr>
        <w:t xml:space="preserve"> </w:t>
      </w:r>
      <w:r w:rsidR="00FE1038" w:rsidRPr="422FB895">
        <w:rPr>
          <w:rFonts w:asciiTheme="minorHAnsi" w:hAnsiTheme="minorHAnsi"/>
          <w:sz w:val="18"/>
          <w:szCs w:val="18"/>
        </w:rPr>
        <w:t>Roto-</w:t>
      </w:r>
      <w:r w:rsidR="0070748E" w:rsidRPr="422FB895">
        <w:rPr>
          <w:rFonts w:asciiTheme="minorHAnsi" w:hAnsiTheme="minorHAnsi"/>
          <w:sz w:val="18"/>
          <w:szCs w:val="18"/>
        </w:rPr>
        <w:t>Kunden</w:t>
      </w:r>
      <w:r w:rsidR="00C21ABA" w:rsidRPr="422FB895">
        <w:rPr>
          <w:rFonts w:asciiTheme="minorHAnsi" w:hAnsiTheme="minorHAnsi"/>
          <w:sz w:val="18"/>
          <w:szCs w:val="18"/>
        </w:rPr>
        <w:t>:</w:t>
      </w:r>
      <w:r w:rsidR="006554F8" w:rsidRPr="422FB895">
        <w:rPr>
          <w:rFonts w:asciiTheme="minorHAnsi" w:hAnsiTheme="minorHAnsi"/>
          <w:sz w:val="18"/>
          <w:szCs w:val="18"/>
        </w:rPr>
        <w:t xml:space="preserve"> </w:t>
      </w:r>
      <w:r w:rsidR="00C21ABA" w:rsidRPr="422FB895">
        <w:rPr>
          <w:rFonts w:asciiTheme="minorHAnsi" w:hAnsiTheme="minorHAnsi"/>
          <w:sz w:val="18"/>
          <w:szCs w:val="18"/>
        </w:rPr>
        <w:t>„</w:t>
      </w:r>
      <w:r w:rsidR="00FE1038" w:rsidRPr="422FB895">
        <w:rPr>
          <w:rFonts w:asciiTheme="minorHAnsi" w:hAnsiTheme="minorHAnsi"/>
          <w:sz w:val="18"/>
          <w:szCs w:val="18"/>
        </w:rPr>
        <w:t>Die Roto FTT</w:t>
      </w:r>
      <w:r w:rsidR="00B67DDF" w:rsidRPr="422FB895">
        <w:rPr>
          <w:rFonts w:asciiTheme="minorHAnsi" w:hAnsiTheme="minorHAnsi"/>
          <w:sz w:val="18"/>
          <w:szCs w:val="18"/>
        </w:rPr>
        <w:t xml:space="preserve"> biete</w:t>
      </w:r>
      <w:r w:rsidR="00FE1038" w:rsidRPr="422FB895">
        <w:rPr>
          <w:rFonts w:asciiTheme="minorHAnsi" w:hAnsiTheme="minorHAnsi"/>
          <w:sz w:val="18"/>
          <w:szCs w:val="18"/>
        </w:rPr>
        <w:t>t</w:t>
      </w:r>
      <w:r w:rsidR="00B67DDF" w:rsidRPr="422FB895">
        <w:rPr>
          <w:rFonts w:asciiTheme="minorHAnsi" w:hAnsiTheme="minorHAnsi"/>
          <w:sz w:val="18"/>
          <w:szCs w:val="18"/>
        </w:rPr>
        <w:t xml:space="preserve"> </w:t>
      </w:r>
      <w:r w:rsidR="00803D2A" w:rsidRPr="422FB895">
        <w:rPr>
          <w:rFonts w:asciiTheme="minorHAnsi" w:hAnsiTheme="minorHAnsi"/>
          <w:sz w:val="18"/>
          <w:szCs w:val="18"/>
        </w:rPr>
        <w:t>Fenster- und</w:t>
      </w:r>
      <w:r w:rsidR="1CAA7D2A" w:rsidRPr="422FB895">
        <w:rPr>
          <w:rFonts w:asciiTheme="minorHAnsi" w:hAnsiTheme="minorHAnsi"/>
          <w:sz w:val="18"/>
          <w:szCs w:val="18"/>
        </w:rPr>
        <w:t xml:space="preserve"> Türenherstellern</w:t>
      </w:r>
      <w:r w:rsidR="00B67DDF" w:rsidRPr="422FB895">
        <w:rPr>
          <w:rFonts w:asciiTheme="minorHAnsi" w:hAnsiTheme="minorHAnsi"/>
          <w:sz w:val="18"/>
          <w:szCs w:val="18"/>
        </w:rPr>
        <w:t xml:space="preserve"> </w:t>
      </w:r>
      <w:r w:rsidR="0070748E" w:rsidRPr="422FB895">
        <w:rPr>
          <w:rFonts w:asciiTheme="minorHAnsi" w:hAnsiTheme="minorHAnsi"/>
          <w:sz w:val="18"/>
          <w:szCs w:val="18"/>
        </w:rPr>
        <w:t xml:space="preserve">mit </w:t>
      </w:r>
      <w:r w:rsidR="00FE1038" w:rsidRPr="422FB895">
        <w:rPr>
          <w:rFonts w:asciiTheme="minorHAnsi" w:hAnsiTheme="minorHAnsi"/>
          <w:sz w:val="18"/>
          <w:szCs w:val="18"/>
        </w:rPr>
        <w:t>ihrem</w:t>
      </w:r>
      <w:r w:rsidR="0070748E" w:rsidRPr="422FB895">
        <w:rPr>
          <w:rFonts w:asciiTheme="minorHAnsi" w:hAnsiTheme="minorHAnsi"/>
          <w:sz w:val="18"/>
          <w:szCs w:val="18"/>
        </w:rPr>
        <w:t xml:space="preserve"> globalen Entwicklungs-, Produktions- und Vertriebsnetz </w:t>
      </w:r>
      <w:r w:rsidR="00FE1038" w:rsidRPr="422FB895">
        <w:rPr>
          <w:rFonts w:asciiTheme="minorHAnsi" w:hAnsiTheme="minorHAnsi"/>
          <w:sz w:val="18"/>
          <w:szCs w:val="18"/>
        </w:rPr>
        <w:t>eine besondere</w:t>
      </w:r>
      <w:r w:rsidR="00B67DDF" w:rsidRPr="422FB895">
        <w:rPr>
          <w:rFonts w:asciiTheme="minorHAnsi" w:hAnsiTheme="minorHAnsi"/>
          <w:sz w:val="18"/>
          <w:szCs w:val="18"/>
        </w:rPr>
        <w:t xml:space="preserve"> Kompetenz und</w:t>
      </w:r>
      <w:r w:rsidR="00FE1038" w:rsidRPr="422FB895">
        <w:rPr>
          <w:rFonts w:asciiTheme="minorHAnsi" w:hAnsiTheme="minorHAnsi"/>
          <w:sz w:val="18"/>
          <w:szCs w:val="18"/>
        </w:rPr>
        <w:t xml:space="preserve"> umfassende</w:t>
      </w:r>
      <w:r w:rsidR="00B67DDF" w:rsidRPr="422FB895">
        <w:rPr>
          <w:rFonts w:asciiTheme="minorHAnsi" w:hAnsiTheme="minorHAnsi"/>
          <w:sz w:val="18"/>
          <w:szCs w:val="18"/>
        </w:rPr>
        <w:t xml:space="preserve"> Unterstützung</w:t>
      </w:r>
      <w:r w:rsidR="00B636A6" w:rsidRPr="422FB895">
        <w:rPr>
          <w:rFonts w:asciiTheme="minorHAnsi" w:hAnsiTheme="minorHAnsi"/>
          <w:sz w:val="18"/>
          <w:szCs w:val="18"/>
        </w:rPr>
        <w:t xml:space="preserve">. </w:t>
      </w:r>
      <w:r w:rsidR="0057022C" w:rsidRPr="422FB895">
        <w:rPr>
          <w:rFonts w:asciiTheme="minorHAnsi" w:hAnsiTheme="minorHAnsi"/>
          <w:sz w:val="18"/>
          <w:szCs w:val="18"/>
        </w:rPr>
        <w:t xml:space="preserve">Unsere </w:t>
      </w:r>
      <w:r w:rsidR="0070748E" w:rsidRPr="422FB895">
        <w:rPr>
          <w:rFonts w:asciiTheme="minorHAnsi" w:hAnsiTheme="minorHAnsi"/>
          <w:sz w:val="18"/>
          <w:szCs w:val="18"/>
        </w:rPr>
        <w:t>Kunden können</w:t>
      </w:r>
      <w:r w:rsidR="00C21ABA" w:rsidRPr="422FB895">
        <w:rPr>
          <w:rFonts w:asciiTheme="minorHAnsi" w:hAnsiTheme="minorHAnsi"/>
          <w:sz w:val="18"/>
          <w:szCs w:val="18"/>
        </w:rPr>
        <w:t xml:space="preserve"> </w:t>
      </w:r>
      <w:r w:rsidR="00955B3B" w:rsidRPr="422FB895">
        <w:rPr>
          <w:rFonts w:asciiTheme="minorHAnsi" w:hAnsiTheme="minorHAnsi"/>
          <w:sz w:val="18"/>
          <w:szCs w:val="18"/>
        </w:rPr>
        <w:t xml:space="preserve">weltweit </w:t>
      </w:r>
      <w:r w:rsidR="00B636A6" w:rsidRPr="422FB895">
        <w:rPr>
          <w:rFonts w:asciiTheme="minorHAnsi" w:hAnsiTheme="minorHAnsi"/>
          <w:sz w:val="18"/>
          <w:szCs w:val="18"/>
        </w:rPr>
        <w:t xml:space="preserve">auf </w:t>
      </w:r>
      <w:r w:rsidR="00461C52" w:rsidRPr="422FB895">
        <w:rPr>
          <w:rFonts w:asciiTheme="minorHAnsi" w:hAnsiTheme="minorHAnsi"/>
          <w:sz w:val="18"/>
          <w:szCs w:val="18"/>
        </w:rPr>
        <w:t xml:space="preserve">die </w:t>
      </w:r>
      <w:r w:rsidR="00B636A6" w:rsidRPr="422FB895">
        <w:rPr>
          <w:rFonts w:asciiTheme="minorHAnsi" w:hAnsiTheme="minorHAnsi"/>
          <w:sz w:val="18"/>
          <w:szCs w:val="18"/>
        </w:rPr>
        <w:t>gleichbleibend hohe Produktqualität und Lieferzuverlässig</w:t>
      </w:r>
      <w:r w:rsidR="00461C52" w:rsidRPr="422FB895">
        <w:rPr>
          <w:rFonts w:asciiTheme="minorHAnsi" w:hAnsiTheme="minorHAnsi"/>
          <w:sz w:val="18"/>
          <w:szCs w:val="18"/>
        </w:rPr>
        <w:t>keit</w:t>
      </w:r>
      <w:r w:rsidR="00B636A6" w:rsidRPr="422FB895">
        <w:rPr>
          <w:rFonts w:asciiTheme="minorHAnsi" w:hAnsiTheme="minorHAnsi"/>
          <w:sz w:val="18"/>
          <w:szCs w:val="18"/>
        </w:rPr>
        <w:t xml:space="preserve"> </w:t>
      </w:r>
      <w:r w:rsidR="00461C52" w:rsidRPr="422FB895">
        <w:rPr>
          <w:rFonts w:asciiTheme="minorHAnsi" w:hAnsiTheme="minorHAnsi"/>
          <w:sz w:val="18"/>
          <w:szCs w:val="18"/>
        </w:rPr>
        <w:t>von Roto bauen</w:t>
      </w:r>
      <w:r w:rsidR="004C0740" w:rsidRPr="422FB895">
        <w:rPr>
          <w:rFonts w:asciiTheme="minorHAnsi" w:hAnsiTheme="minorHAnsi"/>
          <w:sz w:val="18"/>
          <w:szCs w:val="18"/>
        </w:rPr>
        <w:t>. W</w:t>
      </w:r>
      <w:r w:rsidR="00B636A6" w:rsidRPr="422FB895">
        <w:rPr>
          <w:rFonts w:asciiTheme="minorHAnsi" w:hAnsiTheme="minorHAnsi"/>
          <w:sz w:val="18"/>
          <w:szCs w:val="18"/>
        </w:rPr>
        <w:t>enn sie neue Märkte erschließen</w:t>
      </w:r>
      <w:r w:rsidR="004C0740" w:rsidRPr="422FB895">
        <w:rPr>
          <w:rFonts w:asciiTheme="minorHAnsi" w:hAnsiTheme="minorHAnsi"/>
          <w:sz w:val="18"/>
          <w:szCs w:val="18"/>
        </w:rPr>
        <w:t xml:space="preserve">, sind wir der </w:t>
      </w:r>
      <w:r w:rsidR="0070748E" w:rsidRPr="422FB895">
        <w:rPr>
          <w:rFonts w:asciiTheme="minorHAnsi" w:hAnsiTheme="minorHAnsi"/>
          <w:sz w:val="18"/>
          <w:szCs w:val="18"/>
        </w:rPr>
        <w:t>starke</w:t>
      </w:r>
      <w:r w:rsidR="004C0740" w:rsidRPr="422FB895">
        <w:rPr>
          <w:rFonts w:asciiTheme="minorHAnsi" w:hAnsiTheme="minorHAnsi"/>
          <w:sz w:val="18"/>
          <w:szCs w:val="18"/>
        </w:rPr>
        <w:t xml:space="preserve"> Partner an ihrer Seite</w:t>
      </w:r>
      <w:r w:rsidR="0070748E" w:rsidRPr="422FB895">
        <w:rPr>
          <w:rFonts w:asciiTheme="minorHAnsi" w:hAnsiTheme="minorHAnsi"/>
          <w:sz w:val="18"/>
          <w:szCs w:val="18"/>
        </w:rPr>
        <w:t xml:space="preserve">. So </w:t>
      </w:r>
      <w:r w:rsidR="00FE1038" w:rsidRPr="422FB895">
        <w:rPr>
          <w:rFonts w:asciiTheme="minorHAnsi" w:hAnsiTheme="minorHAnsi"/>
          <w:sz w:val="18"/>
          <w:szCs w:val="18"/>
        </w:rPr>
        <w:t>schaffen</w:t>
      </w:r>
      <w:r w:rsidR="0070748E" w:rsidRPr="422FB895">
        <w:rPr>
          <w:rFonts w:asciiTheme="minorHAnsi" w:hAnsiTheme="minorHAnsi"/>
          <w:sz w:val="18"/>
          <w:szCs w:val="18"/>
        </w:rPr>
        <w:t xml:space="preserve"> wir </w:t>
      </w:r>
      <w:r w:rsidR="00FE1038" w:rsidRPr="422FB895">
        <w:rPr>
          <w:rFonts w:asciiTheme="minorHAnsi" w:hAnsiTheme="minorHAnsi"/>
          <w:sz w:val="18"/>
          <w:szCs w:val="18"/>
        </w:rPr>
        <w:t xml:space="preserve">bessere Gebäude für eine bessere </w:t>
      </w:r>
      <w:r w:rsidR="0070748E" w:rsidRPr="422FB895">
        <w:rPr>
          <w:rFonts w:asciiTheme="minorHAnsi" w:hAnsiTheme="minorHAnsi"/>
          <w:sz w:val="18"/>
          <w:szCs w:val="18"/>
        </w:rPr>
        <w:t xml:space="preserve">Zukunft in vielen Teilen der </w:t>
      </w:r>
      <w:r w:rsidR="00FE1038" w:rsidRPr="422FB895">
        <w:rPr>
          <w:rFonts w:asciiTheme="minorHAnsi" w:hAnsiTheme="minorHAnsi"/>
          <w:sz w:val="18"/>
          <w:szCs w:val="18"/>
        </w:rPr>
        <w:t>Welt</w:t>
      </w:r>
      <w:r w:rsidR="006554F8" w:rsidRPr="422FB895">
        <w:rPr>
          <w:rFonts w:asciiTheme="minorHAnsi" w:hAnsiTheme="minorHAnsi"/>
          <w:sz w:val="18"/>
          <w:szCs w:val="18"/>
        </w:rPr>
        <w:t>.</w:t>
      </w:r>
      <w:r w:rsidR="00B67DDF" w:rsidRPr="422FB895">
        <w:rPr>
          <w:rFonts w:asciiTheme="minorHAnsi" w:hAnsiTheme="minorHAnsi"/>
          <w:sz w:val="18"/>
          <w:szCs w:val="18"/>
        </w:rPr>
        <w:t>“</w:t>
      </w:r>
    </w:p>
    <w:p w14:paraId="2B2666E7" w14:textId="6766DC48" w:rsidR="00B45C63" w:rsidRPr="005F5DE5" w:rsidRDefault="00B45C63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 w:cs="UniversNextW1G-Light"/>
          <w:sz w:val="18"/>
          <w:szCs w:val="18"/>
        </w:rPr>
      </w:pPr>
    </w:p>
    <w:p w14:paraId="7A6BA6BC" w14:textId="77777777" w:rsidR="00683A92" w:rsidRPr="005F5DE5" w:rsidRDefault="00683A92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68E545F6" w14:textId="77777777" w:rsidR="00FA3FBB" w:rsidRPr="005F5DE5" w:rsidRDefault="00FA3FBB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71FDA81C" w14:textId="77777777" w:rsidR="008409AF" w:rsidRPr="005F5DE5" w:rsidRDefault="008409AF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16C436FE" w14:textId="77777777" w:rsidR="008409AF" w:rsidRPr="005F5DE5" w:rsidRDefault="008409AF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0D759D89" w14:textId="77777777" w:rsidR="008409AF" w:rsidRPr="005F5DE5" w:rsidRDefault="008409AF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6E06A3BD" w14:textId="77777777" w:rsidR="008409AF" w:rsidRPr="005F5DE5" w:rsidRDefault="008409AF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1C1B3904" w14:textId="35E7B51F" w:rsidR="004F38D4" w:rsidRPr="005F5DE5" w:rsidRDefault="001647F0" w:rsidP="006993D9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FF0000"/>
          <w:sz w:val="18"/>
          <w:szCs w:val="18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2BEAD1CD" wp14:editId="2A371DCE">
            <wp:simplePos x="0" y="0"/>
            <wp:positionH relativeFrom="margin">
              <wp:posOffset>0</wp:posOffset>
            </wp:positionH>
            <wp:positionV relativeFrom="paragraph">
              <wp:posOffset>111671</wp:posOffset>
            </wp:positionV>
            <wp:extent cx="3535045" cy="2345690"/>
            <wp:effectExtent l="0" t="0" r="8255" b="0"/>
            <wp:wrapThrough wrapText="bothSides">
              <wp:wrapPolygon edited="0">
                <wp:start x="0" y="0"/>
                <wp:lineTo x="0" y="21401"/>
                <wp:lineTo x="21534" y="21401"/>
                <wp:lineTo x="21534" y="0"/>
                <wp:lineTo x="0" y="0"/>
              </wp:wrapPolygon>
            </wp:wrapThrough>
            <wp:docPr id="258606976" name="Picture 2586069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5045" cy="2345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2197F">
        <w:rPr>
          <w:rFonts w:asciiTheme="minorHAnsi" w:hAnsiTheme="minorHAnsi" w:cstheme="minorBidi"/>
          <w:noProof/>
          <w:color w:val="FF0000"/>
          <w:sz w:val="18"/>
          <w:szCs w:val="18"/>
        </w:rPr>
        <w:t xml:space="preserve"> </w:t>
      </w:r>
    </w:p>
    <w:p w14:paraId="2E9139DD" w14:textId="557CF59F" w:rsidR="00762AF4" w:rsidRDefault="00762AF4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005E81F8" w14:textId="7919F1B6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2F03014B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66EB9ACF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24784AC7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74DB4F48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13509A6A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48651569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580C76A3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60776B55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7E798E7E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2DB00C5D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36C5FF96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2475B12F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7476FC4B" w14:textId="77777777" w:rsidR="001647F0" w:rsidRDefault="001647F0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2BED777A" w14:textId="521B1810" w:rsidR="00A44401" w:rsidRPr="005F5DE5" w:rsidRDefault="0070748E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  <w:r w:rsidRPr="005F5DE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Messebesucher aus aller Welt nutzten die Chance, </w:t>
      </w:r>
      <w:proofErr w:type="gramStart"/>
      <w:r w:rsidRPr="005F5DE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sich</w:t>
      </w:r>
      <w:proofErr w:type="gramEnd"/>
      <w:r w:rsidRPr="005F5DE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während der „BAU“ in der „Roto City“ beraten zu lassen. Das </w:t>
      </w:r>
      <w:r w:rsidR="00762AF4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internationale</w:t>
      </w:r>
      <w:r w:rsidRPr="005F5DE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Team der Roto Fenster- und Türtechnologie informierte zu Beschlag- und Dichtungstechnologie für Fenster</w:t>
      </w:r>
      <w:r w:rsidR="00CA6CAC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, Schiebeelemente</w:t>
      </w:r>
      <w:r w:rsidRPr="005F5DE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und Türen aller Rahmenmaterialien und Öffnungsarten.</w:t>
      </w:r>
    </w:p>
    <w:p w14:paraId="04945D75" w14:textId="77777777" w:rsidR="00AF54BF" w:rsidRPr="005F5DE5" w:rsidRDefault="00AF54BF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</w:rPr>
      </w:pPr>
    </w:p>
    <w:p w14:paraId="77ED4DA5" w14:textId="2BA346C9" w:rsidR="00593725" w:rsidRPr="005F5DE5" w:rsidRDefault="000616C2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 w:rsidRPr="005F5DE5">
        <w:rPr>
          <w:rFonts w:asciiTheme="minorHAnsi" w:hAnsiTheme="minorHAnsi"/>
          <w:b/>
          <w:sz w:val="18"/>
          <w:szCs w:val="18"/>
        </w:rPr>
        <w:t>Bild</w:t>
      </w:r>
      <w:r w:rsidRPr="005F5DE5">
        <w:rPr>
          <w:rFonts w:asciiTheme="minorHAnsi" w:hAnsiTheme="minorHAnsi"/>
          <w:sz w:val="18"/>
          <w:szCs w:val="18"/>
        </w:rPr>
        <w:t>:</w:t>
      </w:r>
      <w:r w:rsidRPr="41317CFF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Roto</w:t>
      </w:r>
      <w:r w:rsidR="00A67EBC" w:rsidRPr="41317CFF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</w:t>
      </w:r>
      <w:r w:rsidR="00820976" w:rsidRPr="41317CFF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Fenster- und Türtechnologie</w:t>
      </w:r>
      <w:r w:rsidR="00A44401">
        <w:tab/>
      </w:r>
      <w:r w:rsidR="001B2D23">
        <w:tab/>
      </w:r>
      <w:r w:rsidR="006D030C" w:rsidRPr="005F5DE5">
        <w:rPr>
          <w:rFonts w:asciiTheme="minorHAnsi" w:hAnsiTheme="minorHAnsi"/>
          <w:bCs/>
          <w:sz w:val="18"/>
          <w:szCs w:val="18"/>
        </w:rPr>
        <w:t xml:space="preserve">       </w:t>
      </w:r>
      <w:r w:rsidR="00742CBC">
        <w:tab/>
      </w:r>
      <w:r w:rsidR="006D0205">
        <w:rPr>
          <w:rFonts w:asciiTheme="minorHAnsi" w:hAnsiTheme="minorHAnsi"/>
          <w:bCs/>
          <w:sz w:val="18"/>
          <w:szCs w:val="18"/>
        </w:rPr>
        <w:t xml:space="preserve">                    </w:t>
      </w:r>
      <w:r w:rsidR="00A44401" w:rsidRPr="005F5DE5">
        <w:rPr>
          <w:rFonts w:asciiTheme="minorHAnsi" w:hAnsiTheme="minorHAnsi"/>
          <w:b/>
          <w:bCs/>
          <w:sz w:val="18"/>
          <w:szCs w:val="18"/>
        </w:rPr>
        <w:t>BAU_2025</w:t>
      </w:r>
      <w:r w:rsidR="0FDE7455" w:rsidRPr="41317CFF">
        <w:rPr>
          <w:rFonts w:asciiTheme="minorHAnsi" w:hAnsiTheme="minorHAnsi"/>
          <w:b/>
          <w:bCs/>
          <w:sz w:val="18"/>
          <w:szCs w:val="18"/>
        </w:rPr>
        <w:t>_</w:t>
      </w:r>
      <w:r w:rsidR="005F5DE5" w:rsidRPr="005F5DE5">
        <w:rPr>
          <w:rFonts w:asciiTheme="minorHAnsi" w:hAnsiTheme="minorHAnsi"/>
          <w:b/>
          <w:bCs/>
          <w:sz w:val="18"/>
          <w:szCs w:val="18"/>
        </w:rPr>
        <w:t>1</w:t>
      </w:r>
      <w:r w:rsidRPr="005F5DE5">
        <w:rPr>
          <w:rFonts w:asciiTheme="minorHAnsi" w:hAnsiTheme="minorHAnsi"/>
          <w:b/>
          <w:bCs/>
          <w:sz w:val="18"/>
          <w:szCs w:val="18"/>
        </w:rPr>
        <w:t>.jpg</w:t>
      </w:r>
    </w:p>
    <w:p w14:paraId="5A87F91E" w14:textId="77777777" w:rsidR="005F5DE5" w:rsidRDefault="005F5DE5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</w:p>
    <w:p w14:paraId="269A7BAE" w14:textId="77777777" w:rsidR="001104DE" w:rsidRPr="005F5DE5" w:rsidRDefault="001104DE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</w:p>
    <w:p w14:paraId="20E637C2" w14:textId="64C5EBA7" w:rsidR="005F5DE5" w:rsidRPr="005F5DE5" w:rsidRDefault="005F5DE5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</w:p>
    <w:p w14:paraId="458D35C2" w14:textId="0D8B6061" w:rsidR="005F5DE5" w:rsidRPr="005F5DE5" w:rsidRDefault="001104DE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>
        <w:rPr>
          <w:rFonts w:asciiTheme="minorHAnsi" w:hAnsiTheme="minorHAnsi"/>
          <w:b/>
          <w:bCs/>
          <w:noProof/>
          <w:sz w:val="18"/>
          <w:szCs w:val="18"/>
        </w:rPr>
        <w:drawing>
          <wp:anchor distT="0" distB="0" distL="114300" distR="114300" simplePos="0" relativeHeight="251663360" behindDoc="0" locked="0" layoutInCell="1" allowOverlap="1" wp14:anchorId="72ED2EDE" wp14:editId="0A7A5C35">
            <wp:simplePos x="0" y="0"/>
            <wp:positionH relativeFrom="margin">
              <wp:posOffset>0</wp:posOffset>
            </wp:positionH>
            <wp:positionV relativeFrom="paragraph">
              <wp:posOffset>43180</wp:posOffset>
            </wp:positionV>
            <wp:extent cx="3602355" cy="2401570"/>
            <wp:effectExtent l="0" t="0" r="0" b="0"/>
            <wp:wrapThrough wrapText="bothSides">
              <wp:wrapPolygon edited="0">
                <wp:start x="0" y="0"/>
                <wp:lineTo x="0" y="21417"/>
                <wp:lineTo x="21474" y="21417"/>
                <wp:lineTo x="21474" y="0"/>
                <wp:lineTo x="0" y="0"/>
              </wp:wrapPolygon>
            </wp:wrapThrough>
            <wp:docPr id="1901420127" name="Grafik 1" descr="Ein Bild, das Text, Gebäude, Im Haus, Tü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420127" name="Grafik 1" descr="Ein Bild, das Text, Gebäude, Im Haus, Tür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02355" cy="2401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53F894" w14:textId="51F05F78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54006904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06296F54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2886FE2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65DAE977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1938285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66F7B8F2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4E1BEB71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281230DF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0822F68B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2B000FB6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6AEE04A6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4081F65A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DB76D9B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4807A0EE" w14:textId="77777777" w:rsidR="00762AF4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54D2DA79" w14:textId="7AABC2AC" w:rsidR="00FD1FF7" w:rsidRPr="00FD1FF7" w:rsidRDefault="00762AF4" w:rsidP="61A708B4">
      <w:pPr>
        <w:spacing w:line="276" w:lineRule="auto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E</w:t>
      </w:r>
      <w:r w:rsidR="00FD1FF7" w:rsidRPr="2CF2E801">
        <w:rPr>
          <w:rFonts w:asciiTheme="minorHAnsi" w:hAnsiTheme="minorHAnsi"/>
          <w:sz w:val="18"/>
          <w:szCs w:val="18"/>
        </w:rPr>
        <w:t xml:space="preserve">ine </w:t>
      </w:r>
      <w:r w:rsidR="24DE9EEF" w:rsidRPr="2CF2E801">
        <w:rPr>
          <w:rFonts w:asciiTheme="minorHAnsi" w:hAnsiTheme="minorHAnsi"/>
          <w:sz w:val="18"/>
          <w:szCs w:val="18"/>
        </w:rPr>
        <w:t xml:space="preserve">Tür </w:t>
      </w:r>
      <w:r w:rsidR="00FD1FF7" w:rsidRPr="2CF2E801">
        <w:rPr>
          <w:rFonts w:asciiTheme="minorHAnsi" w:hAnsiTheme="minorHAnsi"/>
          <w:sz w:val="18"/>
          <w:szCs w:val="18"/>
        </w:rPr>
        <w:t>mit Top-Performance – dafür sorgt der „</w:t>
      </w:r>
      <w:proofErr w:type="spellStart"/>
      <w:r w:rsidR="00FD1FF7" w:rsidRPr="2CF2E801">
        <w:rPr>
          <w:rFonts w:asciiTheme="minorHAnsi" w:hAnsiTheme="minorHAnsi"/>
          <w:sz w:val="18"/>
          <w:szCs w:val="18"/>
        </w:rPr>
        <w:t>Perfect</w:t>
      </w:r>
      <w:proofErr w:type="spellEnd"/>
      <w:r w:rsidR="00FD1FF7" w:rsidRPr="2CF2E801">
        <w:rPr>
          <w:rFonts w:asciiTheme="minorHAnsi" w:hAnsiTheme="minorHAnsi"/>
          <w:sz w:val="18"/>
          <w:szCs w:val="18"/>
        </w:rPr>
        <w:t xml:space="preserve"> Match“ von Roto mit den designstarken Türbändern „Roto Solid B | 324 A“ und der Mehrfachverriegelung „Roto Safe C | C600“. </w:t>
      </w:r>
      <w:r>
        <w:rPr>
          <w:rFonts w:asciiTheme="minorHAnsi" w:hAnsiTheme="minorHAnsi"/>
          <w:sz w:val="18"/>
          <w:szCs w:val="18"/>
        </w:rPr>
        <w:t>Das</w:t>
      </w:r>
      <w:r w:rsidR="00FD1FF7" w:rsidRPr="2CF2E801">
        <w:rPr>
          <w:rFonts w:asciiTheme="minorHAnsi" w:hAnsiTheme="minorHAnsi"/>
          <w:sz w:val="18"/>
          <w:szCs w:val="18"/>
        </w:rPr>
        <w:t xml:space="preserve"> dauerhaft sichere Miteinander von Glas und Profil </w:t>
      </w:r>
      <w:r>
        <w:rPr>
          <w:rFonts w:asciiTheme="minorHAnsi" w:hAnsiTheme="minorHAnsi"/>
          <w:sz w:val="18"/>
          <w:szCs w:val="18"/>
        </w:rPr>
        <w:t>ist durch</w:t>
      </w:r>
      <w:r w:rsidR="00FD1FF7" w:rsidRPr="2CF2E801">
        <w:rPr>
          <w:rFonts w:asciiTheme="minorHAnsi" w:hAnsiTheme="minorHAnsi"/>
          <w:sz w:val="18"/>
          <w:szCs w:val="18"/>
        </w:rPr>
        <w:t xml:space="preserve"> die Verglasungsdichtung „Deventer Seals | DS7799“</w:t>
      </w:r>
      <w:r>
        <w:rPr>
          <w:rFonts w:asciiTheme="minorHAnsi" w:hAnsiTheme="minorHAnsi"/>
          <w:sz w:val="18"/>
          <w:szCs w:val="18"/>
        </w:rPr>
        <w:t xml:space="preserve"> ge</w:t>
      </w:r>
      <w:r w:rsidR="0040512F">
        <w:rPr>
          <w:rFonts w:asciiTheme="minorHAnsi" w:hAnsiTheme="minorHAnsi"/>
          <w:sz w:val="18"/>
          <w:szCs w:val="18"/>
        </w:rPr>
        <w:t>währleistet</w:t>
      </w:r>
      <w:r w:rsidR="00FD1FF7" w:rsidRPr="2CF2E801">
        <w:rPr>
          <w:rFonts w:asciiTheme="minorHAnsi" w:hAnsiTheme="minorHAnsi"/>
          <w:sz w:val="18"/>
          <w:szCs w:val="18"/>
        </w:rPr>
        <w:t>.</w:t>
      </w:r>
    </w:p>
    <w:p w14:paraId="25C1BB96" w14:textId="13B85357" w:rsidR="00FD1FF7" w:rsidRDefault="00FD1FF7" w:rsidP="00FD1FF7">
      <w:pPr>
        <w:spacing w:line="276" w:lineRule="auto"/>
      </w:pPr>
    </w:p>
    <w:p w14:paraId="130ED707" w14:textId="4CC70352" w:rsidR="00FD1FF7" w:rsidRPr="005F5DE5" w:rsidRDefault="00FD1FF7" w:rsidP="00FD1FF7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 w:rsidRPr="005F5DE5">
        <w:rPr>
          <w:rFonts w:asciiTheme="minorHAnsi" w:hAnsiTheme="minorHAnsi"/>
          <w:b/>
          <w:sz w:val="18"/>
          <w:szCs w:val="18"/>
        </w:rPr>
        <w:t>Bild</w:t>
      </w:r>
      <w:r w:rsidRPr="005F5DE5">
        <w:rPr>
          <w:rFonts w:asciiTheme="minorHAnsi" w:hAnsiTheme="minorHAnsi"/>
          <w:sz w:val="18"/>
          <w:szCs w:val="18"/>
        </w:rPr>
        <w:t>:</w:t>
      </w:r>
      <w:r w:rsidRPr="41317CFF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Roto Fenster- und Türtechnologie</w:t>
      </w:r>
      <w:r>
        <w:tab/>
      </w:r>
      <w:r>
        <w:tab/>
      </w:r>
      <w:r w:rsidRPr="005F5DE5">
        <w:rPr>
          <w:rFonts w:asciiTheme="minorHAnsi" w:hAnsiTheme="minorHAnsi"/>
          <w:bCs/>
          <w:sz w:val="18"/>
          <w:szCs w:val="18"/>
        </w:rPr>
        <w:t xml:space="preserve">       </w:t>
      </w:r>
      <w:r>
        <w:tab/>
      </w:r>
      <w:r>
        <w:rPr>
          <w:rFonts w:asciiTheme="minorHAnsi" w:hAnsiTheme="minorHAnsi"/>
          <w:bCs/>
          <w:sz w:val="18"/>
          <w:szCs w:val="18"/>
        </w:rPr>
        <w:t xml:space="preserve">                    </w:t>
      </w:r>
      <w:r w:rsidRPr="005F5DE5">
        <w:rPr>
          <w:rFonts w:asciiTheme="minorHAnsi" w:hAnsiTheme="minorHAnsi"/>
          <w:b/>
          <w:bCs/>
          <w:sz w:val="18"/>
          <w:szCs w:val="18"/>
        </w:rPr>
        <w:t>BAU_2025</w:t>
      </w:r>
      <w:r w:rsidR="0E652183" w:rsidRPr="41317CFF">
        <w:rPr>
          <w:rFonts w:asciiTheme="minorHAnsi" w:hAnsiTheme="minorHAnsi"/>
          <w:b/>
          <w:bCs/>
          <w:sz w:val="18"/>
          <w:szCs w:val="18"/>
        </w:rPr>
        <w:t>_2</w:t>
      </w:r>
      <w:r w:rsidRPr="005F5DE5">
        <w:rPr>
          <w:rFonts w:asciiTheme="minorHAnsi" w:hAnsiTheme="minorHAnsi"/>
          <w:b/>
          <w:bCs/>
          <w:sz w:val="18"/>
          <w:szCs w:val="18"/>
        </w:rPr>
        <w:t>.jpg</w:t>
      </w:r>
    </w:p>
    <w:p w14:paraId="3C8CDA90" w14:textId="0BD97DCE" w:rsidR="00FD1FF7" w:rsidRDefault="00B561EA" w:rsidP="006993D9">
      <w:pPr>
        <w:spacing w:line="276" w:lineRule="auto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03E0132B" wp14:editId="213E0F91">
            <wp:simplePos x="0" y="0"/>
            <wp:positionH relativeFrom="margin">
              <wp:align>left</wp:align>
            </wp:positionH>
            <wp:positionV relativeFrom="paragraph">
              <wp:posOffset>108300</wp:posOffset>
            </wp:positionV>
            <wp:extent cx="3631842" cy="2368595"/>
            <wp:effectExtent l="0" t="0" r="6985" b="0"/>
            <wp:wrapThrough wrapText="bothSides">
              <wp:wrapPolygon edited="0">
                <wp:start x="0" y="0"/>
                <wp:lineTo x="0" y="21368"/>
                <wp:lineTo x="21528" y="21368"/>
                <wp:lineTo x="21528" y="0"/>
                <wp:lineTo x="0" y="0"/>
              </wp:wrapPolygon>
            </wp:wrapThrough>
            <wp:docPr id="2105974109" name="Picture 2105974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5974109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1842" cy="2368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9CC229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77089F55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3AB92AB4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053541C7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2E224885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0FDB6CF4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52F8C639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2A8AFC26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391D21B3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53D18187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1ABAF335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5169B405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34C3324F" w14:textId="77777777" w:rsidR="00762AF4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60848A8A" w14:textId="77777777" w:rsidR="00B561EA" w:rsidRDefault="00B561EA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0BA10180" w14:textId="77777777" w:rsidR="00B561EA" w:rsidRDefault="00B561EA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76440C2C" w14:textId="6FCB4A1B" w:rsidR="005F5DE5" w:rsidRPr="0040512F" w:rsidRDefault="0040512F" w:rsidP="0040512F">
      <w:pPr>
        <w:autoSpaceDE w:val="0"/>
        <w:autoSpaceDN w:val="0"/>
        <w:adjustRightInd w:val="0"/>
        <w:spacing w:line="276" w:lineRule="auto"/>
      </w:pPr>
      <w:r>
        <w:rPr>
          <w:rFonts w:asciiTheme="minorHAnsi" w:hAnsiTheme="minorHAnsi"/>
          <w:sz w:val="18"/>
          <w:szCs w:val="18"/>
        </w:rPr>
        <w:t>Z</w:t>
      </w:r>
      <w:r w:rsidRPr="0040512F">
        <w:rPr>
          <w:rFonts w:asciiTheme="minorHAnsi" w:hAnsiTheme="minorHAnsi"/>
          <w:sz w:val="18"/>
          <w:szCs w:val="18"/>
        </w:rPr>
        <w:t xml:space="preserve">wei weitere Komponenten </w:t>
      </w:r>
      <w:r>
        <w:rPr>
          <w:rFonts w:asciiTheme="minorHAnsi" w:hAnsiTheme="minorHAnsi"/>
          <w:sz w:val="18"/>
          <w:szCs w:val="18"/>
        </w:rPr>
        <w:t>machen Roto-Lösungen zum</w:t>
      </w:r>
      <w:r w:rsidRPr="0040512F">
        <w:rPr>
          <w:rFonts w:asciiTheme="minorHAnsi" w:hAnsiTheme="minorHAnsi"/>
          <w:sz w:val="18"/>
          <w:szCs w:val="18"/>
        </w:rPr>
        <w:t xml:space="preserve"> </w:t>
      </w:r>
      <w:r>
        <w:rPr>
          <w:rFonts w:asciiTheme="minorHAnsi" w:hAnsiTheme="minorHAnsi"/>
          <w:sz w:val="18"/>
          <w:szCs w:val="18"/>
        </w:rPr>
        <w:t>„</w:t>
      </w:r>
      <w:proofErr w:type="spellStart"/>
      <w:r w:rsidRPr="0040512F">
        <w:rPr>
          <w:rFonts w:asciiTheme="minorHAnsi" w:hAnsiTheme="minorHAnsi"/>
          <w:sz w:val="18"/>
          <w:szCs w:val="18"/>
        </w:rPr>
        <w:t>Perfect</w:t>
      </w:r>
      <w:proofErr w:type="spellEnd"/>
      <w:r w:rsidRPr="0040512F">
        <w:rPr>
          <w:rFonts w:asciiTheme="minorHAnsi" w:hAnsiTheme="minorHAnsi"/>
          <w:sz w:val="18"/>
          <w:szCs w:val="18"/>
        </w:rPr>
        <w:t xml:space="preserve"> Match</w:t>
      </w:r>
      <w:r>
        <w:rPr>
          <w:rFonts w:asciiTheme="minorHAnsi" w:hAnsiTheme="minorHAnsi"/>
          <w:sz w:val="18"/>
          <w:szCs w:val="18"/>
        </w:rPr>
        <w:t xml:space="preserve">“ </w:t>
      </w:r>
      <w:r w:rsidRPr="0040512F">
        <w:rPr>
          <w:rFonts w:asciiTheme="minorHAnsi" w:hAnsiTheme="minorHAnsi"/>
          <w:sz w:val="18"/>
          <w:szCs w:val="18"/>
        </w:rPr>
        <w:t xml:space="preserve">für Fenster und Türen: </w:t>
      </w:r>
      <w:r>
        <w:rPr>
          <w:rFonts w:asciiTheme="minorHAnsi" w:hAnsiTheme="minorHAnsi"/>
          <w:sz w:val="18"/>
          <w:szCs w:val="18"/>
        </w:rPr>
        <w:t>die</w:t>
      </w:r>
      <w:r w:rsidRPr="0040512F">
        <w:rPr>
          <w:rFonts w:asciiTheme="minorHAnsi" w:hAnsiTheme="minorHAnsi"/>
          <w:sz w:val="18"/>
          <w:szCs w:val="18"/>
        </w:rPr>
        <w:t xml:space="preserve"> Dichtungen </w:t>
      </w:r>
      <w:r>
        <w:rPr>
          <w:rFonts w:asciiTheme="minorHAnsi" w:hAnsiTheme="minorHAnsi"/>
          <w:sz w:val="18"/>
          <w:szCs w:val="18"/>
        </w:rPr>
        <w:t xml:space="preserve">der Tochterunternehmen Deventer und </w:t>
      </w:r>
      <w:proofErr w:type="spellStart"/>
      <w:r>
        <w:rPr>
          <w:rFonts w:asciiTheme="minorHAnsi" w:hAnsiTheme="minorHAnsi"/>
          <w:sz w:val="18"/>
          <w:szCs w:val="18"/>
        </w:rPr>
        <w:t>Ultrafab</w:t>
      </w:r>
      <w:proofErr w:type="spellEnd"/>
      <w:r w:rsidR="00CD70F2">
        <w:rPr>
          <w:rFonts w:asciiTheme="minorHAnsi" w:hAnsiTheme="minorHAnsi"/>
          <w:sz w:val="18"/>
          <w:szCs w:val="18"/>
        </w:rPr>
        <w:t>,</w:t>
      </w:r>
      <w:r>
        <w:rPr>
          <w:rFonts w:asciiTheme="minorHAnsi" w:hAnsiTheme="minorHAnsi"/>
          <w:sz w:val="18"/>
          <w:szCs w:val="18"/>
        </w:rPr>
        <w:t xml:space="preserve"> Inc. sowie „Roto Glas-</w:t>
      </w:r>
      <w:proofErr w:type="spellStart"/>
      <w:r>
        <w:rPr>
          <w:rFonts w:asciiTheme="minorHAnsi" w:hAnsiTheme="minorHAnsi"/>
          <w:sz w:val="18"/>
          <w:szCs w:val="18"/>
        </w:rPr>
        <w:t>Tec</w:t>
      </w:r>
      <w:proofErr w:type="spellEnd"/>
      <w:r>
        <w:rPr>
          <w:rFonts w:asciiTheme="minorHAnsi" w:hAnsiTheme="minorHAnsi"/>
          <w:sz w:val="18"/>
          <w:szCs w:val="18"/>
        </w:rPr>
        <w:t xml:space="preserve">“, das </w:t>
      </w:r>
      <w:r w:rsidRPr="0040512F">
        <w:rPr>
          <w:rFonts w:asciiTheme="minorHAnsi" w:hAnsiTheme="minorHAnsi"/>
          <w:sz w:val="18"/>
          <w:szCs w:val="18"/>
        </w:rPr>
        <w:t>Produktprogramm rund um die sichere</w:t>
      </w:r>
      <w:r>
        <w:rPr>
          <w:rFonts w:asciiTheme="minorHAnsi" w:hAnsiTheme="minorHAnsi"/>
          <w:sz w:val="18"/>
          <w:szCs w:val="18"/>
        </w:rPr>
        <w:t xml:space="preserve"> </w:t>
      </w:r>
      <w:r w:rsidRPr="0040512F">
        <w:rPr>
          <w:rFonts w:asciiTheme="minorHAnsi" w:hAnsiTheme="minorHAnsi"/>
          <w:sz w:val="18"/>
          <w:szCs w:val="18"/>
        </w:rPr>
        <w:t>und fachgerechte</w:t>
      </w:r>
      <w:r>
        <w:rPr>
          <w:rFonts w:asciiTheme="minorHAnsi" w:hAnsiTheme="minorHAnsi"/>
          <w:sz w:val="18"/>
          <w:szCs w:val="18"/>
        </w:rPr>
        <w:t xml:space="preserve"> </w:t>
      </w:r>
      <w:r w:rsidRPr="0040512F">
        <w:rPr>
          <w:rFonts w:asciiTheme="minorHAnsi" w:hAnsiTheme="minorHAnsi"/>
          <w:sz w:val="18"/>
          <w:szCs w:val="18"/>
        </w:rPr>
        <w:t xml:space="preserve">Verglasung. Auch </w:t>
      </w:r>
      <w:r>
        <w:rPr>
          <w:rFonts w:asciiTheme="minorHAnsi" w:hAnsiTheme="minorHAnsi"/>
          <w:sz w:val="18"/>
          <w:szCs w:val="18"/>
        </w:rPr>
        <w:t>diese Produkt</w:t>
      </w:r>
      <w:r w:rsidR="00CD70F2">
        <w:rPr>
          <w:rFonts w:asciiTheme="minorHAnsi" w:hAnsiTheme="minorHAnsi"/>
          <w:sz w:val="18"/>
          <w:szCs w:val="18"/>
        </w:rPr>
        <w:t>komponenten</w:t>
      </w:r>
      <w:r>
        <w:rPr>
          <w:rFonts w:asciiTheme="minorHAnsi" w:hAnsiTheme="minorHAnsi"/>
          <w:sz w:val="18"/>
          <w:szCs w:val="18"/>
        </w:rPr>
        <w:t xml:space="preserve"> wurden auf dem </w:t>
      </w:r>
      <w:r w:rsidRPr="0040512F">
        <w:rPr>
          <w:rFonts w:asciiTheme="minorHAnsi" w:hAnsiTheme="minorHAnsi"/>
          <w:sz w:val="18"/>
          <w:szCs w:val="18"/>
        </w:rPr>
        <w:t>Messestand</w:t>
      </w:r>
      <w:r>
        <w:rPr>
          <w:rFonts w:asciiTheme="minorHAnsi" w:hAnsiTheme="minorHAnsi"/>
          <w:sz w:val="18"/>
          <w:szCs w:val="18"/>
        </w:rPr>
        <w:t xml:space="preserve"> präsentiert</w:t>
      </w:r>
      <w:r w:rsidRPr="0040512F">
        <w:rPr>
          <w:rFonts w:asciiTheme="minorHAnsi" w:hAnsiTheme="minorHAnsi"/>
          <w:sz w:val="18"/>
          <w:szCs w:val="18"/>
        </w:rPr>
        <w:t>.</w:t>
      </w:r>
    </w:p>
    <w:p w14:paraId="2B93DA1D" w14:textId="77777777" w:rsidR="005F5DE5" w:rsidRPr="005F5DE5" w:rsidRDefault="005F5DE5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</w:rPr>
      </w:pPr>
    </w:p>
    <w:p w14:paraId="62235430" w14:textId="07CC2EDF" w:rsidR="005F5DE5" w:rsidRPr="005F5DE5" w:rsidRDefault="005F5DE5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 w:rsidRPr="005F5DE5">
        <w:rPr>
          <w:rFonts w:asciiTheme="minorHAnsi" w:hAnsiTheme="minorHAnsi"/>
          <w:b/>
          <w:sz w:val="18"/>
          <w:szCs w:val="18"/>
        </w:rPr>
        <w:t>Bild</w:t>
      </w:r>
      <w:r w:rsidRPr="005F5DE5">
        <w:rPr>
          <w:rFonts w:asciiTheme="minorHAnsi" w:hAnsiTheme="minorHAnsi"/>
          <w:sz w:val="18"/>
          <w:szCs w:val="18"/>
        </w:rPr>
        <w:t>:</w:t>
      </w:r>
      <w:r w:rsidRPr="41317CFF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Roto Fenster- und Türtechnologie</w:t>
      </w:r>
      <w:r>
        <w:tab/>
      </w:r>
      <w:r>
        <w:tab/>
      </w:r>
      <w:r w:rsidRPr="005F5DE5">
        <w:rPr>
          <w:rFonts w:asciiTheme="minorHAnsi" w:hAnsiTheme="minorHAnsi"/>
          <w:bCs/>
          <w:sz w:val="18"/>
          <w:szCs w:val="18"/>
        </w:rPr>
        <w:t xml:space="preserve">       </w:t>
      </w:r>
      <w:r>
        <w:tab/>
      </w:r>
      <w:r w:rsidR="006D0205">
        <w:rPr>
          <w:rFonts w:asciiTheme="minorHAnsi" w:hAnsiTheme="minorHAnsi"/>
          <w:bCs/>
          <w:sz w:val="18"/>
          <w:szCs w:val="18"/>
        </w:rPr>
        <w:t xml:space="preserve">                    </w:t>
      </w:r>
      <w:r w:rsidRPr="005F5DE5">
        <w:rPr>
          <w:rFonts w:asciiTheme="minorHAnsi" w:hAnsiTheme="minorHAnsi"/>
          <w:b/>
          <w:bCs/>
          <w:sz w:val="18"/>
          <w:szCs w:val="18"/>
        </w:rPr>
        <w:t>BAU_2025</w:t>
      </w:r>
      <w:r w:rsidR="1E48D31A" w:rsidRPr="41317CFF">
        <w:rPr>
          <w:rFonts w:asciiTheme="minorHAnsi" w:hAnsiTheme="minorHAnsi"/>
          <w:b/>
          <w:bCs/>
          <w:sz w:val="18"/>
          <w:szCs w:val="18"/>
        </w:rPr>
        <w:t>_3</w:t>
      </w:r>
      <w:r w:rsidRPr="005F5DE5">
        <w:rPr>
          <w:rFonts w:asciiTheme="minorHAnsi" w:hAnsiTheme="minorHAnsi"/>
          <w:b/>
          <w:bCs/>
          <w:sz w:val="18"/>
          <w:szCs w:val="18"/>
        </w:rPr>
        <w:t>.jpg</w:t>
      </w:r>
    </w:p>
    <w:p w14:paraId="0061A47C" w14:textId="77777777" w:rsidR="005F5DE5" w:rsidRDefault="005F5DE5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</w:p>
    <w:p w14:paraId="7B7BD365" w14:textId="06AF35F8" w:rsidR="005F5DE5" w:rsidRPr="005F5DE5" w:rsidRDefault="00762AF4" w:rsidP="005F5DE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9AE9E7C" wp14:editId="4F4C3D06">
            <wp:simplePos x="0" y="0"/>
            <wp:positionH relativeFrom="margin">
              <wp:posOffset>13246</wp:posOffset>
            </wp:positionH>
            <wp:positionV relativeFrom="paragraph">
              <wp:posOffset>132080</wp:posOffset>
            </wp:positionV>
            <wp:extent cx="3580130" cy="2468245"/>
            <wp:effectExtent l="0" t="0" r="1270" b="8255"/>
            <wp:wrapThrough wrapText="bothSides">
              <wp:wrapPolygon edited="0">
                <wp:start x="0" y="0"/>
                <wp:lineTo x="0" y="21506"/>
                <wp:lineTo x="21493" y="21506"/>
                <wp:lineTo x="21493" y="0"/>
                <wp:lineTo x="0" y="0"/>
              </wp:wrapPolygon>
            </wp:wrapThrough>
            <wp:docPr id="792421118" name="Grafik 1" descr="Ein Bild, das Kleidung, Menschliches Gesicht, Person, Anz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2421118" name="Grafik 1" descr="Ein Bild, das Kleidung, Menschliches Gesicht, Person, Anzug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0130" cy="2468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31E162" w14:textId="2FCE4A30" w:rsidR="5763570A" w:rsidRPr="005F5DE5" w:rsidRDefault="5763570A" w:rsidP="005F5DE5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06FF0161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00FAE6DF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6CE4D74E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93B07FF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10836722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688ECE17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166BE816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2C81BB80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2F78BDF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1964B697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4BB802F4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1D0A3120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6D33BEF1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74C8E7D0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62FA9050" w14:textId="77777777" w:rsidR="00762AF4" w:rsidRDefault="00762AF4" w:rsidP="00762AF4">
      <w:pPr>
        <w:spacing w:line="276" w:lineRule="auto"/>
        <w:rPr>
          <w:rFonts w:asciiTheme="minorHAnsi" w:hAnsiTheme="minorHAnsi"/>
          <w:sz w:val="18"/>
          <w:szCs w:val="18"/>
        </w:rPr>
      </w:pPr>
    </w:p>
    <w:p w14:paraId="02A6EAF9" w14:textId="681A5EC8" w:rsidR="00955B3B" w:rsidRPr="005F5DE5" w:rsidRDefault="0070748E" w:rsidP="00762AF4">
      <w:pPr>
        <w:spacing w:line="276" w:lineRule="auto"/>
        <w:rPr>
          <w:rFonts w:asciiTheme="minorHAnsi" w:hAnsiTheme="minorHAnsi"/>
          <w:sz w:val="18"/>
          <w:szCs w:val="18"/>
        </w:rPr>
      </w:pPr>
      <w:r w:rsidRPr="005F5DE5">
        <w:rPr>
          <w:rFonts w:asciiTheme="minorHAnsi" w:hAnsiTheme="minorHAnsi"/>
          <w:sz w:val="18"/>
          <w:szCs w:val="18"/>
        </w:rPr>
        <w:t xml:space="preserve">Eberhard Mammel, </w:t>
      </w:r>
      <w:r w:rsidR="00461C52">
        <w:rPr>
          <w:rFonts w:asciiTheme="minorHAnsi" w:hAnsiTheme="minorHAnsi"/>
          <w:sz w:val="18"/>
          <w:szCs w:val="18"/>
        </w:rPr>
        <w:t xml:space="preserve">Direktor </w:t>
      </w:r>
      <w:r w:rsidR="00D7667B" w:rsidRPr="00F9223D">
        <w:rPr>
          <w:rFonts w:ascii="Univers Next W1G Light" w:hAnsi="Univers Next W1G Light" w:cstheme="majorBidi"/>
          <w:sz w:val="18"/>
          <w:szCs w:val="18"/>
        </w:rPr>
        <w:t>Marketing und Produktinnovation</w:t>
      </w:r>
      <w:r w:rsidR="00D7667B" w:rsidRPr="005F5DE5">
        <w:rPr>
          <w:rFonts w:asciiTheme="minorHAnsi" w:hAnsiTheme="minorHAnsi"/>
          <w:sz w:val="18"/>
          <w:szCs w:val="18"/>
        </w:rPr>
        <w:t xml:space="preserve"> </w:t>
      </w:r>
      <w:r w:rsidR="005F5DE5" w:rsidRPr="005F5DE5">
        <w:rPr>
          <w:rFonts w:asciiTheme="minorHAnsi" w:hAnsiTheme="minorHAnsi"/>
          <w:sz w:val="18"/>
          <w:szCs w:val="18"/>
        </w:rPr>
        <w:t>der Roto</w:t>
      </w:r>
      <w:r w:rsidR="00461C52">
        <w:rPr>
          <w:rFonts w:asciiTheme="minorHAnsi" w:hAnsiTheme="minorHAnsi"/>
          <w:sz w:val="18"/>
          <w:szCs w:val="18"/>
        </w:rPr>
        <w:t xml:space="preserve"> </w:t>
      </w:r>
      <w:r w:rsidR="00037D95">
        <w:rPr>
          <w:rFonts w:asciiTheme="minorHAnsi" w:hAnsiTheme="minorHAnsi"/>
          <w:sz w:val="18"/>
          <w:szCs w:val="18"/>
        </w:rPr>
        <w:t xml:space="preserve">Frank </w:t>
      </w:r>
      <w:r w:rsidR="005F5DE5" w:rsidRPr="005F5DE5">
        <w:rPr>
          <w:rFonts w:asciiTheme="minorHAnsi" w:hAnsiTheme="minorHAnsi"/>
          <w:sz w:val="18"/>
          <w:szCs w:val="18"/>
        </w:rPr>
        <w:t>Fenster- und Türtechnologie</w:t>
      </w:r>
      <w:r w:rsidR="007F7BC2">
        <w:rPr>
          <w:rFonts w:asciiTheme="minorHAnsi" w:hAnsiTheme="minorHAnsi"/>
          <w:sz w:val="18"/>
          <w:szCs w:val="18"/>
        </w:rPr>
        <w:t xml:space="preserve"> GmbH</w:t>
      </w:r>
      <w:r w:rsidRPr="005F5DE5">
        <w:rPr>
          <w:rFonts w:asciiTheme="minorHAnsi" w:hAnsiTheme="minorHAnsi"/>
          <w:sz w:val="18"/>
          <w:szCs w:val="18"/>
        </w:rPr>
        <w:t xml:space="preserve">, </w:t>
      </w:r>
      <w:r w:rsidR="005F5DE5" w:rsidRPr="005F5DE5">
        <w:rPr>
          <w:rFonts w:asciiTheme="minorHAnsi" w:hAnsiTheme="minorHAnsi"/>
          <w:sz w:val="18"/>
          <w:szCs w:val="18"/>
        </w:rPr>
        <w:t xml:space="preserve">blickt zufrieden zurück auf eine „starke BAU 2025“: </w:t>
      </w:r>
      <w:r w:rsidR="005F5DE5" w:rsidRPr="005F5DE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>„</w:t>
      </w:r>
      <w:r w:rsidR="005F5DE5" w:rsidRPr="005F5DE5">
        <w:rPr>
          <w:rFonts w:asciiTheme="minorHAnsi" w:hAnsiTheme="minorHAnsi"/>
          <w:sz w:val="18"/>
          <w:szCs w:val="18"/>
        </w:rPr>
        <w:t>Der ‚</w:t>
      </w:r>
      <w:proofErr w:type="spellStart"/>
      <w:r w:rsidR="005F5DE5" w:rsidRPr="005F5DE5">
        <w:rPr>
          <w:rFonts w:asciiTheme="minorHAnsi" w:hAnsiTheme="minorHAnsi"/>
          <w:sz w:val="18"/>
          <w:szCs w:val="18"/>
        </w:rPr>
        <w:t>Perfect</w:t>
      </w:r>
      <w:proofErr w:type="spellEnd"/>
      <w:r w:rsidR="005F5DE5" w:rsidRPr="005F5DE5">
        <w:rPr>
          <w:rFonts w:asciiTheme="minorHAnsi" w:hAnsiTheme="minorHAnsi"/>
          <w:sz w:val="18"/>
          <w:szCs w:val="18"/>
        </w:rPr>
        <w:t xml:space="preserve"> Match‘ aus Beschlag-, Dichtungs- und Verglasungstechnologie</w:t>
      </w:r>
      <w:r w:rsidR="00461C52">
        <w:rPr>
          <w:rFonts w:asciiTheme="minorHAnsi" w:hAnsiTheme="minorHAnsi"/>
          <w:sz w:val="18"/>
          <w:szCs w:val="18"/>
        </w:rPr>
        <w:t xml:space="preserve"> </w:t>
      </w:r>
      <w:r w:rsidR="005F5DE5" w:rsidRPr="005F5DE5">
        <w:rPr>
          <w:rFonts w:asciiTheme="minorHAnsi" w:hAnsiTheme="minorHAnsi"/>
          <w:sz w:val="18"/>
          <w:szCs w:val="18"/>
        </w:rPr>
        <w:t>samt umfassender Beratung</w:t>
      </w:r>
      <w:r w:rsidR="00461C52">
        <w:rPr>
          <w:rFonts w:asciiTheme="minorHAnsi" w:hAnsiTheme="minorHAnsi"/>
          <w:sz w:val="18"/>
          <w:szCs w:val="18"/>
        </w:rPr>
        <w:t xml:space="preserve"> </w:t>
      </w:r>
      <w:r w:rsidR="005F5DE5" w:rsidRPr="005F5DE5">
        <w:rPr>
          <w:rFonts w:asciiTheme="minorHAnsi" w:hAnsiTheme="minorHAnsi"/>
          <w:sz w:val="18"/>
          <w:szCs w:val="18"/>
        </w:rPr>
        <w:t xml:space="preserve">überzeugt </w:t>
      </w:r>
      <w:r w:rsidR="37B53E86" w:rsidRPr="41317CFF">
        <w:rPr>
          <w:rFonts w:asciiTheme="minorHAnsi" w:hAnsiTheme="minorHAnsi"/>
          <w:sz w:val="18"/>
          <w:szCs w:val="18"/>
        </w:rPr>
        <w:t xml:space="preserve">weltweit </w:t>
      </w:r>
      <w:r w:rsidR="005F5DE5" w:rsidRPr="005F5DE5">
        <w:rPr>
          <w:rFonts w:asciiTheme="minorHAnsi" w:hAnsiTheme="minorHAnsi"/>
          <w:sz w:val="18"/>
          <w:szCs w:val="18"/>
        </w:rPr>
        <w:t>Hersteller von Bauelementen aller Rahmenmaterialien.“</w:t>
      </w:r>
    </w:p>
    <w:p w14:paraId="2064DC03" w14:textId="67C6423B" w:rsidR="0070748E" w:rsidRPr="005F5DE5" w:rsidRDefault="0070748E" w:rsidP="005F5DE5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</w:rPr>
      </w:pPr>
    </w:p>
    <w:p w14:paraId="0DC91A0D" w14:textId="48EB51D5" w:rsidR="00714C25" w:rsidRPr="005F5DE5" w:rsidRDefault="00714C25" w:rsidP="4F62DB1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 w:rsidRPr="4F62DB15">
        <w:rPr>
          <w:rFonts w:asciiTheme="minorHAnsi" w:hAnsiTheme="minorHAnsi"/>
          <w:b/>
          <w:bCs/>
          <w:sz w:val="18"/>
          <w:szCs w:val="18"/>
        </w:rPr>
        <w:t>Bild</w:t>
      </w:r>
      <w:r w:rsidRPr="4F62DB15">
        <w:rPr>
          <w:rFonts w:asciiTheme="minorHAnsi" w:hAnsiTheme="minorHAnsi"/>
          <w:sz w:val="18"/>
          <w:szCs w:val="18"/>
        </w:rPr>
        <w:t>:</w:t>
      </w:r>
      <w:r w:rsidRPr="4F62DB1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Roto Fenster- und Türtechnologie</w:t>
      </w:r>
      <w:r>
        <w:tab/>
      </w:r>
      <w:r>
        <w:tab/>
      </w:r>
      <w:r w:rsidRPr="4F62DB15">
        <w:rPr>
          <w:rFonts w:asciiTheme="minorHAnsi" w:hAnsiTheme="minorHAnsi"/>
          <w:sz w:val="18"/>
          <w:szCs w:val="18"/>
        </w:rPr>
        <w:t xml:space="preserve">             </w:t>
      </w:r>
      <w:r>
        <w:tab/>
      </w:r>
      <w:r w:rsidR="006D030C" w:rsidRPr="4F62DB15">
        <w:rPr>
          <w:rFonts w:asciiTheme="minorHAnsi" w:hAnsiTheme="minorHAnsi"/>
          <w:sz w:val="18"/>
          <w:szCs w:val="18"/>
        </w:rPr>
        <w:t xml:space="preserve">     </w:t>
      </w:r>
      <w:r w:rsidR="00742CBC" w:rsidRPr="4F62DB15">
        <w:rPr>
          <w:rFonts w:asciiTheme="minorHAnsi" w:hAnsiTheme="minorHAnsi"/>
          <w:sz w:val="18"/>
          <w:szCs w:val="18"/>
        </w:rPr>
        <w:t xml:space="preserve">    </w:t>
      </w:r>
      <w:r w:rsidR="006D030C" w:rsidRPr="4F62DB15">
        <w:rPr>
          <w:rFonts w:asciiTheme="minorHAnsi" w:hAnsiTheme="minorHAnsi"/>
          <w:sz w:val="18"/>
          <w:szCs w:val="18"/>
        </w:rPr>
        <w:t xml:space="preserve"> </w:t>
      </w:r>
      <w:r w:rsidR="005F5DE5" w:rsidRPr="4F62DB15">
        <w:rPr>
          <w:rFonts w:asciiTheme="minorHAnsi" w:hAnsiTheme="minorHAnsi"/>
          <w:b/>
          <w:bCs/>
          <w:sz w:val="18"/>
          <w:szCs w:val="18"/>
        </w:rPr>
        <w:t>Eberhard_Mammel</w:t>
      </w:r>
      <w:r w:rsidRPr="4F62DB15">
        <w:rPr>
          <w:rFonts w:asciiTheme="minorHAnsi" w:hAnsiTheme="minorHAnsi"/>
          <w:b/>
          <w:bCs/>
          <w:sz w:val="18"/>
          <w:szCs w:val="18"/>
        </w:rPr>
        <w:t>.jpg</w:t>
      </w:r>
    </w:p>
    <w:p w14:paraId="7905CB61" w14:textId="1F020B4E" w:rsidR="00714C25" w:rsidRDefault="00714C25" w:rsidP="00714C25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</w:p>
    <w:p w14:paraId="10AB240B" w14:textId="45BE04D1" w:rsidR="00AE0C7A" w:rsidRDefault="00AE0C7A" w:rsidP="00714C25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</w:p>
    <w:p w14:paraId="062D6DFA" w14:textId="546C5D3D" w:rsidR="006D030C" w:rsidRDefault="2760AC01" w:rsidP="006993D9">
      <w:pPr>
        <w:autoSpaceDE w:val="0"/>
        <w:autoSpaceDN w:val="0"/>
        <w:adjustRightInd w:val="0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65A8DE0" wp14:editId="0B98F85A">
            <wp:simplePos x="0" y="0"/>
            <wp:positionH relativeFrom="column">
              <wp:posOffset>635</wp:posOffset>
            </wp:positionH>
            <wp:positionV relativeFrom="paragraph">
              <wp:posOffset>31839</wp:posOffset>
            </wp:positionV>
            <wp:extent cx="3631842" cy="2402921"/>
            <wp:effectExtent l="0" t="0" r="6985" b="0"/>
            <wp:wrapThrough wrapText="bothSides">
              <wp:wrapPolygon edited="0">
                <wp:start x="0" y="0"/>
                <wp:lineTo x="0" y="21406"/>
                <wp:lineTo x="21528" y="21406"/>
                <wp:lineTo x="21528" y="0"/>
                <wp:lineTo x="0" y="0"/>
              </wp:wrapPolygon>
            </wp:wrapThrough>
            <wp:docPr id="1946006822" name="Picture 19460068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1842" cy="24029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8101D9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35720BD8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0B048B77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3548E949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7C832824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1B8BB1CD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409B0CC4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603A9DC8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507CD29F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7010020A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5D90EF87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27723A63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21CA43A0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437861F3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0615F7B8" w14:textId="77777777" w:rsidR="00762AF4" w:rsidRDefault="00762AF4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</w:p>
    <w:p w14:paraId="29939493" w14:textId="598396B9" w:rsidR="00D7667B" w:rsidRPr="005F5DE5" w:rsidRDefault="00D7667B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sz w:val="18"/>
          <w:szCs w:val="18"/>
        </w:rPr>
      </w:pPr>
      <w:r w:rsidRPr="005F5DE5">
        <w:rPr>
          <w:rFonts w:asciiTheme="minorHAnsi" w:hAnsiTheme="minorHAnsi"/>
          <w:sz w:val="18"/>
          <w:szCs w:val="18"/>
        </w:rPr>
        <w:t xml:space="preserve">Marcus Sander, CEO der </w:t>
      </w:r>
      <w:r w:rsidR="006D0205" w:rsidRPr="005F5DE5">
        <w:rPr>
          <w:rFonts w:asciiTheme="minorHAnsi" w:hAnsiTheme="minorHAnsi"/>
          <w:sz w:val="18"/>
          <w:szCs w:val="18"/>
        </w:rPr>
        <w:t>Roto</w:t>
      </w:r>
      <w:r w:rsidR="006D0205">
        <w:rPr>
          <w:rFonts w:asciiTheme="minorHAnsi" w:hAnsiTheme="minorHAnsi"/>
          <w:sz w:val="18"/>
          <w:szCs w:val="18"/>
        </w:rPr>
        <w:t xml:space="preserve"> </w:t>
      </w:r>
      <w:r w:rsidR="00E86288">
        <w:rPr>
          <w:rFonts w:asciiTheme="minorHAnsi" w:hAnsiTheme="minorHAnsi"/>
          <w:sz w:val="18"/>
          <w:szCs w:val="18"/>
        </w:rPr>
        <w:t xml:space="preserve">Frank </w:t>
      </w:r>
      <w:r w:rsidR="006D0205" w:rsidRPr="005F5DE5">
        <w:rPr>
          <w:rFonts w:asciiTheme="minorHAnsi" w:hAnsiTheme="minorHAnsi"/>
          <w:sz w:val="18"/>
          <w:szCs w:val="18"/>
        </w:rPr>
        <w:t>Fenster- und Türtechnologie</w:t>
      </w:r>
      <w:r w:rsidR="00E86288">
        <w:rPr>
          <w:rFonts w:asciiTheme="minorHAnsi" w:hAnsiTheme="minorHAnsi"/>
          <w:sz w:val="18"/>
          <w:szCs w:val="18"/>
        </w:rPr>
        <w:t xml:space="preserve"> GmbH</w:t>
      </w:r>
      <w:r w:rsidRPr="005F5DE5">
        <w:rPr>
          <w:rFonts w:asciiTheme="minorHAnsi" w:hAnsiTheme="minorHAnsi"/>
          <w:sz w:val="18"/>
          <w:szCs w:val="18"/>
        </w:rPr>
        <w:t xml:space="preserve">, </w:t>
      </w:r>
      <w:r w:rsidR="006D0205">
        <w:rPr>
          <w:rFonts w:asciiTheme="minorHAnsi" w:hAnsiTheme="minorHAnsi"/>
          <w:sz w:val="18"/>
          <w:szCs w:val="18"/>
        </w:rPr>
        <w:t>will die „Roto City“ auch zukünftig auf die „BAU“ bringen. So könnten die große Zahl internationaler Spezialisten aus der Bauelemente</w:t>
      </w:r>
      <w:r w:rsidR="00CD70F2">
        <w:rPr>
          <w:rFonts w:asciiTheme="minorHAnsi" w:hAnsiTheme="minorHAnsi"/>
          <w:sz w:val="18"/>
          <w:szCs w:val="18"/>
        </w:rPr>
        <w:t>-I</w:t>
      </w:r>
      <w:r w:rsidR="006D0205">
        <w:rPr>
          <w:rFonts w:asciiTheme="minorHAnsi" w:hAnsiTheme="minorHAnsi"/>
          <w:sz w:val="18"/>
          <w:szCs w:val="18"/>
        </w:rPr>
        <w:t>ndustrie ebenso wie Fassadenplaner und Architekten optimal zum „Perfekt Match“ beraten werden.</w:t>
      </w:r>
    </w:p>
    <w:p w14:paraId="1DB791D6" w14:textId="77777777" w:rsidR="00D7667B" w:rsidRPr="005F5DE5" w:rsidRDefault="00D7667B" w:rsidP="00D7667B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HAnsi"/>
          <w:iCs/>
          <w:color w:val="000000" w:themeColor="text1"/>
          <w:sz w:val="18"/>
          <w:szCs w:val="18"/>
        </w:rPr>
      </w:pPr>
    </w:p>
    <w:p w14:paraId="26628EB1" w14:textId="7E7EB74F" w:rsidR="00D7667B" w:rsidRPr="005F5DE5" w:rsidRDefault="00D7667B" w:rsidP="4F62DB15">
      <w:pPr>
        <w:autoSpaceDE w:val="0"/>
        <w:autoSpaceDN w:val="0"/>
        <w:adjustRightInd w:val="0"/>
        <w:spacing w:line="276" w:lineRule="auto"/>
        <w:rPr>
          <w:rFonts w:asciiTheme="minorHAnsi" w:hAnsiTheme="minorHAnsi"/>
          <w:b/>
          <w:bCs/>
          <w:sz w:val="18"/>
          <w:szCs w:val="18"/>
        </w:rPr>
      </w:pPr>
      <w:r w:rsidRPr="4F62DB15">
        <w:rPr>
          <w:rFonts w:asciiTheme="minorHAnsi" w:hAnsiTheme="minorHAnsi"/>
          <w:b/>
          <w:bCs/>
          <w:sz w:val="18"/>
          <w:szCs w:val="18"/>
        </w:rPr>
        <w:t>Bild</w:t>
      </w:r>
      <w:r w:rsidRPr="4F62DB15">
        <w:rPr>
          <w:rFonts w:asciiTheme="minorHAnsi" w:hAnsiTheme="minorHAnsi"/>
          <w:sz w:val="18"/>
          <w:szCs w:val="18"/>
        </w:rPr>
        <w:t>:</w:t>
      </w:r>
      <w:r w:rsidRPr="4F62DB15"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  <w:t xml:space="preserve"> Roto Fenster- und Türtechnologie</w:t>
      </w:r>
      <w:r>
        <w:tab/>
      </w:r>
      <w:r w:rsidRPr="4F62DB15">
        <w:rPr>
          <w:rFonts w:asciiTheme="minorHAnsi" w:hAnsiTheme="minorHAnsi"/>
          <w:sz w:val="18"/>
          <w:szCs w:val="18"/>
        </w:rPr>
        <w:t xml:space="preserve">               </w:t>
      </w:r>
      <w:r>
        <w:tab/>
      </w:r>
      <w:r w:rsidRPr="4F62DB15">
        <w:rPr>
          <w:rFonts w:asciiTheme="minorHAnsi" w:hAnsiTheme="minorHAnsi"/>
          <w:sz w:val="18"/>
          <w:szCs w:val="18"/>
        </w:rPr>
        <w:t xml:space="preserve">   </w:t>
      </w:r>
      <w:r w:rsidR="006D0205" w:rsidRPr="4F62DB15">
        <w:rPr>
          <w:rFonts w:asciiTheme="minorHAnsi" w:hAnsiTheme="minorHAnsi"/>
          <w:sz w:val="18"/>
          <w:szCs w:val="18"/>
        </w:rPr>
        <w:t xml:space="preserve">        </w:t>
      </w:r>
      <w:r w:rsidRPr="4F62DB15">
        <w:rPr>
          <w:rFonts w:asciiTheme="minorHAnsi" w:hAnsiTheme="minorHAnsi"/>
          <w:sz w:val="18"/>
          <w:szCs w:val="18"/>
        </w:rPr>
        <w:t xml:space="preserve"> </w:t>
      </w:r>
      <w:r w:rsidRPr="4F62DB15">
        <w:rPr>
          <w:rFonts w:asciiTheme="minorHAnsi" w:hAnsiTheme="minorHAnsi"/>
          <w:b/>
          <w:bCs/>
          <w:sz w:val="18"/>
          <w:szCs w:val="18"/>
        </w:rPr>
        <w:t>Marcus_Sander.jpg</w:t>
      </w:r>
    </w:p>
    <w:p w14:paraId="48CC7120" w14:textId="2E08EEE0" w:rsidR="00D7667B" w:rsidRPr="005F5DE5" w:rsidRDefault="00D7667B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 w:cs="UniversNextW1G-Light"/>
          <w:sz w:val="18"/>
          <w:szCs w:val="18"/>
        </w:rPr>
      </w:pPr>
    </w:p>
    <w:p w14:paraId="661CB024" w14:textId="77777777" w:rsidR="00D7667B" w:rsidRPr="005F5DE5" w:rsidRDefault="00D7667B" w:rsidP="00D7667B">
      <w:pPr>
        <w:autoSpaceDE w:val="0"/>
        <w:autoSpaceDN w:val="0"/>
        <w:adjustRightInd w:val="0"/>
        <w:spacing w:line="276" w:lineRule="auto"/>
        <w:rPr>
          <w:rFonts w:asciiTheme="minorHAnsi" w:hAnsiTheme="minorHAnsi" w:cs="UniversNextW1G-Light"/>
          <w:sz w:val="18"/>
          <w:szCs w:val="18"/>
        </w:rPr>
      </w:pPr>
    </w:p>
    <w:p w14:paraId="759E34E9" w14:textId="77777777" w:rsidR="00D7667B" w:rsidRPr="005F5DE5" w:rsidRDefault="00D7667B" w:rsidP="00D7667B">
      <w:pPr>
        <w:autoSpaceDE w:val="0"/>
        <w:autoSpaceDN w:val="0"/>
        <w:adjustRightInd w:val="0"/>
        <w:spacing w:line="276" w:lineRule="auto"/>
        <w:rPr>
          <w:rStyle w:val="normaltextrun"/>
          <w:rFonts w:asciiTheme="minorHAnsi" w:hAnsiTheme="minorHAnsi" w:cstheme="minorBidi"/>
          <w:color w:val="000000" w:themeColor="text1"/>
          <w:sz w:val="18"/>
          <w:szCs w:val="18"/>
        </w:rPr>
      </w:pPr>
    </w:p>
    <w:p w14:paraId="7A89F28F" w14:textId="77777777" w:rsidR="00B01158" w:rsidRDefault="00B01158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789BDDCF" w14:textId="3F555A66" w:rsidR="00B636A6" w:rsidRDefault="00B636A6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02C48DAB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25434A72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09BCB540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416DA2BC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39C70353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3BC2012B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354C71C7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6704D997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1BE791C8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61704B8D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608C39F7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3F8DF93D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32AA0894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7277F1A8" w14:textId="77777777" w:rsidR="00762AF4" w:rsidRDefault="00762AF4" w:rsidP="00B01158">
      <w:pPr>
        <w:autoSpaceDE w:val="0"/>
        <w:autoSpaceDN w:val="0"/>
        <w:adjustRightInd w:val="0"/>
        <w:ind w:right="-284"/>
        <w:rPr>
          <w:rFonts w:asciiTheme="minorHAnsi" w:hAnsiTheme="minorHAnsi"/>
          <w:sz w:val="18"/>
          <w:szCs w:val="18"/>
        </w:rPr>
      </w:pPr>
    </w:p>
    <w:p w14:paraId="4E37FCD4" w14:textId="2DA6C20B" w:rsidR="41317CFF" w:rsidRDefault="41317CFF" w:rsidP="41317CFF">
      <w:pPr>
        <w:ind w:right="-284"/>
        <w:rPr>
          <w:rFonts w:asciiTheme="minorHAnsi" w:hAnsiTheme="minorHAnsi"/>
          <w:sz w:val="18"/>
          <w:szCs w:val="18"/>
        </w:rPr>
      </w:pPr>
    </w:p>
    <w:p w14:paraId="2D2967BB" w14:textId="68DE6B2D" w:rsidR="41317CFF" w:rsidRDefault="41317CFF" w:rsidP="41317CFF">
      <w:pPr>
        <w:ind w:right="-284"/>
        <w:rPr>
          <w:rFonts w:asciiTheme="minorHAnsi" w:hAnsiTheme="minorHAnsi"/>
          <w:sz w:val="18"/>
          <w:szCs w:val="18"/>
        </w:rPr>
      </w:pPr>
    </w:p>
    <w:p w14:paraId="443EBC83" w14:textId="38B81961" w:rsidR="00435B70" w:rsidRPr="00714C25" w:rsidRDefault="00435B70" w:rsidP="00714C25">
      <w:pPr>
        <w:autoSpaceDE w:val="0"/>
        <w:autoSpaceDN w:val="0"/>
        <w:adjustRightInd w:val="0"/>
        <w:rPr>
          <w:rFonts w:asciiTheme="minorHAnsi" w:hAnsiTheme="minorHAnsi"/>
          <w:b/>
          <w:bCs/>
          <w:sz w:val="18"/>
          <w:szCs w:val="18"/>
        </w:rPr>
      </w:pPr>
      <w:r w:rsidRPr="008F3772">
        <w:rPr>
          <w:rFonts w:asciiTheme="minorHAnsi" w:hAnsiTheme="minorHAnsi"/>
          <w:sz w:val="18"/>
          <w:szCs w:val="18"/>
        </w:rPr>
        <w:t>Abdruck frei - Beleg erbeten</w:t>
      </w:r>
    </w:p>
    <w:p w14:paraId="462502E4" w14:textId="05F425A1" w:rsidR="003A3439" w:rsidRDefault="00C527C6" w:rsidP="75B3B951">
      <w:pPr>
        <w:spacing w:line="276" w:lineRule="auto"/>
        <w:rPr>
          <w:rStyle w:val="Hyperlink"/>
          <w:rFonts w:asciiTheme="minorHAnsi" w:hAnsiTheme="minorHAnsi"/>
          <w:color w:val="auto"/>
          <w:sz w:val="18"/>
          <w:szCs w:val="18"/>
          <w:u w:val="none"/>
        </w:rPr>
      </w:pPr>
      <w:r w:rsidRPr="75B3B951">
        <w:rPr>
          <w:rFonts w:asciiTheme="minorHAnsi" w:hAnsiTheme="minorHAnsi"/>
          <w:b/>
          <w:bCs/>
          <w:sz w:val="18"/>
          <w:szCs w:val="18"/>
        </w:rPr>
        <w:t>Herausgeber</w:t>
      </w:r>
      <w:r w:rsidRPr="75B3B951">
        <w:rPr>
          <w:rFonts w:asciiTheme="minorHAnsi" w:hAnsiTheme="minorHAnsi"/>
          <w:sz w:val="18"/>
          <w:szCs w:val="18"/>
        </w:rPr>
        <w:t>: Roto Frank Fenster- und Türtechnologie GmbH • Wilhelm-Frank-Platz 1 • 70771 Leinfelden-Echterdingen • Tel. +49 711 7</w:t>
      </w:r>
      <w:r w:rsidR="00123FAC" w:rsidRPr="75B3B951">
        <w:rPr>
          <w:rFonts w:asciiTheme="minorHAnsi" w:hAnsiTheme="minorHAnsi"/>
          <w:sz w:val="18"/>
          <w:szCs w:val="18"/>
        </w:rPr>
        <w:t>598 0</w:t>
      </w:r>
    </w:p>
    <w:p w14:paraId="0597B861" w14:textId="5D1405E7" w:rsidR="00914D73" w:rsidRPr="003A3439" w:rsidRDefault="306A5E24" w:rsidP="003A3439">
      <w:pPr>
        <w:spacing w:line="276" w:lineRule="auto"/>
        <w:rPr>
          <w:rFonts w:asciiTheme="minorHAnsi" w:hAnsiTheme="minorHAnsi"/>
          <w:sz w:val="18"/>
          <w:szCs w:val="18"/>
        </w:rPr>
      </w:pPr>
      <w:r w:rsidRPr="5763570A">
        <w:rPr>
          <w:rFonts w:asciiTheme="minorHAnsi" w:hAnsiTheme="minorHAnsi"/>
          <w:b/>
          <w:bCs/>
          <w:sz w:val="18"/>
          <w:szCs w:val="18"/>
        </w:rPr>
        <w:t>Ansprechpartnerin</w:t>
      </w:r>
      <w:r w:rsidRPr="5763570A">
        <w:rPr>
          <w:rFonts w:asciiTheme="minorHAnsi" w:hAnsiTheme="minorHAnsi"/>
          <w:sz w:val="18"/>
          <w:szCs w:val="18"/>
        </w:rPr>
        <w:t xml:space="preserve">: Sabine Barbie • </w:t>
      </w:r>
      <w:hyperlink r:id="rId16">
        <w:r w:rsidR="001B45CB" w:rsidRPr="5763570A">
          <w:rPr>
            <w:rStyle w:val="Hyperlink"/>
            <w:rFonts w:asciiTheme="minorHAnsi" w:hAnsiTheme="minorHAnsi"/>
            <w:color w:val="auto"/>
            <w:sz w:val="18"/>
            <w:szCs w:val="18"/>
            <w:u w:val="none"/>
          </w:rPr>
          <w:t>sabine.barbie@roto-frank.com</w:t>
        </w:r>
      </w:hyperlink>
      <w:r w:rsidR="3C6D97AE" w:rsidRPr="5763570A">
        <w:rPr>
          <w:rFonts w:asciiTheme="minorHAnsi" w:hAnsiTheme="minorHAnsi"/>
          <w:sz w:val="18"/>
          <w:szCs w:val="18"/>
        </w:rPr>
        <w:t xml:space="preserve"> • Tel. +49 711 7598 2514</w:t>
      </w:r>
    </w:p>
    <w:sectPr w:rsidR="00914D73" w:rsidRPr="003A3439" w:rsidSect="00B01158"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7" w:h="16840" w:code="9"/>
      <w:pgMar w:top="4139" w:right="2551" w:bottom="851" w:left="1418" w:header="2279" w:footer="561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444282" w14:textId="77777777" w:rsidR="009609A6" w:rsidRDefault="009609A6">
      <w:r>
        <w:separator/>
      </w:r>
    </w:p>
  </w:endnote>
  <w:endnote w:type="continuationSeparator" w:id="0">
    <w:p w14:paraId="5CBC618C" w14:textId="77777777" w:rsidR="009609A6" w:rsidRDefault="009609A6">
      <w:r>
        <w:continuationSeparator/>
      </w:r>
    </w:p>
  </w:endnote>
  <w:endnote w:type="continuationNotice" w:id="1">
    <w:p w14:paraId="4044CC98" w14:textId="77777777" w:rsidR="009609A6" w:rsidRDefault="009609A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TUnivers 430 BasicReg">
    <w:altName w:val="Calibri"/>
    <w:panose1 w:val="02000503020000020003"/>
    <w:charset w:val="00"/>
    <w:family w:val="auto"/>
    <w:pitch w:val="variable"/>
    <w:sig w:usb0="80000027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Next W1G Light">
    <w:altName w:val="Cambria"/>
    <w:panose1 w:val="020B0403030202020203"/>
    <w:charset w:val="00"/>
    <w:family w:val="swiss"/>
    <w:notTrueType/>
    <w:pitch w:val="variable"/>
    <w:sig w:usb0="0000028F" w:usb1="00000001" w:usb2="00000000" w:usb3="00000000" w:csb0="0000009F" w:csb1="00000000"/>
  </w:font>
  <w:font w:name="UniversNextW1G-Light">
    <w:altName w:val="Yu Gothic"/>
    <w:panose1 w:val="020B0403030202020203"/>
    <w:charset w:val="80"/>
    <w:family w:val="swiss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FA6959" w14:textId="77777777" w:rsidR="00EA12DF" w:rsidRDefault="00EA12DF" w:rsidP="00297E81">
    <w:pPr>
      <w:pStyle w:val="Fuzeile"/>
      <w:framePr w:wrap="none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 w:rsidR="00925DF9">
      <w:rPr>
        <w:rStyle w:val="Seitenzahl"/>
        <w:noProof/>
      </w:rPr>
      <w:t>2</w:t>
    </w:r>
    <w:r>
      <w:rPr>
        <w:rStyle w:val="Seitenzahl"/>
      </w:rPr>
      <w:fldChar w:fldCharType="end"/>
    </w:r>
  </w:p>
  <w:p w14:paraId="79A84AE7" w14:textId="77777777" w:rsidR="00EA12DF" w:rsidRDefault="00EA12DF" w:rsidP="00EA12DF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rFonts w:ascii="Arial" w:hAnsi="Arial" w:cs="Arial"/>
        <w:sz w:val="22"/>
        <w:szCs w:val="22"/>
      </w:rPr>
      <w:id w:val="978423995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06063D7B" w14:textId="77777777" w:rsidR="00EA12DF" w:rsidRPr="00EA12DF" w:rsidRDefault="00EA12DF" w:rsidP="00297E81">
        <w:pPr>
          <w:pStyle w:val="Fuzeile"/>
          <w:framePr w:wrap="none" w:vAnchor="text" w:hAnchor="margin" w:xAlign="right" w:y="1"/>
          <w:rPr>
            <w:rStyle w:val="Seitenzahl"/>
            <w:rFonts w:ascii="Arial" w:hAnsi="Arial" w:cs="Arial"/>
            <w:sz w:val="22"/>
            <w:szCs w:val="22"/>
          </w:rPr>
        </w:pPr>
        <w:r w:rsidRPr="00EA12DF">
          <w:rPr>
            <w:rStyle w:val="Seitenzahl"/>
            <w:rFonts w:ascii="Arial" w:hAnsi="Arial" w:cs="Arial"/>
            <w:sz w:val="22"/>
            <w:szCs w:val="22"/>
          </w:rPr>
          <w:fldChar w:fldCharType="begin"/>
        </w:r>
        <w:r w:rsidRPr="00EA12DF">
          <w:rPr>
            <w:rStyle w:val="Seitenzahl"/>
            <w:rFonts w:ascii="Arial" w:hAnsi="Arial" w:cs="Arial"/>
            <w:sz w:val="22"/>
            <w:szCs w:val="22"/>
          </w:rPr>
          <w:instrText xml:space="preserve"> PAGE </w:instrText>
        </w:r>
        <w:r w:rsidRPr="00EA12DF">
          <w:rPr>
            <w:rStyle w:val="Seitenzahl"/>
            <w:rFonts w:ascii="Arial" w:hAnsi="Arial" w:cs="Arial"/>
            <w:sz w:val="22"/>
            <w:szCs w:val="22"/>
          </w:rPr>
          <w:fldChar w:fldCharType="separate"/>
        </w:r>
        <w:r w:rsidR="00E47F1D">
          <w:rPr>
            <w:rStyle w:val="Seitenzahl"/>
            <w:rFonts w:ascii="Arial" w:hAnsi="Arial" w:cs="Arial"/>
            <w:noProof/>
            <w:sz w:val="22"/>
            <w:szCs w:val="22"/>
          </w:rPr>
          <w:t>2</w:t>
        </w:r>
        <w:r w:rsidRPr="00EA12DF">
          <w:rPr>
            <w:rStyle w:val="Seitenzahl"/>
            <w:rFonts w:ascii="Arial" w:hAnsi="Arial" w:cs="Arial"/>
            <w:sz w:val="22"/>
            <w:szCs w:val="22"/>
          </w:rPr>
          <w:fldChar w:fldCharType="end"/>
        </w:r>
      </w:p>
    </w:sdtContent>
  </w:sdt>
  <w:p w14:paraId="3871398D" w14:textId="77777777" w:rsidR="00EA12DF" w:rsidRPr="00EA12DF" w:rsidRDefault="00EA12DF" w:rsidP="00EA12DF">
    <w:pPr>
      <w:pStyle w:val="Fuzeile"/>
      <w:ind w:right="360"/>
      <w:rPr>
        <w:rFonts w:ascii="Arial" w:hAnsi="Arial" w:cs="Arial"/>
        <w:sz w:val="22"/>
        <w:szCs w:val="2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5920B" w14:textId="77777777" w:rsidR="00066ABD" w:rsidRPr="00954840" w:rsidRDefault="00066ABD" w:rsidP="00954840">
    <w:pPr>
      <w:pStyle w:val="Fuzeile"/>
      <w:tabs>
        <w:tab w:val="clear" w:pos="4536"/>
        <w:tab w:val="clear" w:pos="9072"/>
        <w:tab w:val="left" w:pos="2835"/>
        <w:tab w:val="left" w:pos="3402"/>
        <w:tab w:val="left" w:pos="5103"/>
        <w:tab w:val="left" w:pos="7088"/>
        <w:tab w:val="left" w:pos="7655"/>
        <w:tab w:val="left" w:pos="11057"/>
      </w:tabs>
      <w:spacing w:before="160"/>
      <w:ind w:left="142" w:right="-232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FF51E2" w14:textId="77777777" w:rsidR="009609A6" w:rsidRDefault="009609A6">
      <w:r>
        <w:separator/>
      </w:r>
    </w:p>
  </w:footnote>
  <w:footnote w:type="continuationSeparator" w:id="0">
    <w:p w14:paraId="1420D182" w14:textId="77777777" w:rsidR="009609A6" w:rsidRDefault="009609A6">
      <w:r>
        <w:continuationSeparator/>
      </w:r>
    </w:p>
  </w:footnote>
  <w:footnote w:type="continuationNotice" w:id="1">
    <w:p w14:paraId="355007F5" w14:textId="77777777" w:rsidR="009609A6" w:rsidRDefault="009609A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43EF63" w14:textId="77777777" w:rsidR="00066ABD" w:rsidRDefault="002B1944">
    <w:pPr>
      <w:pStyle w:val="FirmenangabenFusszeile"/>
      <w:tabs>
        <w:tab w:val="left" w:pos="708"/>
      </w:tabs>
      <w:ind w:left="28"/>
      <w:rPr>
        <w:sz w:val="24"/>
      </w:rPr>
    </w:pPr>
    <w:r w:rsidRPr="002E243D">
      <w:rPr>
        <w:noProof/>
      </w:rPr>
      <w:drawing>
        <wp:anchor distT="0" distB="0" distL="114300" distR="114300" simplePos="0" relativeHeight="251658240" behindDoc="0" locked="0" layoutInCell="1" allowOverlap="1" wp14:anchorId="7BBD155C" wp14:editId="1FE972A5">
          <wp:simplePos x="0" y="0"/>
          <wp:positionH relativeFrom="page">
            <wp:posOffset>5492750</wp:posOffset>
          </wp:positionH>
          <wp:positionV relativeFrom="page">
            <wp:posOffset>546100</wp:posOffset>
          </wp:positionV>
          <wp:extent cx="1803400" cy="902335"/>
          <wp:effectExtent l="0" t="0" r="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Grafik 10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3400" cy="9023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243D" w:rsidRPr="002E243D">
      <w:rPr>
        <w:noProof/>
      </w:rPr>
      <w:drawing>
        <wp:anchor distT="0" distB="0" distL="114300" distR="114300" simplePos="0" relativeHeight="251658241" behindDoc="0" locked="0" layoutInCell="1" allowOverlap="1" wp14:anchorId="59DFE01C" wp14:editId="7CA5668A">
          <wp:simplePos x="0" y="0"/>
          <wp:positionH relativeFrom="page">
            <wp:posOffset>900430</wp:posOffset>
          </wp:positionH>
          <wp:positionV relativeFrom="page">
            <wp:posOffset>1036955</wp:posOffset>
          </wp:positionV>
          <wp:extent cx="2026800" cy="230400"/>
          <wp:effectExtent l="0" t="0" r="0" b="0"/>
          <wp:wrapNone/>
          <wp:docPr id="8" name="Grafik 8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436B0E" w14:textId="77777777" w:rsidR="00066ABD" w:rsidRDefault="00066ABD">
    <w:pPr>
      <w:pStyle w:val="Kopfzeile"/>
    </w:pPr>
  </w:p>
  <w:p w14:paraId="6E6EB380" w14:textId="77777777" w:rsidR="00066ABD" w:rsidRDefault="00066AB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39A0C2" w14:textId="77777777" w:rsidR="0096234B" w:rsidRDefault="0096234B" w:rsidP="0096234B">
    <w:pPr>
      <w:pStyle w:val="FirmenangabenFusszeile"/>
      <w:tabs>
        <w:tab w:val="left" w:pos="708"/>
      </w:tabs>
      <w:ind w:left="28"/>
      <w:rPr>
        <w:sz w:val="24"/>
      </w:rPr>
    </w:pPr>
    <w:r w:rsidRPr="00D6138A">
      <w:rPr>
        <w:noProof/>
        <w:sz w:val="24"/>
      </w:rPr>
      <w:drawing>
        <wp:anchor distT="0" distB="0" distL="114300" distR="114300" simplePos="0" relativeHeight="251658242" behindDoc="0" locked="0" layoutInCell="1" allowOverlap="1" wp14:anchorId="705BAA33" wp14:editId="079D604A">
          <wp:simplePos x="0" y="0"/>
          <wp:positionH relativeFrom="page">
            <wp:posOffset>5498275</wp:posOffset>
          </wp:positionH>
          <wp:positionV relativeFrom="page">
            <wp:posOffset>534673</wp:posOffset>
          </wp:positionV>
          <wp:extent cx="1788539" cy="894836"/>
          <wp:effectExtent l="0" t="0" r="0" b="635"/>
          <wp:wrapNone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8539" cy="89483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6138A">
      <w:rPr>
        <w:noProof/>
        <w:sz w:val="24"/>
      </w:rPr>
      <w:drawing>
        <wp:anchor distT="0" distB="0" distL="114300" distR="114300" simplePos="0" relativeHeight="251658243" behindDoc="0" locked="0" layoutInCell="1" allowOverlap="1" wp14:anchorId="3B83B0CE" wp14:editId="462291F9">
          <wp:simplePos x="0" y="0"/>
          <wp:positionH relativeFrom="page">
            <wp:posOffset>899795</wp:posOffset>
          </wp:positionH>
          <wp:positionV relativeFrom="page">
            <wp:posOffset>1033145</wp:posOffset>
          </wp:positionV>
          <wp:extent cx="2026800" cy="230400"/>
          <wp:effectExtent l="0" t="0" r="0" b="0"/>
          <wp:wrapNone/>
          <wp:docPr id="10" name="Grafik 10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Grafik 12" descr="Ein Bild, das Text, ClipArt enthält.&#10;&#10;Automatisch generierte Beschreibung"/>
                  <pic:cNvPicPr/>
                </pic:nvPicPr>
                <pic:blipFill>
                  <a:blip r:embed="rId2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6800" cy="230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AD91BC0" w14:textId="77777777" w:rsidR="0096234B" w:rsidRDefault="0096234B" w:rsidP="0096234B">
    <w:pPr>
      <w:pStyle w:val="Presseinfo"/>
    </w:pPr>
  </w:p>
  <w:p w14:paraId="060A7689" w14:textId="77777777" w:rsidR="0096234B" w:rsidRPr="008F3772" w:rsidRDefault="0096234B" w:rsidP="0096234B">
    <w:pPr>
      <w:pStyle w:val="Presseinfo"/>
      <w:rPr>
        <w:rFonts w:asciiTheme="minorHAnsi" w:hAnsiTheme="minorHAnsi"/>
      </w:rPr>
    </w:pPr>
    <w:r w:rsidRPr="008F3772">
      <w:rPr>
        <w:rFonts w:asciiTheme="minorHAnsi" w:hAnsiTheme="minorHAnsi"/>
      </w:rPr>
      <w:t>Presseinformation</w:t>
    </w:r>
  </w:p>
  <w:p w14:paraId="5A721AD1" w14:textId="77777777" w:rsidR="00127614" w:rsidRPr="0096234B" w:rsidRDefault="00127614" w:rsidP="0096234B">
    <w:pPr>
      <w:pStyle w:val="Kopfzeile"/>
    </w:pP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cCvdway6bXsC7T" int2:id="EOLycNQD">
      <int2:state int2:value="Rejected" int2:type="AugLoop_Text_Critique"/>
    </int2:textHash>
    <int2:textHash int2:hashCode="xzyZ/WAkyMCLmY" int2:id="s4d0Z8yv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76B58"/>
    <w:multiLevelType w:val="singleLevel"/>
    <w:tmpl w:val="B1D612A4"/>
    <w:lvl w:ilvl="0">
      <w:start w:val="1"/>
      <w:numFmt w:val="bullet"/>
      <w:lvlText w:val="-"/>
      <w:lvlJc w:val="left"/>
      <w:pPr>
        <w:tabs>
          <w:tab w:val="num" w:pos="708"/>
        </w:tabs>
        <w:ind w:left="708" w:hanging="708"/>
      </w:pPr>
      <w:rPr>
        <w:rFonts w:ascii="Times New Roman" w:hAnsi="Times New Roman" w:hint="default"/>
      </w:rPr>
    </w:lvl>
  </w:abstractNum>
  <w:abstractNum w:abstractNumId="1" w15:restartNumberingAfterBreak="0">
    <w:nsid w:val="11CE51F7"/>
    <w:multiLevelType w:val="multilevel"/>
    <w:tmpl w:val="72AA5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316692"/>
    <w:multiLevelType w:val="singleLevel"/>
    <w:tmpl w:val="7FC2DCE2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" w15:restartNumberingAfterBreak="0">
    <w:nsid w:val="16B54239"/>
    <w:multiLevelType w:val="singleLevel"/>
    <w:tmpl w:val="9C700C6E"/>
    <w:lvl w:ilvl="0">
      <w:start w:val="4"/>
      <w:numFmt w:val="decimal"/>
      <w:lvlText w:val="%1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4" w15:restartNumberingAfterBreak="0">
    <w:nsid w:val="1C757DB3"/>
    <w:multiLevelType w:val="singleLevel"/>
    <w:tmpl w:val="2DA8F0D4"/>
    <w:lvl w:ilvl="0">
      <w:start w:val="1"/>
      <w:numFmt w:val="decimal"/>
      <w:lvlText w:val="%1."/>
      <w:lvlJc w:val="left"/>
      <w:pPr>
        <w:tabs>
          <w:tab w:val="num" w:pos="1416"/>
        </w:tabs>
        <w:ind w:left="1416" w:hanging="708"/>
      </w:pPr>
      <w:rPr>
        <w:rFonts w:hint="default"/>
      </w:rPr>
    </w:lvl>
  </w:abstractNum>
  <w:abstractNum w:abstractNumId="5" w15:restartNumberingAfterBreak="0">
    <w:nsid w:val="31AA100B"/>
    <w:multiLevelType w:val="hybridMultilevel"/>
    <w:tmpl w:val="837E22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4C4689D"/>
    <w:multiLevelType w:val="singleLevel"/>
    <w:tmpl w:val="57D27BBC"/>
    <w:lvl w:ilvl="0">
      <w:start w:val="1"/>
      <w:numFmt w:val="decimal"/>
      <w:lvlText w:val="%1."/>
      <w:lvlJc w:val="left"/>
      <w:pPr>
        <w:tabs>
          <w:tab w:val="num" w:pos="708"/>
        </w:tabs>
        <w:ind w:left="708" w:hanging="708"/>
      </w:pPr>
      <w:rPr>
        <w:rFonts w:hint="default"/>
      </w:rPr>
    </w:lvl>
  </w:abstractNum>
  <w:abstractNum w:abstractNumId="7" w15:restartNumberingAfterBreak="0">
    <w:nsid w:val="48290907"/>
    <w:multiLevelType w:val="multilevel"/>
    <w:tmpl w:val="E698D6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C7B52D5"/>
    <w:multiLevelType w:val="hybridMultilevel"/>
    <w:tmpl w:val="9752A31C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E263ABB"/>
    <w:multiLevelType w:val="singleLevel"/>
    <w:tmpl w:val="D0CC9B56"/>
    <w:lvl w:ilvl="0">
      <w:start w:val="1"/>
      <w:numFmt w:val="low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num w:numId="1" w16cid:durableId="1126049788">
    <w:abstractNumId w:val="9"/>
  </w:num>
  <w:num w:numId="2" w16cid:durableId="728185474">
    <w:abstractNumId w:val="2"/>
  </w:num>
  <w:num w:numId="3" w16cid:durableId="703404832">
    <w:abstractNumId w:val="6"/>
  </w:num>
  <w:num w:numId="4" w16cid:durableId="1746341122">
    <w:abstractNumId w:val="4"/>
  </w:num>
  <w:num w:numId="5" w16cid:durableId="2006082719">
    <w:abstractNumId w:val="3"/>
  </w:num>
  <w:num w:numId="6" w16cid:durableId="413670110">
    <w:abstractNumId w:val="0"/>
  </w:num>
  <w:num w:numId="7" w16cid:durableId="2086606005">
    <w:abstractNumId w:val="7"/>
  </w:num>
  <w:num w:numId="8" w16cid:durableId="389499495">
    <w:abstractNumId w:val="1"/>
  </w:num>
  <w:num w:numId="9" w16cid:durableId="1398821497">
    <w:abstractNumId w:val="5"/>
  </w:num>
  <w:num w:numId="10" w16cid:durableId="158368279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7547"/>
    <w:rsid w:val="000009C5"/>
    <w:rsid w:val="000030AC"/>
    <w:rsid w:val="000031EE"/>
    <w:rsid w:val="0000536F"/>
    <w:rsid w:val="00007AB9"/>
    <w:rsid w:val="000114A0"/>
    <w:rsid w:val="00013903"/>
    <w:rsid w:val="00013CE9"/>
    <w:rsid w:val="00014AAD"/>
    <w:rsid w:val="00015E1D"/>
    <w:rsid w:val="00016F6B"/>
    <w:rsid w:val="00020F18"/>
    <w:rsid w:val="0002169F"/>
    <w:rsid w:val="00024C75"/>
    <w:rsid w:val="00027845"/>
    <w:rsid w:val="000311AF"/>
    <w:rsid w:val="00035C46"/>
    <w:rsid w:val="00037D95"/>
    <w:rsid w:val="0004193C"/>
    <w:rsid w:val="00044646"/>
    <w:rsid w:val="000455AA"/>
    <w:rsid w:val="0004590F"/>
    <w:rsid w:val="00045931"/>
    <w:rsid w:val="00046D8E"/>
    <w:rsid w:val="00047B96"/>
    <w:rsid w:val="000547F5"/>
    <w:rsid w:val="00054CE0"/>
    <w:rsid w:val="000603EC"/>
    <w:rsid w:val="00060DC6"/>
    <w:rsid w:val="000616C2"/>
    <w:rsid w:val="00061A9B"/>
    <w:rsid w:val="0006203B"/>
    <w:rsid w:val="0006234D"/>
    <w:rsid w:val="00062E3B"/>
    <w:rsid w:val="000631FD"/>
    <w:rsid w:val="00065486"/>
    <w:rsid w:val="0006573D"/>
    <w:rsid w:val="00066ABD"/>
    <w:rsid w:val="000679C6"/>
    <w:rsid w:val="00070A29"/>
    <w:rsid w:val="000727C6"/>
    <w:rsid w:val="00077AD0"/>
    <w:rsid w:val="0008002C"/>
    <w:rsid w:val="00081F72"/>
    <w:rsid w:val="00082574"/>
    <w:rsid w:val="000865BC"/>
    <w:rsid w:val="00093DA8"/>
    <w:rsid w:val="00096842"/>
    <w:rsid w:val="00097B47"/>
    <w:rsid w:val="000A6485"/>
    <w:rsid w:val="000B0ED4"/>
    <w:rsid w:val="000B1D7E"/>
    <w:rsid w:val="000B3447"/>
    <w:rsid w:val="000C1639"/>
    <w:rsid w:val="000C46B0"/>
    <w:rsid w:val="000C4AEC"/>
    <w:rsid w:val="000C64EB"/>
    <w:rsid w:val="000C6C3F"/>
    <w:rsid w:val="000D61D5"/>
    <w:rsid w:val="000E084F"/>
    <w:rsid w:val="000E0F24"/>
    <w:rsid w:val="000E1812"/>
    <w:rsid w:val="000E30CA"/>
    <w:rsid w:val="000E322A"/>
    <w:rsid w:val="000E3B1D"/>
    <w:rsid w:val="000E3C9F"/>
    <w:rsid w:val="000E513F"/>
    <w:rsid w:val="000E5141"/>
    <w:rsid w:val="000E54D6"/>
    <w:rsid w:val="000E599B"/>
    <w:rsid w:val="000F0337"/>
    <w:rsid w:val="000F70D2"/>
    <w:rsid w:val="000F78BE"/>
    <w:rsid w:val="000F7A82"/>
    <w:rsid w:val="00103120"/>
    <w:rsid w:val="001052CA"/>
    <w:rsid w:val="00107781"/>
    <w:rsid w:val="00107D4C"/>
    <w:rsid w:val="00110134"/>
    <w:rsid w:val="001104DE"/>
    <w:rsid w:val="00113C4C"/>
    <w:rsid w:val="0011554B"/>
    <w:rsid w:val="0011695F"/>
    <w:rsid w:val="00120455"/>
    <w:rsid w:val="00120ADE"/>
    <w:rsid w:val="0012197F"/>
    <w:rsid w:val="001221D5"/>
    <w:rsid w:val="00123FAC"/>
    <w:rsid w:val="001270FB"/>
    <w:rsid w:val="00127614"/>
    <w:rsid w:val="001312E7"/>
    <w:rsid w:val="001357E5"/>
    <w:rsid w:val="00135FF4"/>
    <w:rsid w:val="00136AA9"/>
    <w:rsid w:val="00140182"/>
    <w:rsid w:val="001408FE"/>
    <w:rsid w:val="00141F70"/>
    <w:rsid w:val="00143539"/>
    <w:rsid w:val="00144D7C"/>
    <w:rsid w:val="00145B8B"/>
    <w:rsid w:val="00151761"/>
    <w:rsid w:val="001538DF"/>
    <w:rsid w:val="00155409"/>
    <w:rsid w:val="001574F4"/>
    <w:rsid w:val="001613AA"/>
    <w:rsid w:val="0016238A"/>
    <w:rsid w:val="001647F0"/>
    <w:rsid w:val="00167447"/>
    <w:rsid w:val="00172DB5"/>
    <w:rsid w:val="0017460C"/>
    <w:rsid w:val="00175EBD"/>
    <w:rsid w:val="00176CB6"/>
    <w:rsid w:val="00180191"/>
    <w:rsid w:val="0018201A"/>
    <w:rsid w:val="00182E89"/>
    <w:rsid w:val="00183130"/>
    <w:rsid w:val="00185E41"/>
    <w:rsid w:val="001866C6"/>
    <w:rsid w:val="00187D2B"/>
    <w:rsid w:val="00194A99"/>
    <w:rsid w:val="001963C9"/>
    <w:rsid w:val="00197B77"/>
    <w:rsid w:val="001A15B0"/>
    <w:rsid w:val="001A3008"/>
    <w:rsid w:val="001A766E"/>
    <w:rsid w:val="001B2138"/>
    <w:rsid w:val="001B2D23"/>
    <w:rsid w:val="001B3132"/>
    <w:rsid w:val="001B45CB"/>
    <w:rsid w:val="001B47D7"/>
    <w:rsid w:val="001C051B"/>
    <w:rsid w:val="001C2749"/>
    <w:rsid w:val="001C3386"/>
    <w:rsid w:val="001C612B"/>
    <w:rsid w:val="001D2172"/>
    <w:rsid w:val="001D2381"/>
    <w:rsid w:val="001E04BE"/>
    <w:rsid w:val="001E5203"/>
    <w:rsid w:val="001E57B3"/>
    <w:rsid w:val="001E64A5"/>
    <w:rsid w:val="001F0BB3"/>
    <w:rsid w:val="001F3D5A"/>
    <w:rsid w:val="001F4084"/>
    <w:rsid w:val="001F4C37"/>
    <w:rsid w:val="001F7BFE"/>
    <w:rsid w:val="001F7FC4"/>
    <w:rsid w:val="00200ACE"/>
    <w:rsid w:val="00204DAD"/>
    <w:rsid w:val="00207261"/>
    <w:rsid w:val="002103F4"/>
    <w:rsid w:val="0021148E"/>
    <w:rsid w:val="00213019"/>
    <w:rsid w:val="002138C1"/>
    <w:rsid w:val="002169F4"/>
    <w:rsid w:val="0021708B"/>
    <w:rsid w:val="00220613"/>
    <w:rsid w:val="00221017"/>
    <w:rsid w:val="00221B6A"/>
    <w:rsid w:val="002243F3"/>
    <w:rsid w:val="00226466"/>
    <w:rsid w:val="00230888"/>
    <w:rsid w:val="002316B9"/>
    <w:rsid w:val="00233221"/>
    <w:rsid w:val="002349A5"/>
    <w:rsid w:val="00235581"/>
    <w:rsid w:val="00235805"/>
    <w:rsid w:val="002435F1"/>
    <w:rsid w:val="00246817"/>
    <w:rsid w:val="00250903"/>
    <w:rsid w:val="0025156E"/>
    <w:rsid w:val="00251CB2"/>
    <w:rsid w:val="002547C2"/>
    <w:rsid w:val="00255FD9"/>
    <w:rsid w:val="002604C7"/>
    <w:rsid w:val="0026496E"/>
    <w:rsid w:val="0026669B"/>
    <w:rsid w:val="00266D6D"/>
    <w:rsid w:val="00267D67"/>
    <w:rsid w:val="00270226"/>
    <w:rsid w:val="00282400"/>
    <w:rsid w:val="00282894"/>
    <w:rsid w:val="00283063"/>
    <w:rsid w:val="00284961"/>
    <w:rsid w:val="00285795"/>
    <w:rsid w:val="002863FE"/>
    <w:rsid w:val="00293A8B"/>
    <w:rsid w:val="00293B55"/>
    <w:rsid w:val="00296242"/>
    <w:rsid w:val="002962CE"/>
    <w:rsid w:val="00297E81"/>
    <w:rsid w:val="002A134C"/>
    <w:rsid w:val="002A2918"/>
    <w:rsid w:val="002A5322"/>
    <w:rsid w:val="002B1944"/>
    <w:rsid w:val="002B35C0"/>
    <w:rsid w:val="002B3C21"/>
    <w:rsid w:val="002B3FD2"/>
    <w:rsid w:val="002B4E8E"/>
    <w:rsid w:val="002B5B82"/>
    <w:rsid w:val="002C18E5"/>
    <w:rsid w:val="002C2A20"/>
    <w:rsid w:val="002C68B2"/>
    <w:rsid w:val="002D117D"/>
    <w:rsid w:val="002D3FA3"/>
    <w:rsid w:val="002D4D5F"/>
    <w:rsid w:val="002D5276"/>
    <w:rsid w:val="002D6BCC"/>
    <w:rsid w:val="002D7DEE"/>
    <w:rsid w:val="002E08B1"/>
    <w:rsid w:val="002E11BB"/>
    <w:rsid w:val="002E20D9"/>
    <w:rsid w:val="002E243D"/>
    <w:rsid w:val="002E337D"/>
    <w:rsid w:val="002E7EF7"/>
    <w:rsid w:val="002F0ECA"/>
    <w:rsid w:val="002F1EBC"/>
    <w:rsid w:val="002F31B2"/>
    <w:rsid w:val="002F3CFD"/>
    <w:rsid w:val="002F4745"/>
    <w:rsid w:val="002F4B15"/>
    <w:rsid w:val="002F58AE"/>
    <w:rsid w:val="002F7F2C"/>
    <w:rsid w:val="00301740"/>
    <w:rsid w:val="00301CD6"/>
    <w:rsid w:val="003020EC"/>
    <w:rsid w:val="00303A11"/>
    <w:rsid w:val="00304419"/>
    <w:rsid w:val="00310864"/>
    <w:rsid w:val="00311D9A"/>
    <w:rsid w:val="003144D3"/>
    <w:rsid w:val="00315587"/>
    <w:rsid w:val="0031689A"/>
    <w:rsid w:val="00317CC7"/>
    <w:rsid w:val="00321B47"/>
    <w:rsid w:val="003235EB"/>
    <w:rsid w:val="00324ABD"/>
    <w:rsid w:val="00325634"/>
    <w:rsid w:val="00325AF4"/>
    <w:rsid w:val="0032759E"/>
    <w:rsid w:val="003278C1"/>
    <w:rsid w:val="00333F02"/>
    <w:rsid w:val="003369DE"/>
    <w:rsid w:val="00337C51"/>
    <w:rsid w:val="00342575"/>
    <w:rsid w:val="00342836"/>
    <w:rsid w:val="00347705"/>
    <w:rsid w:val="00350BC0"/>
    <w:rsid w:val="003529E2"/>
    <w:rsid w:val="0035378C"/>
    <w:rsid w:val="00354B33"/>
    <w:rsid w:val="00360CD5"/>
    <w:rsid w:val="003623EC"/>
    <w:rsid w:val="0037002D"/>
    <w:rsid w:val="003704ED"/>
    <w:rsid w:val="003711AC"/>
    <w:rsid w:val="00372EEF"/>
    <w:rsid w:val="003763F8"/>
    <w:rsid w:val="003772CD"/>
    <w:rsid w:val="00380D41"/>
    <w:rsid w:val="00382F0C"/>
    <w:rsid w:val="00385502"/>
    <w:rsid w:val="003917D7"/>
    <w:rsid w:val="00394070"/>
    <w:rsid w:val="003940F0"/>
    <w:rsid w:val="00396947"/>
    <w:rsid w:val="00396ADC"/>
    <w:rsid w:val="003A1EE2"/>
    <w:rsid w:val="003A3439"/>
    <w:rsid w:val="003A3D2D"/>
    <w:rsid w:val="003A6E04"/>
    <w:rsid w:val="003B224D"/>
    <w:rsid w:val="003B32C7"/>
    <w:rsid w:val="003B70B3"/>
    <w:rsid w:val="003C0C3F"/>
    <w:rsid w:val="003C1B0D"/>
    <w:rsid w:val="003C4B74"/>
    <w:rsid w:val="003E1D02"/>
    <w:rsid w:val="003E3A8A"/>
    <w:rsid w:val="003E4566"/>
    <w:rsid w:val="003E5E4A"/>
    <w:rsid w:val="003E6BF3"/>
    <w:rsid w:val="003E7AC0"/>
    <w:rsid w:val="003F01EA"/>
    <w:rsid w:val="003F3F73"/>
    <w:rsid w:val="003F5491"/>
    <w:rsid w:val="00400219"/>
    <w:rsid w:val="004011E8"/>
    <w:rsid w:val="004019AA"/>
    <w:rsid w:val="00401D96"/>
    <w:rsid w:val="00404998"/>
    <w:rsid w:val="0040512F"/>
    <w:rsid w:val="0040558E"/>
    <w:rsid w:val="004056A2"/>
    <w:rsid w:val="00407345"/>
    <w:rsid w:val="00410389"/>
    <w:rsid w:val="00413D2E"/>
    <w:rsid w:val="004153F0"/>
    <w:rsid w:val="004157D4"/>
    <w:rsid w:val="00415FE7"/>
    <w:rsid w:val="00416188"/>
    <w:rsid w:val="004219ED"/>
    <w:rsid w:val="00421C93"/>
    <w:rsid w:val="004222AD"/>
    <w:rsid w:val="00422407"/>
    <w:rsid w:val="00422919"/>
    <w:rsid w:val="004257A5"/>
    <w:rsid w:val="00425947"/>
    <w:rsid w:val="004304B5"/>
    <w:rsid w:val="00433AFA"/>
    <w:rsid w:val="00435B70"/>
    <w:rsid w:val="0043789C"/>
    <w:rsid w:val="00441D3F"/>
    <w:rsid w:val="0044374E"/>
    <w:rsid w:val="00443C8A"/>
    <w:rsid w:val="00443D67"/>
    <w:rsid w:val="00445A86"/>
    <w:rsid w:val="0045126D"/>
    <w:rsid w:val="00461C52"/>
    <w:rsid w:val="004623F6"/>
    <w:rsid w:val="00465B12"/>
    <w:rsid w:val="00466BB6"/>
    <w:rsid w:val="0047018B"/>
    <w:rsid w:val="004722C0"/>
    <w:rsid w:val="00474433"/>
    <w:rsid w:val="00474C84"/>
    <w:rsid w:val="00474F53"/>
    <w:rsid w:val="00475134"/>
    <w:rsid w:val="00475217"/>
    <w:rsid w:val="00475DDF"/>
    <w:rsid w:val="00483F3C"/>
    <w:rsid w:val="00484CF9"/>
    <w:rsid w:val="00490382"/>
    <w:rsid w:val="0049388E"/>
    <w:rsid w:val="00493BCF"/>
    <w:rsid w:val="004956A5"/>
    <w:rsid w:val="00496FF9"/>
    <w:rsid w:val="004A0948"/>
    <w:rsid w:val="004A0AFF"/>
    <w:rsid w:val="004A3159"/>
    <w:rsid w:val="004A3DA8"/>
    <w:rsid w:val="004A56D8"/>
    <w:rsid w:val="004A795D"/>
    <w:rsid w:val="004B0C71"/>
    <w:rsid w:val="004B2702"/>
    <w:rsid w:val="004B33AC"/>
    <w:rsid w:val="004B4882"/>
    <w:rsid w:val="004B521E"/>
    <w:rsid w:val="004B7665"/>
    <w:rsid w:val="004B78C0"/>
    <w:rsid w:val="004B7998"/>
    <w:rsid w:val="004B7EE9"/>
    <w:rsid w:val="004C0740"/>
    <w:rsid w:val="004C24ED"/>
    <w:rsid w:val="004C3B9E"/>
    <w:rsid w:val="004C422B"/>
    <w:rsid w:val="004C7B56"/>
    <w:rsid w:val="004E0207"/>
    <w:rsid w:val="004E6FB4"/>
    <w:rsid w:val="004E7FCB"/>
    <w:rsid w:val="004F0A93"/>
    <w:rsid w:val="004F14E2"/>
    <w:rsid w:val="004F2771"/>
    <w:rsid w:val="004F38D4"/>
    <w:rsid w:val="004F5442"/>
    <w:rsid w:val="004F79E1"/>
    <w:rsid w:val="004F7EAC"/>
    <w:rsid w:val="005015A0"/>
    <w:rsid w:val="00506B60"/>
    <w:rsid w:val="00511E42"/>
    <w:rsid w:val="00512ECF"/>
    <w:rsid w:val="0051307F"/>
    <w:rsid w:val="00515B23"/>
    <w:rsid w:val="00515FFD"/>
    <w:rsid w:val="005165BB"/>
    <w:rsid w:val="00516B01"/>
    <w:rsid w:val="00520312"/>
    <w:rsid w:val="00521D48"/>
    <w:rsid w:val="005221BF"/>
    <w:rsid w:val="005259AB"/>
    <w:rsid w:val="00525B0E"/>
    <w:rsid w:val="00530628"/>
    <w:rsid w:val="005318B3"/>
    <w:rsid w:val="00534F9D"/>
    <w:rsid w:val="0053649D"/>
    <w:rsid w:val="0053705A"/>
    <w:rsid w:val="00541608"/>
    <w:rsid w:val="005418F8"/>
    <w:rsid w:val="00545C02"/>
    <w:rsid w:val="0054747F"/>
    <w:rsid w:val="00550F73"/>
    <w:rsid w:val="0055562D"/>
    <w:rsid w:val="00555A05"/>
    <w:rsid w:val="00556A0F"/>
    <w:rsid w:val="005570FC"/>
    <w:rsid w:val="00561865"/>
    <w:rsid w:val="0057022C"/>
    <w:rsid w:val="0057175B"/>
    <w:rsid w:val="00572147"/>
    <w:rsid w:val="00573377"/>
    <w:rsid w:val="00573CFC"/>
    <w:rsid w:val="00576DB5"/>
    <w:rsid w:val="0058071F"/>
    <w:rsid w:val="00580F2E"/>
    <w:rsid w:val="0058139E"/>
    <w:rsid w:val="00581E49"/>
    <w:rsid w:val="00582164"/>
    <w:rsid w:val="005834D9"/>
    <w:rsid w:val="00584217"/>
    <w:rsid w:val="005867D8"/>
    <w:rsid w:val="00587139"/>
    <w:rsid w:val="005877EE"/>
    <w:rsid w:val="00592566"/>
    <w:rsid w:val="00593725"/>
    <w:rsid w:val="00595195"/>
    <w:rsid w:val="00596BB0"/>
    <w:rsid w:val="00596CEF"/>
    <w:rsid w:val="005A19D3"/>
    <w:rsid w:val="005A1AD1"/>
    <w:rsid w:val="005A1B34"/>
    <w:rsid w:val="005A24F0"/>
    <w:rsid w:val="005A29E5"/>
    <w:rsid w:val="005A3CD6"/>
    <w:rsid w:val="005A6077"/>
    <w:rsid w:val="005A73B1"/>
    <w:rsid w:val="005B1733"/>
    <w:rsid w:val="005B2254"/>
    <w:rsid w:val="005B2C83"/>
    <w:rsid w:val="005B3945"/>
    <w:rsid w:val="005B3BD6"/>
    <w:rsid w:val="005B3C19"/>
    <w:rsid w:val="005B4242"/>
    <w:rsid w:val="005B6110"/>
    <w:rsid w:val="005B7A00"/>
    <w:rsid w:val="005C1081"/>
    <w:rsid w:val="005C230A"/>
    <w:rsid w:val="005C3D8E"/>
    <w:rsid w:val="005C76BF"/>
    <w:rsid w:val="005C775A"/>
    <w:rsid w:val="005D16C6"/>
    <w:rsid w:val="005D2440"/>
    <w:rsid w:val="005D3558"/>
    <w:rsid w:val="005E03F5"/>
    <w:rsid w:val="005E1502"/>
    <w:rsid w:val="005E4711"/>
    <w:rsid w:val="005E5CF5"/>
    <w:rsid w:val="005E764A"/>
    <w:rsid w:val="005F1873"/>
    <w:rsid w:val="005F508F"/>
    <w:rsid w:val="005F570B"/>
    <w:rsid w:val="005F5DE5"/>
    <w:rsid w:val="005F6DE7"/>
    <w:rsid w:val="0060404F"/>
    <w:rsid w:val="006043D9"/>
    <w:rsid w:val="00605478"/>
    <w:rsid w:val="00611AE8"/>
    <w:rsid w:val="00612294"/>
    <w:rsid w:val="00621557"/>
    <w:rsid w:val="006223E5"/>
    <w:rsid w:val="00623899"/>
    <w:rsid w:val="00623964"/>
    <w:rsid w:val="00624AA8"/>
    <w:rsid w:val="00624CF3"/>
    <w:rsid w:val="006255D8"/>
    <w:rsid w:val="006258A8"/>
    <w:rsid w:val="00627483"/>
    <w:rsid w:val="0063054C"/>
    <w:rsid w:val="00630EFF"/>
    <w:rsid w:val="0063349A"/>
    <w:rsid w:val="00634335"/>
    <w:rsid w:val="00640F7A"/>
    <w:rsid w:val="0064194B"/>
    <w:rsid w:val="00641DB7"/>
    <w:rsid w:val="00643C0A"/>
    <w:rsid w:val="006460FD"/>
    <w:rsid w:val="006467A8"/>
    <w:rsid w:val="006508F7"/>
    <w:rsid w:val="0065155B"/>
    <w:rsid w:val="0065287C"/>
    <w:rsid w:val="0065294D"/>
    <w:rsid w:val="00652A27"/>
    <w:rsid w:val="006554F8"/>
    <w:rsid w:val="00655D1A"/>
    <w:rsid w:val="006573FD"/>
    <w:rsid w:val="00657621"/>
    <w:rsid w:val="00660773"/>
    <w:rsid w:val="00662B4B"/>
    <w:rsid w:val="006635B6"/>
    <w:rsid w:val="00664524"/>
    <w:rsid w:val="006656D8"/>
    <w:rsid w:val="00670ED7"/>
    <w:rsid w:val="00673A41"/>
    <w:rsid w:val="006776A7"/>
    <w:rsid w:val="00680EE0"/>
    <w:rsid w:val="00681C29"/>
    <w:rsid w:val="006828DA"/>
    <w:rsid w:val="00683A92"/>
    <w:rsid w:val="0068423C"/>
    <w:rsid w:val="00684300"/>
    <w:rsid w:val="00687488"/>
    <w:rsid w:val="00690D93"/>
    <w:rsid w:val="00694F38"/>
    <w:rsid w:val="006993D9"/>
    <w:rsid w:val="006A042F"/>
    <w:rsid w:val="006A107E"/>
    <w:rsid w:val="006A2463"/>
    <w:rsid w:val="006B1D7C"/>
    <w:rsid w:val="006B1FD1"/>
    <w:rsid w:val="006B43B5"/>
    <w:rsid w:val="006B6031"/>
    <w:rsid w:val="006B76C9"/>
    <w:rsid w:val="006C111C"/>
    <w:rsid w:val="006C2120"/>
    <w:rsid w:val="006C25AB"/>
    <w:rsid w:val="006C3605"/>
    <w:rsid w:val="006C5C4E"/>
    <w:rsid w:val="006C6496"/>
    <w:rsid w:val="006C6D9A"/>
    <w:rsid w:val="006D0205"/>
    <w:rsid w:val="006D030C"/>
    <w:rsid w:val="006D2987"/>
    <w:rsid w:val="006D6882"/>
    <w:rsid w:val="006D736C"/>
    <w:rsid w:val="006D7976"/>
    <w:rsid w:val="006E06AD"/>
    <w:rsid w:val="006E3C6A"/>
    <w:rsid w:val="006E487A"/>
    <w:rsid w:val="006F3970"/>
    <w:rsid w:val="006F4B07"/>
    <w:rsid w:val="006F4C87"/>
    <w:rsid w:val="006F5E63"/>
    <w:rsid w:val="006F6916"/>
    <w:rsid w:val="006F70CA"/>
    <w:rsid w:val="00704D92"/>
    <w:rsid w:val="00704FA2"/>
    <w:rsid w:val="00705B82"/>
    <w:rsid w:val="0070748E"/>
    <w:rsid w:val="007102AB"/>
    <w:rsid w:val="007124D0"/>
    <w:rsid w:val="00714B35"/>
    <w:rsid w:val="00714C25"/>
    <w:rsid w:val="0071715A"/>
    <w:rsid w:val="00717470"/>
    <w:rsid w:val="00720932"/>
    <w:rsid w:val="00720BFC"/>
    <w:rsid w:val="00725B43"/>
    <w:rsid w:val="00726D43"/>
    <w:rsid w:val="00727A22"/>
    <w:rsid w:val="00727EF6"/>
    <w:rsid w:val="00737282"/>
    <w:rsid w:val="00740413"/>
    <w:rsid w:val="00740739"/>
    <w:rsid w:val="00742CBC"/>
    <w:rsid w:val="00743283"/>
    <w:rsid w:val="00743512"/>
    <w:rsid w:val="0074506B"/>
    <w:rsid w:val="00746010"/>
    <w:rsid w:val="007463FB"/>
    <w:rsid w:val="00750575"/>
    <w:rsid w:val="00752448"/>
    <w:rsid w:val="007536A1"/>
    <w:rsid w:val="007543D9"/>
    <w:rsid w:val="00754780"/>
    <w:rsid w:val="007551F8"/>
    <w:rsid w:val="00761680"/>
    <w:rsid w:val="007627BF"/>
    <w:rsid w:val="00762AF4"/>
    <w:rsid w:val="00763771"/>
    <w:rsid w:val="00773328"/>
    <w:rsid w:val="00773355"/>
    <w:rsid w:val="00775BD4"/>
    <w:rsid w:val="00777704"/>
    <w:rsid w:val="00781E48"/>
    <w:rsid w:val="00782DE8"/>
    <w:rsid w:val="00782E34"/>
    <w:rsid w:val="007831B2"/>
    <w:rsid w:val="00783984"/>
    <w:rsid w:val="00784B95"/>
    <w:rsid w:val="00793616"/>
    <w:rsid w:val="007939DB"/>
    <w:rsid w:val="007946E7"/>
    <w:rsid w:val="00794F08"/>
    <w:rsid w:val="007A0A93"/>
    <w:rsid w:val="007A0D3A"/>
    <w:rsid w:val="007A1502"/>
    <w:rsid w:val="007A1E2C"/>
    <w:rsid w:val="007A3E8B"/>
    <w:rsid w:val="007A66D0"/>
    <w:rsid w:val="007A77A3"/>
    <w:rsid w:val="007A7CBA"/>
    <w:rsid w:val="007B0FD8"/>
    <w:rsid w:val="007B112F"/>
    <w:rsid w:val="007B6B60"/>
    <w:rsid w:val="007C14CB"/>
    <w:rsid w:val="007C1D4D"/>
    <w:rsid w:val="007C2208"/>
    <w:rsid w:val="007C3E02"/>
    <w:rsid w:val="007D4F17"/>
    <w:rsid w:val="007D7998"/>
    <w:rsid w:val="007E02B5"/>
    <w:rsid w:val="007E0799"/>
    <w:rsid w:val="007E283C"/>
    <w:rsid w:val="007E7C76"/>
    <w:rsid w:val="007F0B88"/>
    <w:rsid w:val="007F15F6"/>
    <w:rsid w:val="007F1C24"/>
    <w:rsid w:val="007F407D"/>
    <w:rsid w:val="007F630F"/>
    <w:rsid w:val="007F6482"/>
    <w:rsid w:val="007F7BC2"/>
    <w:rsid w:val="00800D9E"/>
    <w:rsid w:val="00800F91"/>
    <w:rsid w:val="00801256"/>
    <w:rsid w:val="00802352"/>
    <w:rsid w:val="00803D2A"/>
    <w:rsid w:val="00804765"/>
    <w:rsid w:val="008050C2"/>
    <w:rsid w:val="00807A12"/>
    <w:rsid w:val="00810E07"/>
    <w:rsid w:val="00813181"/>
    <w:rsid w:val="00814C7B"/>
    <w:rsid w:val="00814E7D"/>
    <w:rsid w:val="00815389"/>
    <w:rsid w:val="008170B4"/>
    <w:rsid w:val="0081799E"/>
    <w:rsid w:val="00820976"/>
    <w:rsid w:val="00821443"/>
    <w:rsid w:val="008242A1"/>
    <w:rsid w:val="008242C1"/>
    <w:rsid w:val="00825A3E"/>
    <w:rsid w:val="00832021"/>
    <w:rsid w:val="00833865"/>
    <w:rsid w:val="008342A5"/>
    <w:rsid w:val="008409AF"/>
    <w:rsid w:val="00842004"/>
    <w:rsid w:val="008446F6"/>
    <w:rsid w:val="00847859"/>
    <w:rsid w:val="00850BF1"/>
    <w:rsid w:val="008553DF"/>
    <w:rsid w:val="00856288"/>
    <w:rsid w:val="00856727"/>
    <w:rsid w:val="00856BD5"/>
    <w:rsid w:val="008602F3"/>
    <w:rsid w:val="00860A3B"/>
    <w:rsid w:val="00863A6B"/>
    <w:rsid w:val="00866D4F"/>
    <w:rsid w:val="00870504"/>
    <w:rsid w:val="008723F2"/>
    <w:rsid w:val="00873F55"/>
    <w:rsid w:val="00875FC1"/>
    <w:rsid w:val="00876D99"/>
    <w:rsid w:val="008773DE"/>
    <w:rsid w:val="00882EA0"/>
    <w:rsid w:val="00884990"/>
    <w:rsid w:val="00885726"/>
    <w:rsid w:val="00886D48"/>
    <w:rsid w:val="008875D6"/>
    <w:rsid w:val="0089078B"/>
    <w:rsid w:val="0089182A"/>
    <w:rsid w:val="00894081"/>
    <w:rsid w:val="008956E8"/>
    <w:rsid w:val="008A020B"/>
    <w:rsid w:val="008A0C7D"/>
    <w:rsid w:val="008A155A"/>
    <w:rsid w:val="008A2790"/>
    <w:rsid w:val="008A2E28"/>
    <w:rsid w:val="008A3DFE"/>
    <w:rsid w:val="008A62FB"/>
    <w:rsid w:val="008A69F6"/>
    <w:rsid w:val="008A76AE"/>
    <w:rsid w:val="008B4218"/>
    <w:rsid w:val="008C151E"/>
    <w:rsid w:val="008C357B"/>
    <w:rsid w:val="008C4C03"/>
    <w:rsid w:val="008C56CC"/>
    <w:rsid w:val="008C6A03"/>
    <w:rsid w:val="008D0974"/>
    <w:rsid w:val="008D218C"/>
    <w:rsid w:val="008D2EC2"/>
    <w:rsid w:val="008D6A16"/>
    <w:rsid w:val="008D7265"/>
    <w:rsid w:val="008D7833"/>
    <w:rsid w:val="008D7E7B"/>
    <w:rsid w:val="008E37A6"/>
    <w:rsid w:val="008E3AC5"/>
    <w:rsid w:val="008E3BF5"/>
    <w:rsid w:val="008E5462"/>
    <w:rsid w:val="008E6117"/>
    <w:rsid w:val="008F1C1A"/>
    <w:rsid w:val="008F240B"/>
    <w:rsid w:val="008F265C"/>
    <w:rsid w:val="008F3772"/>
    <w:rsid w:val="008F3AB1"/>
    <w:rsid w:val="008F4A30"/>
    <w:rsid w:val="008F6987"/>
    <w:rsid w:val="00903FF9"/>
    <w:rsid w:val="00904FB9"/>
    <w:rsid w:val="009055AD"/>
    <w:rsid w:val="0090566A"/>
    <w:rsid w:val="00905715"/>
    <w:rsid w:val="0090592E"/>
    <w:rsid w:val="00907E76"/>
    <w:rsid w:val="00910195"/>
    <w:rsid w:val="00913EC7"/>
    <w:rsid w:val="00914D73"/>
    <w:rsid w:val="00916579"/>
    <w:rsid w:val="0092011A"/>
    <w:rsid w:val="00921E1E"/>
    <w:rsid w:val="00925DF9"/>
    <w:rsid w:val="009276F6"/>
    <w:rsid w:val="0093098E"/>
    <w:rsid w:val="00930FDF"/>
    <w:rsid w:val="00931711"/>
    <w:rsid w:val="009416E4"/>
    <w:rsid w:val="00941EDD"/>
    <w:rsid w:val="00946E87"/>
    <w:rsid w:val="00952054"/>
    <w:rsid w:val="0095219B"/>
    <w:rsid w:val="009533CC"/>
    <w:rsid w:val="009534DB"/>
    <w:rsid w:val="00954840"/>
    <w:rsid w:val="00955B3B"/>
    <w:rsid w:val="009609A6"/>
    <w:rsid w:val="0096234B"/>
    <w:rsid w:val="00962548"/>
    <w:rsid w:val="009630B2"/>
    <w:rsid w:val="009639B7"/>
    <w:rsid w:val="00966564"/>
    <w:rsid w:val="00966754"/>
    <w:rsid w:val="00973B85"/>
    <w:rsid w:val="00973F86"/>
    <w:rsid w:val="00974AC7"/>
    <w:rsid w:val="009753F3"/>
    <w:rsid w:val="00975451"/>
    <w:rsid w:val="009774BE"/>
    <w:rsid w:val="009809FA"/>
    <w:rsid w:val="00980BDF"/>
    <w:rsid w:val="00980BF1"/>
    <w:rsid w:val="00982D91"/>
    <w:rsid w:val="00985308"/>
    <w:rsid w:val="00987308"/>
    <w:rsid w:val="0099004F"/>
    <w:rsid w:val="0099084E"/>
    <w:rsid w:val="00990C77"/>
    <w:rsid w:val="00990DA7"/>
    <w:rsid w:val="00992CC1"/>
    <w:rsid w:val="0099337B"/>
    <w:rsid w:val="00995087"/>
    <w:rsid w:val="009A0E09"/>
    <w:rsid w:val="009A2134"/>
    <w:rsid w:val="009A2C37"/>
    <w:rsid w:val="009A5440"/>
    <w:rsid w:val="009A6E44"/>
    <w:rsid w:val="009B158C"/>
    <w:rsid w:val="009B213A"/>
    <w:rsid w:val="009B4500"/>
    <w:rsid w:val="009B4EB8"/>
    <w:rsid w:val="009B6276"/>
    <w:rsid w:val="009B6625"/>
    <w:rsid w:val="009C4029"/>
    <w:rsid w:val="009C56CE"/>
    <w:rsid w:val="009C67F4"/>
    <w:rsid w:val="009D1DF3"/>
    <w:rsid w:val="009D21B1"/>
    <w:rsid w:val="009D295C"/>
    <w:rsid w:val="009D35BE"/>
    <w:rsid w:val="009D454B"/>
    <w:rsid w:val="009D7916"/>
    <w:rsid w:val="009E1005"/>
    <w:rsid w:val="009E4CA6"/>
    <w:rsid w:val="009E6851"/>
    <w:rsid w:val="009E7640"/>
    <w:rsid w:val="009F184D"/>
    <w:rsid w:val="009F1AD9"/>
    <w:rsid w:val="009F2633"/>
    <w:rsid w:val="009F2A26"/>
    <w:rsid w:val="009F7E34"/>
    <w:rsid w:val="00A00440"/>
    <w:rsid w:val="00A01583"/>
    <w:rsid w:val="00A023E5"/>
    <w:rsid w:val="00A05779"/>
    <w:rsid w:val="00A061A6"/>
    <w:rsid w:val="00A07560"/>
    <w:rsid w:val="00A105C1"/>
    <w:rsid w:val="00A13EC6"/>
    <w:rsid w:val="00A15645"/>
    <w:rsid w:val="00A156C4"/>
    <w:rsid w:val="00A171BA"/>
    <w:rsid w:val="00A23B17"/>
    <w:rsid w:val="00A23DCC"/>
    <w:rsid w:val="00A2643A"/>
    <w:rsid w:val="00A26C1D"/>
    <w:rsid w:val="00A3268E"/>
    <w:rsid w:val="00A32BC1"/>
    <w:rsid w:val="00A344A9"/>
    <w:rsid w:val="00A37559"/>
    <w:rsid w:val="00A44401"/>
    <w:rsid w:val="00A45CDE"/>
    <w:rsid w:val="00A47C63"/>
    <w:rsid w:val="00A513AA"/>
    <w:rsid w:val="00A51496"/>
    <w:rsid w:val="00A521AE"/>
    <w:rsid w:val="00A53919"/>
    <w:rsid w:val="00A545A4"/>
    <w:rsid w:val="00A572AE"/>
    <w:rsid w:val="00A63BEE"/>
    <w:rsid w:val="00A63F92"/>
    <w:rsid w:val="00A641BD"/>
    <w:rsid w:val="00A6700C"/>
    <w:rsid w:val="00A67EBC"/>
    <w:rsid w:val="00A70FD3"/>
    <w:rsid w:val="00A81493"/>
    <w:rsid w:val="00A830D0"/>
    <w:rsid w:val="00A85487"/>
    <w:rsid w:val="00A87688"/>
    <w:rsid w:val="00A879B7"/>
    <w:rsid w:val="00A95251"/>
    <w:rsid w:val="00A96031"/>
    <w:rsid w:val="00AA0C43"/>
    <w:rsid w:val="00AA3EFD"/>
    <w:rsid w:val="00AA4C7D"/>
    <w:rsid w:val="00AA773B"/>
    <w:rsid w:val="00AB08E2"/>
    <w:rsid w:val="00AC0E7A"/>
    <w:rsid w:val="00AC348F"/>
    <w:rsid w:val="00AC3E48"/>
    <w:rsid w:val="00AC4905"/>
    <w:rsid w:val="00AC5357"/>
    <w:rsid w:val="00AC68D9"/>
    <w:rsid w:val="00AC79A3"/>
    <w:rsid w:val="00AD1EEC"/>
    <w:rsid w:val="00AD25B5"/>
    <w:rsid w:val="00AD266E"/>
    <w:rsid w:val="00AE0C7A"/>
    <w:rsid w:val="00AE19D9"/>
    <w:rsid w:val="00AE21EA"/>
    <w:rsid w:val="00AE2C4D"/>
    <w:rsid w:val="00AE7E07"/>
    <w:rsid w:val="00AF079B"/>
    <w:rsid w:val="00AF27BA"/>
    <w:rsid w:val="00AF54BF"/>
    <w:rsid w:val="00B00426"/>
    <w:rsid w:val="00B01158"/>
    <w:rsid w:val="00B01949"/>
    <w:rsid w:val="00B037D6"/>
    <w:rsid w:val="00B03EE3"/>
    <w:rsid w:val="00B112E5"/>
    <w:rsid w:val="00B120F5"/>
    <w:rsid w:val="00B12196"/>
    <w:rsid w:val="00B12D76"/>
    <w:rsid w:val="00B15DE6"/>
    <w:rsid w:val="00B203E9"/>
    <w:rsid w:val="00B20D13"/>
    <w:rsid w:val="00B21885"/>
    <w:rsid w:val="00B22B90"/>
    <w:rsid w:val="00B23842"/>
    <w:rsid w:val="00B24A36"/>
    <w:rsid w:val="00B25857"/>
    <w:rsid w:val="00B26631"/>
    <w:rsid w:val="00B3066A"/>
    <w:rsid w:val="00B30CE3"/>
    <w:rsid w:val="00B324DB"/>
    <w:rsid w:val="00B327F2"/>
    <w:rsid w:val="00B34129"/>
    <w:rsid w:val="00B34F0D"/>
    <w:rsid w:val="00B35182"/>
    <w:rsid w:val="00B4376A"/>
    <w:rsid w:val="00B43805"/>
    <w:rsid w:val="00B45C63"/>
    <w:rsid w:val="00B479F4"/>
    <w:rsid w:val="00B49AFA"/>
    <w:rsid w:val="00B513A3"/>
    <w:rsid w:val="00B5189E"/>
    <w:rsid w:val="00B51EB6"/>
    <w:rsid w:val="00B52A75"/>
    <w:rsid w:val="00B531A2"/>
    <w:rsid w:val="00B5465E"/>
    <w:rsid w:val="00B546BA"/>
    <w:rsid w:val="00B561EA"/>
    <w:rsid w:val="00B5622D"/>
    <w:rsid w:val="00B636A6"/>
    <w:rsid w:val="00B63716"/>
    <w:rsid w:val="00B648BA"/>
    <w:rsid w:val="00B65A3F"/>
    <w:rsid w:val="00B67DDF"/>
    <w:rsid w:val="00B75CD6"/>
    <w:rsid w:val="00B80044"/>
    <w:rsid w:val="00B8434E"/>
    <w:rsid w:val="00B846B8"/>
    <w:rsid w:val="00B8516C"/>
    <w:rsid w:val="00B86C55"/>
    <w:rsid w:val="00B872C7"/>
    <w:rsid w:val="00BA11E1"/>
    <w:rsid w:val="00BA3645"/>
    <w:rsid w:val="00BA5044"/>
    <w:rsid w:val="00BA7323"/>
    <w:rsid w:val="00BB02D9"/>
    <w:rsid w:val="00BB2D02"/>
    <w:rsid w:val="00BB56A8"/>
    <w:rsid w:val="00BC0F99"/>
    <w:rsid w:val="00BC1192"/>
    <w:rsid w:val="00BC4516"/>
    <w:rsid w:val="00BC4D14"/>
    <w:rsid w:val="00BC508F"/>
    <w:rsid w:val="00BC6F27"/>
    <w:rsid w:val="00BC79E9"/>
    <w:rsid w:val="00BD012E"/>
    <w:rsid w:val="00BD4156"/>
    <w:rsid w:val="00BD4718"/>
    <w:rsid w:val="00BD5B37"/>
    <w:rsid w:val="00BD5BE6"/>
    <w:rsid w:val="00BD776E"/>
    <w:rsid w:val="00BD7E7F"/>
    <w:rsid w:val="00BE0877"/>
    <w:rsid w:val="00BE1EC5"/>
    <w:rsid w:val="00BE200D"/>
    <w:rsid w:val="00BE31B7"/>
    <w:rsid w:val="00BE3BE2"/>
    <w:rsid w:val="00BE6BAA"/>
    <w:rsid w:val="00BE785D"/>
    <w:rsid w:val="00BF27E9"/>
    <w:rsid w:val="00BF33AB"/>
    <w:rsid w:val="00BF3788"/>
    <w:rsid w:val="00BF3DE2"/>
    <w:rsid w:val="00BF42DD"/>
    <w:rsid w:val="00BF526D"/>
    <w:rsid w:val="00BF721D"/>
    <w:rsid w:val="00C00685"/>
    <w:rsid w:val="00C00C66"/>
    <w:rsid w:val="00C1124A"/>
    <w:rsid w:val="00C16CFA"/>
    <w:rsid w:val="00C17B7F"/>
    <w:rsid w:val="00C17ECB"/>
    <w:rsid w:val="00C21ABA"/>
    <w:rsid w:val="00C24A15"/>
    <w:rsid w:val="00C3088C"/>
    <w:rsid w:val="00C30EE0"/>
    <w:rsid w:val="00C32E24"/>
    <w:rsid w:val="00C33598"/>
    <w:rsid w:val="00C35271"/>
    <w:rsid w:val="00C36ED7"/>
    <w:rsid w:val="00C36F47"/>
    <w:rsid w:val="00C37593"/>
    <w:rsid w:val="00C408F0"/>
    <w:rsid w:val="00C41860"/>
    <w:rsid w:val="00C43257"/>
    <w:rsid w:val="00C43450"/>
    <w:rsid w:val="00C43E01"/>
    <w:rsid w:val="00C4571D"/>
    <w:rsid w:val="00C4735F"/>
    <w:rsid w:val="00C47574"/>
    <w:rsid w:val="00C506FD"/>
    <w:rsid w:val="00C527C6"/>
    <w:rsid w:val="00C562DE"/>
    <w:rsid w:val="00C612F0"/>
    <w:rsid w:val="00C615B7"/>
    <w:rsid w:val="00C61737"/>
    <w:rsid w:val="00C64CDD"/>
    <w:rsid w:val="00C65ED9"/>
    <w:rsid w:val="00C66B2F"/>
    <w:rsid w:val="00C70B22"/>
    <w:rsid w:val="00C70B71"/>
    <w:rsid w:val="00C7264C"/>
    <w:rsid w:val="00C73527"/>
    <w:rsid w:val="00C75E6B"/>
    <w:rsid w:val="00C76AAA"/>
    <w:rsid w:val="00C775D2"/>
    <w:rsid w:val="00C800EC"/>
    <w:rsid w:val="00C815F0"/>
    <w:rsid w:val="00C829C5"/>
    <w:rsid w:val="00C82BC3"/>
    <w:rsid w:val="00C83AD1"/>
    <w:rsid w:val="00C8495E"/>
    <w:rsid w:val="00C85D3B"/>
    <w:rsid w:val="00C87B4C"/>
    <w:rsid w:val="00C90244"/>
    <w:rsid w:val="00C9352D"/>
    <w:rsid w:val="00C94FDB"/>
    <w:rsid w:val="00CA03BD"/>
    <w:rsid w:val="00CA362C"/>
    <w:rsid w:val="00CA6CAC"/>
    <w:rsid w:val="00CB4D28"/>
    <w:rsid w:val="00CC087D"/>
    <w:rsid w:val="00CC35F3"/>
    <w:rsid w:val="00CC37E3"/>
    <w:rsid w:val="00CC3D68"/>
    <w:rsid w:val="00CC4661"/>
    <w:rsid w:val="00CC6FFE"/>
    <w:rsid w:val="00CC7026"/>
    <w:rsid w:val="00CC7B48"/>
    <w:rsid w:val="00CD156D"/>
    <w:rsid w:val="00CD2B35"/>
    <w:rsid w:val="00CD36A3"/>
    <w:rsid w:val="00CD3756"/>
    <w:rsid w:val="00CD3979"/>
    <w:rsid w:val="00CD4A27"/>
    <w:rsid w:val="00CD7014"/>
    <w:rsid w:val="00CD70F2"/>
    <w:rsid w:val="00CD7500"/>
    <w:rsid w:val="00CE0292"/>
    <w:rsid w:val="00CE3620"/>
    <w:rsid w:val="00CE7F81"/>
    <w:rsid w:val="00CF0191"/>
    <w:rsid w:val="00CF17E0"/>
    <w:rsid w:val="00CF222E"/>
    <w:rsid w:val="00CF3B5D"/>
    <w:rsid w:val="00CF4302"/>
    <w:rsid w:val="00D02CD4"/>
    <w:rsid w:val="00D03A4E"/>
    <w:rsid w:val="00D050D1"/>
    <w:rsid w:val="00D11026"/>
    <w:rsid w:val="00D1312A"/>
    <w:rsid w:val="00D148DD"/>
    <w:rsid w:val="00D17643"/>
    <w:rsid w:val="00D17782"/>
    <w:rsid w:val="00D22BF1"/>
    <w:rsid w:val="00D243C5"/>
    <w:rsid w:val="00D25C6D"/>
    <w:rsid w:val="00D27B42"/>
    <w:rsid w:val="00D323D9"/>
    <w:rsid w:val="00D32A61"/>
    <w:rsid w:val="00D367F8"/>
    <w:rsid w:val="00D3712B"/>
    <w:rsid w:val="00D371A8"/>
    <w:rsid w:val="00D378C0"/>
    <w:rsid w:val="00D37B46"/>
    <w:rsid w:val="00D40967"/>
    <w:rsid w:val="00D40EC3"/>
    <w:rsid w:val="00D42314"/>
    <w:rsid w:val="00D43D16"/>
    <w:rsid w:val="00D4489B"/>
    <w:rsid w:val="00D52EC1"/>
    <w:rsid w:val="00D5308F"/>
    <w:rsid w:val="00D5627F"/>
    <w:rsid w:val="00D57E2F"/>
    <w:rsid w:val="00D60118"/>
    <w:rsid w:val="00D608EF"/>
    <w:rsid w:val="00D6168B"/>
    <w:rsid w:val="00D620F0"/>
    <w:rsid w:val="00D6425A"/>
    <w:rsid w:val="00D651C8"/>
    <w:rsid w:val="00D67E9E"/>
    <w:rsid w:val="00D7147D"/>
    <w:rsid w:val="00D744C3"/>
    <w:rsid w:val="00D7521B"/>
    <w:rsid w:val="00D760C1"/>
    <w:rsid w:val="00D7667B"/>
    <w:rsid w:val="00D81266"/>
    <w:rsid w:val="00D8457C"/>
    <w:rsid w:val="00D928A4"/>
    <w:rsid w:val="00D93BA2"/>
    <w:rsid w:val="00D95A25"/>
    <w:rsid w:val="00D95CE3"/>
    <w:rsid w:val="00DA038A"/>
    <w:rsid w:val="00DA0BC3"/>
    <w:rsid w:val="00DA114C"/>
    <w:rsid w:val="00DA2A1E"/>
    <w:rsid w:val="00DA3F9E"/>
    <w:rsid w:val="00DA6EFF"/>
    <w:rsid w:val="00DB02CF"/>
    <w:rsid w:val="00DB0708"/>
    <w:rsid w:val="00DB3309"/>
    <w:rsid w:val="00DB469D"/>
    <w:rsid w:val="00DC0644"/>
    <w:rsid w:val="00DC0B38"/>
    <w:rsid w:val="00DC6781"/>
    <w:rsid w:val="00DC719C"/>
    <w:rsid w:val="00DD08B6"/>
    <w:rsid w:val="00DD0C46"/>
    <w:rsid w:val="00DD4AE5"/>
    <w:rsid w:val="00DD611F"/>
    <w:rsid w:val="00DD78BD"/>
    <w:rsid w:val="00DE0299"/>
    <w:rsid w:val="00DE14CD"/>
    <w:rsid w:val="00DE4A82"/>
    <w:rsid w:val="00DF0F5E"/>
    <w:rsid w:val="00DF2FA2"/>
    <w:rsid w:val="00DF3148"/>
    <w:rsid w:val="00DF4C60"/>
    <w:rsid w:val="00DF5E6E"/>
    <w:rsid w:val="00E0112B"/>
    <w:rsid w:val="00E0365A"/>
    <w:rsid w:val="00E0748A"/>
    <w:rsid w:val="00E14325"/>
    <w:rsid w:val="00E1497F"/>
    <w:rsid w:val="00E167ED"/>
    <w:rsid w:val="00E21964"/>
    <w:rsid w:val="00E2229C"/>
    <w:rsid w:val="00E22F35"/>
    <w:rsid w:val="00E26EEF"/>
    <w:rsid w:val="00E27C25"/>
    <w:rsid w:val="00E27D52"/>
    <w:rsid w:val="00E31FFC"/>
    <w:rsid w:val="00E3254F"/>
    <w:rsid w:val="00E33B90"/>
    <w:rsid w:val="00E356EC"/>
    <w:rsid w:val="00E36093"/>
    <w:rsid w:val="00E37146"/>
    <w:rsid w:val="00E37656"/>
    <w:rsid w:val="00E37915"/>
    <w:rsid w:val="00E41111"/>
    <w:rsid w:val="00E46681"/>
    <w:rsid w:val="00E47F1D"/>
    <w:rsid w:val="00E510C1"/>
    <w:rsid w:val="00E52412"/>
    <w:rsid w:val="00E53939"/>
    <w:rsid w:val="00E54D7B"/>
    <w:rsid w:val="00E56605"/>
    <w:rsid w:val="00E56D73"/>
    <w:rsid w:val="00E57155"/>
    <w:rsid w:val="00E6009E"/>
    <w:rsid w:val="00E61DD1"/>
    <w:rsid w:val="00E634C3"/>
    <w:rsid w:val="00E64EE0"/>
    <w:rsid w:val="00E66919"/>
    <w:rsid w:val="00E66C6E"/>
    <w:rsid w:val="00E715D6"/>
    <w:rsid w:val="00E73229"/>
    <w:rsid w:val="00E745C8"/>
    <w:rsid w:val="00E74768"/>
    <w:rsid w:val="00E771E2"/>
    <w:rsid w:val="00E805F6"/>
    <w:rsid w:val="00E82D2E"/>
    <w:rsid w:val="00E8480A"/>
    <w:rsid w:val="00E84939"/>
    <w:rsid w:val="00E86288"/>
    <w:rsid w:val="00E86325"/>
    <w:rsid w:val="00E87DCB"/>
    <w:rsid w:val="00E91327"/>
    <w:rsid w:val="00E95C08"/>
    <w:rsid w:val="00E972C4"/>
    <w:rsid w:val="00EA12DF"/>
    <w:rsid w:val="00EA291B"/>
    <w:rsid w:val="00EA2AB0"/>
    <w:rsid w:val="00EA551B"/>
    <w:rsid w:val="00EA6C9E"/>
    <w:rsid w:val="00EB00B2"/>
    <w:rsid w:val="00EB1B94"/>
    <w:rsid w:val="00EB2CE9"/>
    <w:rsid w:val="00EB323A"/>
    <w:rsid w:val="00EB3CD7"/>
    <w:rsid w:val="00EB40D8"/>
    <w:rsid w:val="00EB65E3"/>
    <w:rsid w:val="00EC1035"/>
    <w:rsid w:val="00EC1995"/>
    <w:rsid w:val="00EC2A93"/>
    <w:rsid w:val="00EC4307"/>
    <w:rsid w:val="00EC585F"/>
    <w:rsid w:val="00EC646A"/>
    <w:rsid w:val="00ED01BB"/>
    <w:rsid w:val="00ED207E"/>
    <w:rsid w:val="00ED3376"/>
    <w:rsid w:val="00ED368D"/>
    <w:rsid w:val="00ED5475"/>
    <w:rsid w:val="00EE36AF"/>
    <w:rsid w:val="00EE653C"/>
    <w:rsid w:val="00EE65A3"/>
    <w:rsid w:val="00EF1683"/>
    <w:rsid w:val="00EF20C0"/>
    <w:rsid w:val="00EF2602"/>
    <w:rsid w:val="00EF42FC"/>
    <w:rsid w:val="00EF65A4"/>
    <w:rsid w:val="00EF6E94"/>
    <w:rsid w:val="00F01F3D"/>
    <w:rsid w:val="00F0288F"/>
    <w:rsid w:val="00F054FE"/>
    <w:rsid w:val="00F0620C"/>
    <w:rsid w:val="00F067A4"/>
    <w:rsid w:val="00F06FDA"/>
    <w:rsid w:val="00F071E5"/>
    <w:rsid w:val="00F1218D"/>
    <w:rsid w:val="00F144CF"/>
    <w:rsid w:val="00F14935"/>
    <w:rsid w:val="00F14B61"/>
    <w:rsid w:val="00F161C7"/>
    <w:rsid w:val="00F20837"/>
    <w:rsid w:val="00F208BE"/>
    <w:rsid w:val="00F20C0E"/>
    <w:rsid w:val="00F22181"/>
    <w:rsid w:val="00F2263F"/>
    <w:rsid w:val="00F23FB9"/>
    <w:rsid w:val="00F25CE0"/>
    <w:rsid w:val="00F25FF1"/>
    <w:rsid w:val="00F27065"/>
    <w:rsid w:val="00F27075"/>
    <w:rsid w:val="00F278A4"/>
    <w:rsid w:val="00F30098"/>
    <w:rsid w:val="00F32C7C"/>
    <w:rsid w:val="00F33BC0"/>
    <w:rsid w:val="00F33C45"/>
    <w:rsid w:val="00F3428F"/>
    <w:rsid w:val="00F34BDC"/>
    <w:rsid w:val="00F350C6"/>
    <w:rsid w:val="00F356D9"/>
    <w:rsid w:val="00F370CB"/>
    <w:rsid w:val="00F4003D"/>
    <w:rsid w:val="00F4219C"/>
    <w:rsid w:val="00F452A5"/>
    <w:rsid w:val="00F45F6D"/>
    <w:rsid w:val="00F52269"/>
    <w:rsid w:val="00F55269"/>
    <w:rsid w:val="00F55D01"/>
    <w:rsid w:val="00F6074B"/>
    <w:rsid w:val="00F61BC3"/>
    <w:rsid w:val="00F63302"/>
    <w:rsid w:val="00F64A3B"/>
    <w:rsid w:val="00F71E74"/>
    <w:rsid w:val="00F72503"/>
    <w:rsid w:val="00F72568"/>
    <w:rsid w:val="00F732DB"/>
    <w:rsid w:val="00F7549D"/>
    <w:rsid w:val="00F75B6A"/>
    <w:rsid w:val="00F81F6B"/>
    <w:rsid w:val="00F82609"/>
    <w:rsid w:val="00F84F39"/>
    <w:rsid w:val="00F861DB"/>
    <w:rsid w:val="00F918E7"/>
    <w:rsid w:val="00F91E7B"/>
    <w:rsid w:val="00F91FAE"/>
    <w:rsid w:val="00F9432D"/>
    <w:rsid w:val="00F94422"/>
    <w:rsid w:val="00F96B32"/>
    <w:rsid w:val="00F96E8C"/>
    <w:rsid w:val="00FA0D8C"/>
    <w:rsid w:val="00FA3FBB"/>
    <w:rsid w:val="00FA4481"/>
    <w:rsid w:val="00FA53B5"/>
    <w:rsid w:val="00FB0CB2"/>
    <w:rsid w:val="00FB1273"/>
    <w:rsid w:val="00FB1369"/>
    <w:rsid w:val="00FB1F29"/>
    <w:rsid w:val="00FB2590"/>
    <w:rsid w:val="00FB3699"/>
    <w:rsid w:val="00FC03BE"/>
    <w:rsid w:val="00FC131E"/>
    <w:rsid w:val="00FC14D6"/>
    <w:rsid w:val="00FC1543"/>
    <w:rsid w:val="00FC33E9"/>
    <w:rsid w:val="00FD1309"/>
    <w:rsid w:val="00FD19CA"/>
    <w:rsid w:val="00FD1FF7"/>
    <w:rsid w:val="00FD2271"/>
    <w:rsid w:val="00FD3CB3"/>
    <w:rsid w:val="00FD44CD"/>
    <w:rsid w:val="00FD49A6"/>
    <w:rsid w:val="00FD4AE8"/>
    <w:rsid w:val="00FD5CE2"/>
    <w:rsid w:val="00FE1038"/>
    <w:rsid w:val="00FE2767"/>
    <w:rsid w:val="00FE4642"/>
    <w:rsid w:val="00FE7547"/>
    <w:rsid w:val="00FE75B1"/>
    <w:rsid w:val="00FF2DFE"/>
    <w:rsid w:val="00FF2E18"/>
    <w:rsid w:val="00FF35DB"/>
    <w:rsid w:val="00FF4BDF"/>
    <w:rsid w:val="00FF6409"/>
    <w:rsid w:val="00FF6FB2"/>
    <w:rsid w:val="03EA0E49"/>
    <w:rsid w:val="040067B8"/>
    <w:rsid w:val="062AE8FB"/>
    <w:rsid w:val="08A94CBA"/>
    <w:rsid w:val="0912D3B0"/>
    <w:rsid w:val="09276BB1"/>
    <w:rsid w:val="0A317F25"/>
    <w:rsid w:val="0A38D71F"/>
    <w:rsid w:val="0A8CE0A2"/>
    <w:rsid w:val="0AB656B6"/>
    <w:rsid w:val="0AFF9907"/>
    <w:rsid w:val="0B607B41"/>
    <w:rsid w:val="0B6B0B10"/>
    <w:rsid w:val="0BD1072E"/>
    <w:rsid w:val="0CEF5DD4"/>
    <w:rsid w:val="0D811CE6"/>
    <w:rsid w:val="0E652183"/>
    <w:rsid w:val="0E707F57"/>
    <w:rsid w:val="0F586902"/>
    <w:rsid w:val="0FBCB64E"/>
    <w:rsid w:val="0FDE7455"/>
    <w:rsid w:val="1055A583"/>
    <w:rsid w:val="10AEEC44"/>
    <w:rsid w:val="122AF258"/>
    <w:rsid w:val="132CAF94"/>
    <w:rsid w:val="134EE2F1"/>
    <w:rsid w:val="135C8293"/>
    <w:rsid w:val="144BE9DD"/>
    <w:rsid w:val="145A4698"/>
    <w:rsid w:val="167A031D"/>
    <w:rsid w:val="16D33BFC"/>
    <w:rsid w:val="17536741"/>
    <w:rsid w:val="17CDB90A"/>
    <w:rsid w:val="17F47AEA"/>
    <w:rsid w:val="184A108D"/>
    <w:rsid w:val="184CA688"/>
    <w:rsid w:val="1867CAD4"/>
    <w:rsid w:val="1A66CED6"/>
    <w:rsid w:val="1A93C55D"/>
    <w:rsid w:val="1A95CED3"/>
    <w:rsid w:val="1AA8BA0D"/>
    <w:rsid w:val="1CA966DB"/>
    <w:rsid w:val="1CAA7D2A"/>
    <w:rsid w:val="1CB02A50"/>
    <w:rsid w:val="1D773499"/>
    <w:rsid w:val="1E48D31A"/>
    <w:rsid w:val="1E770426"/>
    <w:rsid w:val="1FF239E6"/>
    <w:rsid w:val="213689AD"/>
    <w:rsid w:val="216E80F7"/>
    <w:rsid w:val="21DAFD68"/>
    <w:rsid w:val="2368712F"/>
    <w:rsid w:val="24DE9EEF"/>
    <w:rsid w:val="2506F89C"/>
    <w:rsid w:val="25BCC7DF"/>
    <w:rsid w:val="262BA11D"/>
    <w:rsid w:val="2760AC01"/>
    <w:rsid w:val="27DA33F1"/>
    <w:rsid w:val="28B70867"/>
    <w:rsid w:val="29776D16"/>
    <w:rsid w:val="297A8524"/>
    <w:rsid w:val="299979FA"/>
    <w:rsid w:val="29F05373"/>
    <w:rsid w:val="2B1FEBD6"/>
    <w:rsid w:val="2B3B3BE2"/>
    <w:rsid w:val="2CF2E801"/>
    <w:rsid w:val="2D586BA5"/>
    <w:rsid w:val="2D62048F"/>
    <w:rsid w:val="2DB7FCFB"/>
    <w:rsid w:val="2DFBE458"/>
    <w:rsid w:val="2E29B707"/>
    <w:rsid w:val="2E6B0E98"/>
    <w:rsid w:val="2FBE76C9"/>
    <w:rsid w:val="306A5E24"/>
    <w:rsid w:val="309F09ED"/>
    <w:rsid w:val="3129EB06"/>
    <w:rsid w:val="32EB60F0"/>
    <w:rsid w:val="33188AB2"/>
    <w:rsid w:val="333DCC35"/>
    <w:rsid w:val="33E1B0C1"/>
    <w:rsid w:val="33FE7263"/>
    <w:rsid w:val="3410A98B"/>
    <w:rsid w:val="3427EBF1"/>
    <w:rsid w:val="35C3BC52"/>
    <w:rsid w:val="3603130E"/>
    <w:rsid w:val="36F2BDFA"/>
    <w:rsid w:val="37369FEA"/>
    <w:rsid w:val="37B53E86"/>
    <w:rsid w:val="3892BCE1"/>
    <w:rsid w:val="38B61614"/>
    <w:rsid w:val="38D0EEBA"/>
    <w:rsid w:val="3904E640"/>
    <w:rsid w:val="396DC0B0"/>
    <w:rsid w:val="3990BB93"/>
    <w:rsid w:val="3A0EE811"/>
    <w:rsid w:val="3A48473B"/>
    <w:rsid w:val="3A6418A8"/>
    <w:rsid w:val="3BA9EB59"/>
    <w:rsid w:val="3C6D97AE"/>
    <w:rsid w:val="3CB6BE3F"/>
    <w:rsid w:val="3CCD29F1"/>
    <w:rsid w:val="3CEFF5CA"/>
    <w:rsid w:val="3CFDC29C"/>
    <w:rsid w:val="3D1A30A9"/>
    <w:rsid w:val="3D1EDEEE"/>
    <w:rsid w:val="3D53F78B"/>
    <w:rsid w:val="3E17EA0D"/>
    <w:rsid w:val="3EA399BF"/>
    <w:rsid w:val="3F79C6E6"/>
    <w:rsid w:val="40271027"/>
    <w:rsid w:val="41317CFF"/>
    <w:rsid w:val="41B94DAC"/>
    <w:rsid w:val="422FB895"/>
    <w:rsid w:val="431BF6F4"/>
    <w:rsid w:val="43946F9F"/>
    <w:rsid w:val="43B243A3"/>
    <w:rsid w:val="455F5DCB"/>
    <w:rsid w:val="46E3DB9C"/>
    <w:rsid w:val="470D4EE5"/>
    <w:rsid w:val="472AD181"/>
    <w:rsid w:val="48CC6931"/>
    <w:rsid w:val="48F61342"/>
    <w:rsid w:val="4A1FCBE7"/>
    <w:rsid w:val="4AF230CF"/>
    <w:rsid w:val="4AFAFF0D"/>
    <w:rsid w:val="4B375B3C"/>
    <w:rsid w:val="4BB0D044"/>
    <w:rsid w:val="4BD72453"/>
    <w:rsid w:val="4BFBE6DA"/>
    <w:rsid w:val="4C449BAB"/>
    <w:rsid w:val="4D96FBAC"/>
    <w:rsid w:val="4DA84463"/>
    <w:rsid w:val="4E45BF5A"/>
    <w:rsid w:val="4F62DB15"/>
    <w:rsid w:val="50F7A410"/>
    <w:rsid w:val="51527BC3"/>
    <w:rsid w:val="52BDCA7D"/>
    <w:rsid w:val="52CF530B"/>
    <w:rsid w:val="54056156"/>
    <w:rsid w:val="549CACE3"/>
    <w:rsid w:val="5763570A"/>
    <w:rsid w:val="5B1C18AB"/>
    <w:rsid w:val="5C348AAD"/>
    <w:rsid w:val="5CBBDEEE"/>
    <w:rsid w:val="5E13BCDB"/>
    <w:rsid w:val="5E8DE8FE"/>
    <w:rsid w:val="5ED2E871"/>
    <w:rsid w:val="5F6410B5"/>
    <w:rsid w:val="61A708B4"/>
    <w:rsid w:val="62511F57"/>
    <w:rsid w:val="62671125"/>
    <w:rsid w:val="63B7898A"/>
    <w:rsid w:val="641B7B7D"/>
    <w:rsid w:val="645D69EC"/>
    <w:rsid w:val="6497533F"/>
    <w:rsid w:val="65053469"/>
    <w:rsid w:val="65A2DDE8"/>
    <w:rsid w:val="66879A82"/>
    <w:rsid w:val="67765E04"/>
    <w:rsid w:val="677707E9"/>
    <w:rsid w:val="67A38015"/>
    <w:rsid w:val="680B8566"/>
    <w:rsid w:val="68A2971D"/>
    <w:rsid w:val="69F0384D"/>
    <w:rsid w:val="6A939753"/>
    <w:rsid w:val="6A9609EE"/>
    <w:rsid w:val="6B5AFCBC"/>
    <w:rsid w:val="6BA2F892"/>
    <w:rsid w:val="6C07246C"/>
    <w:rsid w:val="6C2E848B"/>
    <w:rsid w:val="6C3F3FAA"/>
    <w:rsid w:val="6D69B4A2"/>
    <w:rsid w:val="6DBC9B8F"/>
    <w:rsid w:val="6DC719E9"/>
    <w:rsid w:val="6DDB100B"/>
    <w:rsid w:val="6EEACDC8"/>
    <w:rsid w:val="6FDD8B9E"/>
    <w:rsid w:val="70851E42"/>
    <w:rsid w:val="70C8B928"/>
    <w:rsid w:val="720890DC"/>
    <w:rsid w:val="72105E85"/>
    <w:rsid w:val="7367F967"/>
    <w:rsid w:val="74ADEACE"/>
    <w:rsid w:val="74EB7EBC"/>
    <w:rsid w:val="75B3B951"/>
    <w:rsid w:val="75BC3E74"/>
    <w:rsid w:val="75D6042B"/>
    <w:rsid w:val="7665162B"/>
    <w:rsid w:val="771C1B07"/>
    <w:rsid w:val="77F8691D"/>
    <w:rsid w:val="79BD8848"/>
    <w:rsid w:val="7A053AD8"/>
    <w:rsid w:val="7A93E187"/>
    <w:rsid w:val="7ABB7F19"/>
    <w:rsid w:val="7DC1CE97"/>
    <w:rsid w:val="7E24198B"/>
    <w:rsid w:val="7E51CB47"/>
    <w:rsid w:val="7F5F39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24E60D6"/>
  <w15:docId w15:val="{E4532B4D-BBB5-4C04-8849-9D2803FE5D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27D52"/>
    <w:rPr>
      <w:sz w:val="24"/>
      <w:szCs w:val="24"/>
    </w:rPr>
  </w:style>
  <w:style w:type="paragraph" w:styleId="berschrift1">
    <w:name w:val="heading 1"/>
    <w:basedOn w:val="Standard"/>
    <w:next w:val="Standard"/>
    <w:pPr>
      <w:keepNext/>
      <w:jc w:val="both"/>
      <w:outlineLvl w:val="0"/>
    </w:pPr>
    <w:rPr>
      <w:u w:val="single"/>
    </w:rPr>
  </w:style>
  <w:style w:type="paragraph" w:styleId="berschrift2">
    <w:name w:val="heading 2"/>
    <w:basedOn w:val="Standard"/>
    <w:next w:val="Standard"/>
    <w:pPr>
      <w:keepNext/>
      <w:jc w:val="center"/>
      <w:outlineLvl w:val="1"/>
    </w:pPr>
    <w:rPr>
      <w:b/>
    </w:rPr>
  </w:style>
  <w:style w:type="paragraph" w:styleId="berschrift3">
    <w:name w:val="heading 3"/>
    <w:basedOn w:val="Standard"/>
    <w:next w:val="Standard"/>
    <w:pPr>
      <w:keepNext/>
      <w:outlineLvl w:val="2"/>
    </w:pPr>
    <w:rPr>
      <w:b/>
      <w:sz w:val="26"/>
    </w:rPr>
  </w:style>
  <w:style w:type="paragraph" w:styleId="berschrift4">
    <w:name w:val="heading 4"/>
    <w:basedOn w:val="Standard"/>
    <w:next w:val="Standard"/>
    <w:pPr>
      <w:keepNext/>
      <w:ind w:left="567"/>
      <w:jc w:val="both"/>
      <w:outlineLvl w:val="3"/>
    </w:pPr>
    <w:rPr>
      <w:b/>
      <w:sz w:val="22"/>
    </w:rPr>
  </w:style>
  <w:style w:type="paragraph" w:styleId="berschrift5">
    <w:name w:val="heading 5"/>
    <w:basedOn w:val="Standard"/>
    <w:next w:val="Standard"/>
    <w:pPr>
      <w:keepNext/>
      <w:jc w:val="both"/>
      <w:outlineLvl w:val="4"/>
    </w:pPr>
    <w:rPr>
      <w:u w:val="single"/>
    </w:rPr>
  </w:style>
  <w:style w:type="paragraph" w:styleId="berschrift6">
    <w:name w:val="heading 6"/>
    <w:basedOn w:val="Standard"/>
    <w:next w:val="Standard"/>
    <w:pPr>
      <w:keepNext/>
      <w:jc w:val="both"/>
      <w:outlineLvl w:val="5"/>
    </w:pPr>
    <w:rPr>
      <w:i/>
      <w:u w:val="single"/>
    </w:rPr>
  </w:style>
  <w:style w:type="paragraph" w:styleId="berschrift7">
    <w:name w:val="heading 7"/>
    <w:basedOn w:val="Standard"/>
    <w:next w:val="Standard"/>
    <w:pPr>
      <w:keepNext/>
      <w:outlineLvl w:val="6"/>
    </w:pPr>
    <w:rPr>
      <w:u w:val="single"/>
    </w:rPr>
  </w:style>
  <w:style w:type="paragraph" w:styleId="berschrift8">
    <w:name w:val="heading 8"/>
    <w:basedOn w:val="Standard"/>
    <w:next w:val="Standard"/>
    <w:pPr>
      <w:keepNext/>
      <w:ind w:left="567"/>
      <w:jc w:val="both"/>
      <w:outlineLvl w:val="7"/>
    </w:pPr>
    <w:rPr>
      <w:b/>
    </w:rPr>
  </w:style>
  <w:style w:type="paragraph" w:styleId="berschrift9">
    <w:name w:val="heading 9"/>
    <w:basedOn w:val="Standard"/>
    <w:next w:val="Standard"/>
    <w:pPr>
      <w:keepNext/>
      <w:outlineLvl w:val="8"/>
    </w:pPr>
    <w:rPr>
      <w:b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pPr>
      <w:jc w:val="both"/>
    </w:pPr>
  </w:style>
  <w:style w:type="paragraph" w:styleId="Textkrper-Zeileneinzug">
    <w:name w:val="Body Text Indent"/>
    <w:basedOn w:val="Standard"/>
    <w:pPr>
      <w:ind w:left="1418"/>
      <w:jc w:val="both"/>
    </w:pPr>
  </w:style>
  <w:style w:type="paragraph" w:styleId="Beschriftung">
    <w:name w:val="caption"/>
    <w:basedOn w:val="Standard"/>
    <w:next w:val="Standard"/>
    <w:pPr>
      <w:framePr w:w="6185" w:h="569" w:hSpace="141" w:wrap="around" w:vAnchor="text" w:hAnchor="page" w:x="1311" w:y="47"/>
    </w:pPr>
    <w:rPr>
      <w:b/>
      <w:sz w:val="28"/>
    </w:rPr>
  </w:style>
  <w:style w:type="paragraph" w:customStyle="1" w:styleId="Firmenangaben">
    <w:name w:val="Firmenangaben"/>
    <w:rPr>
      <w:rFonts w:ascii="Arial" w:hAnsi="Arial"/>
      <w:noProof/>
      <w:sz w:val="14"/>
    </w:rPr>
  </w:style>
  <w:style w:type="paragraph" w:customStyle="1" w:styleId="FirmenangabenFusszeile">
    <w:name w:val="Firmenangaben Fusszeile"/>
    <w:basedOn w:val="Standard"/>
    <w:pPr>
      <w:tabs>
        <w:tab w:val="left" w:pos="1985"/>
        <w:tab w:val="left" w:pos="3515"/>
        <w:tab w:val="left" w:pos="6010"/>
        <w:tab w:val="left" w:pos="7655"/>
        <w:tab w:val="left" w:pos="8789"/>
      </w:tabs>
    </w:pPr>
    <w:rPr>
      <w:sz w:val="12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BesuchterLink">
    <w:name w:val="FollowedHyperlink"/>
    <w:rPr>
      <w:color w:val="800080"/>
      <w:u w:val="single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pPr>
      <w:tabs>
        <w:tab w:val="center" w:pos="4536"/>
        <w:tab w:val="right" w:pos="9072"/>
      </w:tabs>
    </w:pPr>
  </w:style>
  <w:style w:type="paragraph" w:styleId="Textkrper2">
    <w:name w:val="Body Text 2"/>
    <w:basedOn w:val="Standard"/>
    <w:pPr>
      <w:jc w:val="both"/>
    </w:pPr>
    <w:rPr>
      <w:rFonts w:ascii="LTUnivers 430 BasicReg" w:hAnsi="LTUnivers 430 BasicReg"/>
      <w:sz w:val="22"/>
    </w:rPr>
  </w:style>
  <w:style w:type="paragraph" w:styleId="Textkrper3">
    <w:name w:val="Body Text 3"/>
    <w:basedOn w:val="Standard"/>
    <w:pPr>
      <w:jc w:val="both"/>
    </w:pPr>
    <w:rPr>
      <w:rFonts w:ascii="LTUnivers 430 BasicReg" w:hAnsi="LTUnivers 430 BasicReg"/>
      <w:b/>
      <w:bCs/>
      <w:sz w:val="22"/>
    </w:rPr>
  </w:style>
  <w:style w:type="paragraph" w:customStyle="1" w:styleId="Noparagraphstyle">
    <w:name w:val="[No paragraph style]"/>
    <w:pPr>
      <w:autoSpaceDE w:val="0"/>
      <w:autoSpaceDN w:val="0"/>
      <w:adjustRightInd w:val="0"/>
      <w:spacing w:line="288" w:lineRule="auto"/>
    </w:pPr>
    <w:rPr>
      <w:color w:val="000000"/>
      <w:sz w:val="24"/>
      <w:szCs w:val="24"/>
    </w:rPr>
  </w:style>
  <w:style w:type="paragraph" w:styleId="Sprechblasentext">
    <w:name w:val="Balloon Text"/>
    <w:basedOn w:val="Standard"/>
    <w:semiHidden/>
    <w:rsid w:val="00F22181"/>
    <w:rPr>
      <w:rFonts w:ascii="Tahoma" w:hAnsi="Tahoma" w:cs="Tahoma"/>
      <w:sz w:val="16"/>
      <w:szCs w:val="16"/>
    </w:rPr>
  </w:style>
  <w:style w:type="character" w:styleId="Seitenzahl">
    <w:name w:val="page number"/>
    <w:basedOn w:val="Absatz-Standardschriftart"/>
    <w:rsid w:val="008D6A16"/>
  </w:style>
  <w:style w:type="character" w:customStyle="1" w:styleId="FuzeileZchn">
    <w:name w:val="Fußzeile Zchn"/>
    <w:basedOn w:val="Absatz-Standardschriftart"/>
    <w:link w:val="Fuzeile"/>
    <w:rsid w:val="00954840"/>
    <w:rPr>
      <w:rFonts w:ascii="Arial" w:hAnsi="Arial"/>
    </w:rPr>
  </w:style>
  <w:style w:type="character" w:styleId="Platzhaltertext">
    <w:name w:val="Placeholder Text"/>
    <w:basedOn w:val="Absatz-Standardschriftart"/>
    <w:uiPriority w:val="99"/>
    <w:semiHidden/>
    <w:rsid w:val="00793616"/>
    <w:rPr>
      <w:color w:val="808080"/>
    </w:rPr>
  </w:style>
  <w:style w:type="paragraph" w:customStyle="1" w:styleId="7Punkt">
    <w:name w:val="7 Punkt"/>
    <w:basedOn w:val="Standard"/>
    <w:qFormat/>
    <w:rsid w:val="003A6E04"/>
    <w:pPr>
      <w:spacing w:line="170" w:lineRule="exact"/>
    </w:pPr>
    <w:rPr>
      <w:sz w:val="14"/>
      <w:szCs w:val="14"/>
    </w:rPr>
  </w:style>
  <w:style w:type="table" w:styleId="Tabellenraster">
    <w:name w:val="Table Grid"/>
    <w:basedOn w:val="NormaleTabelle"/>
    <w:rsid w:val="009A6E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58139E"/>
    <w:rPr>
      <w:rFonts w:asciiTheme="minorHAnsi" w:hAnsiTheme="minorHAnsi"/>
      <w:sz w:val="18"/>
    </w:rPr>
  </w:style>
  <w:style w:type="paragraph" w:customStyle="1" w:styleId="Presseinfo">
    <w:name w:val="Presseinfo"/>
    <w:basedOn w:val="Standard"/>
    <w:rsid w:val="0096234B"/>
    <w:rPr>
      <w:b/>
      <w:color w:val="FE0009" w:themeColor="accent5"/>
      <w:sz w:val="36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E6FB4"/>
    <w:rPr>
      <w:color w:val="605E5C"/>
      <w:shd w:val="clear" w:color="auto" w:fill="E1DFDD"/>
    </w:rPr>
  </w:style>
  <w:style w:type="character" w:customStyle="1" w:styleId="A3">
    <w:name w:val="A3"/>
    <w:uiPriority w:val="99"/>
    <w:rsid w:val="00EA291B"/>
    <w:rPr>
      <w:rFonts w:cs="Univers Next W1G Light"/>
      <w:color w:val="000000"/>
      <w:sz w:val="17"/>
      <w:szCs w:val="17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53705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3705A"/>
    <w:rPr>
      <w:rFonts w:eastAsiaTheme="minorHAnsi" w:cstheme="minorBidi"/>
      <w:sz w:val="20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3705A"/>
    <w:rPr>
      <w:rFonts w:asciiTheme="minorHAnsi" w:eastAsiaTheme="minorHAnsi" w:hAnsiTheme="minorHAnsi" w:cstheme="minorBidi"/>
      <w:lang w:eastAsia="en-US"/>
    </w:rPr>
  </w:style>
  <w:style w:type="paragraph" w:customStyle="1" w:styleId="Default">
    <w:name w:val="Default"/>
    <w:rsid w:val="0053705A"/>
    <w:pPr>
      <w:autoSpaceDE w:val="0"/>
      <w:autoSpaceDN w:val="0"/>
      <w:adjustRightInd w:val="0"/>
    </w:pPr>
    <w:rPr>
      <w:rFonts w:ascii="Univers Next W1G Light" w:eastAsiaTheme="minorHAnsi" w:hAnsi="Univers Next W1G Light" w:cs="Univers Next W1G Light"/>
      <w:color w:val="000000"/>
      <w:sz w:val="24"/>
      <w:szCs w:val="24"/>
      <w:lang w:eastAsia="en-US"/>
    </w:rPr>
  </w:style>
  <w:style w:type="paragraph" w:customStyle="1" w:styleId="Pa9">
    <w:name w:val="Pa9"/>
    <w:basedOn w:val="Default"/>
    <w:next w:val="Default"/>
    <w:uiPriority w:val="99"/>
    <w:rsid w:val="0053705A"/>
    <w:pPr>
      <w:spacing w:line="241" w:lineRule="atLeast"/>
    </w:pPr>
    <w:rPr>
      <w:rFonts w:cstheme="minorBidi"/>
      <w:color w:val="auto"/>
    </w:rPr>
  </w:style>
  <w:style w:type="paragraph" w:customStyle="1" w:styleId="Pa3">
    <w:name w:val="Pa3"/>
    <w:basedOn w:val="Default"/>
    <w:next w:val="Default"/>
    <w:uiPriority w:val="99"/>
    <w:rsid w:val="0053705A"/>
    <w:pPr>
      <w:spacing w:line="181" w:lineRule="atLeast"/>
    </w:pPr>
    <w:rPr>
      <w:rFonts w:cstheme="minorBidi"/>
      <w:color w:val="auto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DF2FA2"/>
    <w:rPr>
      <w:rFonts w:eastAsia="Times New Roman" w:cs="Times New Roman"/>
      <w:b/>
      <w:bCs/>
      <w:lang w:eastAsia="de-DE"/>
    </w:rPr>
  </w:style>
  <w:style w:type="character" w:customStyle="1" w:styleId="KommentarthemaZchn">
    <w:name w:val="Kommentarthema Zchn"/>
    <w:basedOn w:val="KommentartextZchn"/>
    <w:link w:val="Kommentarthema"/>
    <w:semiHidden/>
    <w:rsid w:val="00DF2FA2"/>
    <w:rPr>
      <w:rFonts w:asciiTheme="minorHAnsi" w:eastAsiaTheme="minorHAnsi" w:hAnsiTheme="minorHAnsi" w:cstheme="minorBidi"/>
      <w:b/>
      <w:bCs/>
      <w:lang w:eastAsia="en-US"/>
    </w:rPr>
  </w:style>
  <w:style w:type="paragraph" w:styleId="Listenabsatz">
    <w:name w:val="List Paragraph"/>
    <w:basedOn w:val="Standard"/>
    <w:uiPriority w:val="34"/>
    <w:qFormat/>
    <w:rsid w:val="00016F6B"/>
    <w:pPr>
      <w:ind w:left="720"/>
      <w:contextualSpacing/>
    </w:pPr>
    <w:rPr>
      <w:rFonts w:eastAsiaTheme="minorHAnsi" w:cstheme="minorBidi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E27D52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bsatz-Standardschriftart"/>
    <w:rsid w:val="00E27D52"/>
  </w:style>
  <w:style w:type="paragraph" w:customStyle="1" w:styleId="paragraph">
    <w:name w:val="paragraph"/>
    <w:basedOn w:val="Standard"/>
    <w:rsid w:val="00347705"/>
    <w:pPr>
      <w:spacing w:before="100" w:beforeAutospacing="1" w:after="100" w:afterAutospacing="1"/>
    </w:pPr>
  </w:style>
  <w:style w:type="character" w:customStyle="1" w:styleId="normaltextrun">
    <w:name w:val="normaltextrun"/>
    <w:basedOn w:val="Absatz-Standardschriftart"/>
    <w:rsid w:val="00347705"/>
  </w:style>
  <w:style w:type="character" w:customStyle="1" w:styleId="eop">
    <w:name w:val="eop"/>
    <w:basedOn w:val="Absatz-Standardschriftart"/>
    <w:rsid w:val="00347705"/>
  </w:style>
  <w:style w:type="character" w:styleId="NichtaufgelsteErwhnung">
    <w:name w:val="Unresolved Mention"/>
    <w:basedOn w:val="Absatz-Standardschriftart"/>
    <w:uiPriority w:val="99"/>
    <w:semiHidden/>
    <w:unhideWhenUsed/>
    <w:rsid w:val="001B45CB"/>
    <w:rPr>
      <w:color w:val="605E5C"/>
      <w:shd w:val="clear" w:color="auto" w:fill="E1DFDD"/>
    </w:rPr>
  </w:style>
  <w:style w:type="character" w:styleId="Erwhnung">
    <w:name w:val="Mention"/>
    <w:basedOn w:val="Absatz-Standardschriftart"/>
    <w:uiPriority w:val="99"/>
    <w:unhideWhenUsed/>
    <w:rsid w:val="001B2138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3077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3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2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0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sabine.barbie@roto-frank.com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microsoft.com/office/2020/10/relationships/intelligence" Target="intelligence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ROTO-Farbpalette">
      <a:dk1>
        <a:srgbClr val="000000"/>
      </a:dk1>
      <a:lt1>
        <a:srgbClr val="FFFFFF"/>
      </a:lt1>
      <a:dk2>
        <a:srgbClr val="FFFFFF"/>
      </a:dk2>
      <a:lt2>
        <a:srgbClr val="FFFFFF"/>
      </a:lt2>
      <a:accent1>
        <a:srgbClr val="4D4F53"/>
      </a:accent1>
      <a:accent2>
        <a:srgbClr val="747678"/>
      </a:accent2>
      <a:accent3>
        <a:srgbClr val="A5A5A5"/>
      </a:accent3>
      <a:accent4>
        <a:srgbClr val="BCBDBC"/>
      </a:accent4>
      <a:accent5>
        <a:srgbClr val="FE0009"/>
      </a:accent5>
      <a:accent6>
        <a:srgbClr val="8F8F8C"/>
      </a:accent6>
      <a:hlink>
        <a:srgbClr val="000000"/>
      </a:hlink>
      <a:folHlink>
        <a:srgbClr val="000000"/>
      </a:folHlink>
    </a:clrScheme>
    <a:fontScheme name="ROTO">
      <a:majorFont>
        <a:latin typeface="Univers Next W1G Light"/>
        <a:ea typeface=""/>
        <a:cs typeface=""/>
      </a:majorFont>
      <a:minorFont>
        <a:latin typeface="Univers Next W1G Light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21EADD51A565C4C85E89FB9B5D5B221" ma:contentTypeVersion="14" ma:contentTypeDescription="Ein neues Dokument erstellen." ma:contentTypeScope="" ma:versionID="40497df43fea23f9744c7105d9a1a45a">
  <xsd:schema xmlns:xsd="http://www.w3.org/2001/XMLSchema" xmlns:xs="http://www.w3.org/2001/XMLSchema" xmlns:p="http://schemas.microsoft.com/office/2006/metadata/properties" xmlns:ns2="f5077190-fa5d-4a26-9cb0-8a4afeeec8b4" xmlns:ns3="015e15a7-0e93-48ae-9fc6-25d339bb5e35" targetNamespace="http://schemas.microsoft.com/office/2006/metadata/properties" ma:root="true" ma:fieldsID="1343c4c894c0e33133d0982a93656296" ns2:_="" ns3:_="">
    <xsd:import namespace="f5077190-fa5d-4a26-9cb0-8a4afeeec8b4"/>
    <xsd:import namespace="015e15a7-0e93-48ae-9fc6-25d339bb5e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FinalisierungderExponatlistebis10_x002e_05_x002e_2024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077190-fa5d-4a26-9cb0-8a4afeeec8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FinalisierungderExponatlistebis10_x002e_05_x002e_2024" ma:index="14" nillable="true" ma:displayName="zurück gesendet an Fr. Dr. Sälzer" ma:format="Dropdown" ma:internalName="FinalisierungderExponatlistebis10_x002e_05_x002e_2024">
      <xsd:simpleType>
        <xsd:restriction base="dms:Text">
          <xsd:maxLength value="255"/>
        </xsd:restriction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f753b327-4476-471b-a20b-05b21cb5f9b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5e15a7-0e93-48ae-9fc6-25d339bb5e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5077190-fa5d-4a26-9cb0-8a4afeeec8b4">
      <Terms xmlns="http://schemas.microsoft.com/office/infopath/2007/PartnerControls"/>
    </lcf76f155ced4ddcb4097134ff3c332f>
    <SharedWithUsers xmlns="015e15a7-0e93-48ae-9fc6-25d339bb5e35">
      <UserInfo>
        <DisplayName>Groetz, Brigitte</DisplayName>
        <AccountId>14</AccountId>
        <AccountType/>
      </UserInfo>
      <UserInfo>
        <DisplayName>Barbie, Sabine</DisplayName>
        <AccountId>51</AccountId>
        <AccountType/>
      </UserInfo>
    </SharedWithUsers>
    <FinalisierungderExponatlistebis10_x002e_05_x002e_2024 xmlns="f5077190-fa5d-4a26-9cb0-8a4afeeec8b4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446FD84-3820-474F-A005-6B5F4953361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5077190-fa5d-4a26-9cb0-8a4afeeec8b4"/>
    <ds:schemaRef ds:uri="015e15a7-0e93-48ae-9fc6-25d339bb5e3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1529B51-0886-41A4-BC3F-7872A842A1C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FE0FF7A-4FE6-4EC5-A4EC-CFE87BA004BE}">
  <ds:schemaRefs>
    <ds:schemaRef ds:uri="http://schemas.microsoft.com/office/2006/metadata/properties"/>
    <ds:schemaRef ds:uri="http://schemas.microsoft.com/office/infopath/2007/PartnerControls"/>
    <ds:schemaRef ds:uri="f5077190-fa5d-4a26-9cb0-8a4afeeec8b4"/>
    <ds:schemaRef ds:uri="015e15a7-0e93-48ae-9fc6-25d339bb5e35"/>
  </ds:schemaRefs>
</ds:datastoreItem>
</file>

<file path=customXml/itemProps4.xml><?xml version="1.0" encoding="utf-8"?>
<ds:datastoreItem xmlns:ds="http://schemas.openxmlformats.org/officeDocument/2006/customXml" ds:itemID="{56B9A4C6-692C-4BD4-B7E7-D749299ED5B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1043</Words>
  <Characters>7289</Characters>
  <Application>Microsoft Office Word</Application>
  <DocSecurity>0</DocSecurity>
  <Lines>251</Lines>
  <Paragraphs>35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8297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 Felgner</dc:creator>
  <cp:keywords/>
  <cp:lastModifiedBy>Barbie, Sabine</cp:lastModifiedBy>
  <cp:revision>2</cp:revision>
  <cp:lastPrinted>2025-01-17T11:16:00Z</cp:lastPrinted>
  <dcterms:created xsi:type="dcterms:W3CDTF">2025-01-30T09:55:00Z</dcterms:created>
  <dcterms:modified xsi:type="dcterms:W3CDTF">2025-01-30T09:55:00Z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0x010100B21EADD51A565C4C85E89FB9B5D5B221</vt:lpwstr>
  </property>
  <property fmtid="{D5CDD505-2E9C-101B-9397-08002B2CF9AE}" pid="3" name="MediaServiceImageTags">
    <vt:lpwstr/>
  </property>
</Properties>
</file>