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750F" w14:textId="1FB746E3" w:rsidR="00E61DD1" w:rsidRPr="001D0521" w:rsidRDefault="00435B70" w:rsidP="79195713">
      <w:pPr>
        <w:spacing w:line="276" w:lineRule="auto"/>
        <w:rPr>
          <w:rFonts w:asciiTheme="minorHAnsi" w:hAnsiTheme="minorHAnsi"/>
          <w:sz w:val="18"/>
          <w:szCs w:val="18"/>
        </w:rPr>
      </w:pPr>
      <w:r w:rsidRPr="79195713">
        <w:rPr>
          <w:rFonts w:asciiTheme="minorHAnsi" w:hAnsiTheme="minorHAnsi"/>
          <w:b/>
          <w:bCs/>
          <w:sz w:val="18"/>
          <w:szCs w:val="18"/>
        </w:rPr>
        <w:t xml:space="preserve">Datum: </w:t>
      </w:r>
      <w:r w:rsidR="00073CDE" w:rsidRPr="79195713">
        <w:rPr>
          <w:rFonts w:asciiTheme="minorHAnsi" w:hAnsiTheme="minorHAnsi"/>
          <w:sz w:val="18"/>
          <w:szCs w:val="18"/>
        </w:rPr>
        <w:t>13. Januar 2025</w:t>
      </w:r>
    </w:p>
    <w:p w14:paraId="68C5EBC6" w14:textId="77777777" w:rsidR="00CC1226" w:rsidRPr="001D0521" w:rsidRDefault="00CC1226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037C60D" w14:textId="4604B5B0" w:rsidR="00435B70" w:rsidRPr="00253C5A" w:rsidRDefault="00C52F0E" w:rsidP="3205F461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5D2802AA">
        <w:rPr>
          <w:rFonts w:asciiTheme="minorHAnsi" w:hAnsiTheme="minorHAnsi"/>
          <w:color w:val="000000" w:themeColor="text1"/>
          <w:sz w:val="18"/>
          <w:szCs w:val="18"/>
        </w:rPr>
        <w:t>Moderne Lösungen für Schiebeelemente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251962">
        <w:rPr>
          <w:rFonts w:asciiTheme="minorHAnsi" w:hAnsiTheme="minorHAnsi"/>
          <w:color w:val="000000" w:themeColor="text1"/>
          <w:sz w:val="18"/>
          <w:szCs w:val="18"/>
        </w:rPr>
        <w:t>aller</w:t>
      </w:r>
      <w:r w:rsidR="00057252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840B0F" w:rsidRPr="5D2802AA">
        <w:rPr>
          <w:rFonts w:asciiTheme="minorHAnsi" w:hAnsiTheme="minorHAnsi"/>
          <w:color w:val="000000" w:themeColor="text1"/>
          <w:sz w:val="18"/>
          <w:szCs w:val="18"/>
        </w:rPr>
        <w:t>Rahmenmaterialien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und Ansprüche</w:t>
      </w:r>
      <w:r w:rsidR="00840B0F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/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Coming </w:t>
      </w:r>
      <w:proofErr w:type="spellStart"/>
      <w:r w:rsidRPr="5D2802AA">
        <w:rPr>
          <w:rFonts w:asciiTheme="minorHAnsi" w:hAnsiTheme="minorHAnsi"/>
          <w:color w:val="000000" w:themeColor="text1"/>
          <w:sz w:val="18"/>
          <w:szCs w:val="18"/>
        </w:rPr>
        <w:t>soon</w:t>
      </w:r>
      <w:proofErr w:type="spellEnd"/>
      <w:r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: 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„Roto Patio Inline </w:t>
      </w:r>
      <w:r w:rsidR="5EE6F377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| 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>SR“</w:t>
      </w:r>
      <w:r w:rsidR="00FC3A2C">
        <w:rPr>
          <w:rFonts w:asciiTheme="minorHAnsi" w:hAnsiTheme="minorHAnsi"/>
          <w:color w:val="000000" w:themeColor="text1"/>
          <w:sz w:val="18"/>
          <w:szCs w:val="18"/>
        </w:rPr>
        <w:t xml:space="preserve"> für besonders schmale Aluminiumsysteme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/</w:t>
      </w:r>
      <w:r w:rsidR="00840B0F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Pr="5D2802AA">
        <w:rPr>
          <w:rFonts w:asciiTheme="minorHAnsi" w:hAnsiTheme="minorHAnsi"/>
          <w:color w:val="000000" w:themeColor="text1"/>
          <w:sz w:val="18"/>
          <w:szCs w:val="18"/>
        </w:rPr>
        <w:t>Nachfrage steigt: h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>ochdichtes</w:t>
      </w:r>
      <w:r w:rsidR="00254B67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Beschlagsystem „Roto Patio </w:t>
      </w:r>
      <w:proofErr w:type="spellStart"/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>Inowa</w:t>
      </w:r>
      <w:proofErr w:type="spellEnd"/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| Max“ mit Komfort-Funktionen </w:t>
      </w:r>
      <w:r w:rsidR="00254B67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/ </w:t>
      </w:r>
      <w:r w:rsidR="002B7EEE">
        <w:rPr>
          <w:rFonts w:asciiTheme="minorHAnsi" w:hAnsiTheme="minorHAnsi"/>
          <w:color w:val="000000" w:themeColor="text1"/>
          <w:sz w:val="18"/>
          <w:szCs w:val="18"/>
        </w:rPr>
        <w:t>„</w:t>
      </w:r>
      <w:r w:rsidR="002B7EEE" w:rsidRPr="5D2802AA">
        <w:rPr>
          <w:rFonts w:asciiTheme="minorHAnsi" w:hAnsiTheme="minorHAnsi"/>
          <w:color w:val="000000" w:themeColor="text1"/>
          <w:sz w:val="18"/>
          <w:szCs w:val="18"/>
        </w:rPr>
        <w:t>Roto Patio Lift | Slim</w:t>
      </w:r>
      <w:r w:rsidR="002B7EEE">
        <w:rPr>
          <w:rFonts w:asciiTheme="minorHAnsi" w:hAnsiTheme="minorHAnsi"/>
          <w:color w:val="000000" w:themeColor="text1"/>
          <w:sz w:val="18"/>
          <w:szCs w:val="18"/>
        </w:rPr>
        <w:t>“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für </w:t>
      </w:r>
      <w:r w:rsidR="002B7EEE">
        <w:rPr>
          <w:rFonts w:asciiTheme="minorHAnsi" w:hAnsiTheme="minorHAnsi"/>
          <w:color w:val="000000" w:themeColor="text1"/>
          <w:sz w:val="18"/>
          <w:szCs w:val="18"/>
        </w:rPr>
        <w:t>Schiebe</w:t>
      </w:r>
      <w:r w:rsidR="002B7EE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systeme 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>mit</w:t>
      </w:r>
      <w:r w:rsidR="07AF550E" w:rsidRPr="5D2802AA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254B67" w:rsidRPr="5D2802AA">
        <w:rPr>
          <w:rFonts w:asciiTheme="minorHAnsi" w:hAnsiTheme="minorHAnsi"/>
          <w:color w:val="000000" w:themeColor="text1"/>
          <w:sz w:val="18"/>
          <w:szCs w:val="18"/>
        </w:rPr>
        <w:t>Standard- und Slim-Profile</w:t>
      </w:r>
      <w:r w:rsidR="00073CDE" w:rsidRPr="5D2802AA">
        <w:rPr>
          <w:rFonts w:asciiTheme="minorHAnsi" w:hAnsiTheme="minorHAnsi"/>
          <w:color w:val="000000" w:themeColor="text1"/>
          <w:sz w:val="18"/>
          <w:szCs w:val="18"/>
        </w:rPr>
        <w:t>n</w:t>
      </w:r>
      <w:r w:rsidR="002B7EE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4F5582">
        <w:rPr>
          <w:rFonts w:asciiTheme="minorHAnsi" w:hAnsiTheme="minorHAnsi"/>
          <w:color w:val="000000" w:themeColor="text1"/>
          <w:sz w:val="18"/>
          <w:szCs w:val="18"/>
        </w:rPr>
        <w:t>bis 400 kg</w:t>
      </w:r>
    </w:p>
    <w:p w14:paraId="36FE294A" w14:textId="77777777" w:rsidR="00D935E6" w:rsidRPr="00253C5A" w:rsidRDefault="00D935E6" w:rsidP="00130333">
      <w:pPr>
        <w:spacing w:line="276" w:lineRule="auto"/>
        <w:rPr>
          <w:rFonts w:asciiTheme="minorHAnsi" w:hAnsiTheme="minorHAnsi"/>
          <w:b/>
          <w:sz w:val="18"/>
          <w:szCs w:val="18"/>
        </w:rPr>
      </w:pPr>
    </w:p>
    <w:p w14:paraId="2F286F5A" w14:textId="478116F9" w:rsidR="00045931" w:rsidRPr="00253C5A" w:rsidRDefault="00073CDE" w:rsidP="7D77BDCE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Raumsparer von Roto</w:t>
      </w:r>
    </w:p>
    <w:p w14:paraId="3D44AACF" w14:textId="77777777" w:rsidR="001C3386" w:rsidRPr="00253C5A" w:rsidRDefault="001C3386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D57BB5C" w14:textId="39403D23" w:rsidR="00C52F0E" w:rsidRPr="00B077AE" w:rsidRDefault="00634335" w:rsidP="254424B8">
      <w:pPr>
        <w:spacing w:line="276" w:lineRule="auto"/>
        <w:rPr>
          <w:rFonts w:asciiTheme="minorHAnsi" w:hAnsiTheme="minorHAnsi"/>
          <w:sz w:val="18"/>
          <w:szCs w:val="18"/>
        </w:rPr>
      </w:pPr>
      <w:r w:rsidRPr="372EBF44">
        <w:rPr>
          <w:rFonts w:asciiTheme="minorHAnsi" w:hAnsiTheme="minorHAnsi"/>
          <w:b/>
          <w:bCs/>
          <w:i/>
          <w:iCs/>
          <w:sz w:val="18"/>
          <w:szCs w:val="18"/>
        </w:rPr>
        <w:t>Leinfelden-Echterdingen</w:t>
      </w:r>
      <w:r w:rsidR="007551F8" w:rsidRPr="372EBF44">
        <w:rPr>
          <w:rFonts w:asciiTheme="minorHAnsi" w:hAnsiTheme="minorHAnsi"/>
          <w:sz w:val="18"/>
          <w:szCs w:val="18"/>
        </w:rPr>
        <w:t xml:space="preserve"> –</w:t>
      </w:r>
      <w:r w:rsidR="00460FEA" w:rsidRPr="372EBF44">
        <w:rPr>
          <w:rFonts w:asciiTheme="minorHAnsi" w:hAnsiTheme="minorHAnsi"/>
          <w:sz w:val="18"/>
          <w:szCs w:val="18"/>
        </w:rPr>
        <w:t xml:space="preserve"> </w:t>
      </w:r>
      <w:r w:rsidR="00073CDE" w:rsidRPr="372EBF44">
        <w:rPr>
          <w:rFonts w:asciiTheme="minorHAnsi" w:hAnsiTheme="minorHAnsi"/>
          <w:sz w:val="18"/>
          <w:szCs w:val="18"/>
        </w:rPr>
        <w:t>Großformatige Schiebefenster und -türen werden weltweit geschätzt,</w:t>
      </w:r>
      <w:r w:rsidR="45FCB46A" w:rsidRPr="372EBF44">
        <w:rPr>
          <w:rFonts w:asciiTheme="minorHAnsi" w:hAnsiTheme="minorHAnsi"/>
          <w:sz w:val="18"/>
          <w:szCs w:val="18"/>
        </w:rPr>
        <w:t xml:space="preserve"> da</w:t>
      </w:r>
      <w:r w:rsidR="00073CDE" w:rsidRPr="372EBF44">
        <w:rPr>
          <w:rFonts w:asciiTheme="minorHAnsi" w:hAnsiTheme="minorHAnsi"/>
          <w:sz w:val="18"/>
          <w:szCs w:val="18"/>
        </w:rPr>
        <w:t xml:space="preserve"> sie </w:t>
      </w:r>
      <w:r w:rsidR="166F2F8E" w:rsidRPr="372EBF44">
        <w:rPr>
          <w:rFonts w:asciiTheme="minorHAnsi" w:hAnsiTheme="minorHAnsi"/>
          <w:sz w:val="18"/>
          <w:szCs w:val="18"/>
        </w:rPr>
        <w:t xml:space="preserve">sich </w:t>
      </w:r>
      <w:r w:rsidR="002B7EEE" w:rsidRPr="372EBF44">
        <w:rPr>
          <w:rFonts w:asciiTheme="minorHAnsi" w:hAnsiTheme="minorHAnsi"/>
          <w:sz w:val="18"/>
          <w:szCs w:val="18"/>
        </w:rPr>
        <w:t xml:space="preserve">besonders platzsparend öffnen </w:t>
      </w:r>
      <w:r w:rsidR="2F4BED52" w:rsidRPr="372EBF44">
        <w:rPr>
          <w:rFonts w:asciiTheme="minorHAnsi" w:hAnsiTheme="minorHAnsi"/>
          <w:sz w:val="18"/>
          <w:szCs w:val="18"/>
        </w:rPr>
        <w:t>lassen</w:t>
      </w:r>
      <w:r w:rsidR="00073CDE" w:rsidRPr="372EBF44">
        <w:rPr>
          <w:rFonts w:asciiTheme="minorHAnsi" w:hAnsiTheme="minorHAnsi"/>
          <w:sz w:val="18"/>
          <w:szCs w:val="18"/>
        </w:rPr>
        <w:t xml:space="preserve">. Die Roto Frank Fenster- und Türtechnologie GmbH (Roto FTT) gehört zu den </w:t>
      </w:r>
      <w:r w:rsidR="00251962" w:rsidRPr="372EBF44">
        <w:rPr>
          <w:rFonts w:asciiTheme="minorHAnsi" w:hAnsiTheme="minorHAnsi"/>
          <w:sz w:val="18"/>
          <w:szCs w:val="18"/>
        </w:rPr>
        <w:t xml:space="preserve">international </w:t>
      </w:r>
      <w:r w:rsidR="00073CDE" w:rsidRPr="372EBF44">
        <w:rPr>
          <w:rFonts w:asciiTheme="minorHAnsi" w:hAnsiTheme="minorHAnsi"/>
          <w:sz w:val="18"/>
          <w:szCs w:val="18"/>
        </w:rPr>
        <w:t xml:space="preserve">anerkannten Anbietern hochwertiger Beschlagsysteme für Schiebeelemente aller Rahmenmaterialien. Auf der </w:t>
      </w:r>
      <w:r w:rsidR="2A2BBD28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>„</w:t>
      </w:r>
      <w:r w:rsidR="00073CDE" w:rsidRPr="372EBF44">
        <w:rPr>
          <w:rFonts w:asciiTheme="minorHAnsi" w:hAnsiTheme="minorHAnsi"/>
          <w:sz w:val="18"/>
          <w:szCs w:val="18"/>
        </w:rPr>
        <w:t>BAU</w:t>
      </w:r>
      <w:r w:rsidR="201BBBB9" w:rsidRPr="372EBF44">
        <w:rPr>
          <w:rFonts w:asciiTheme="minorHAnsi" w:hAnsiTheme="minorHAnsi"/>
          <w:sz w:val="18"/>
          <w:szCs w:val="18"/>
        </w:rPr>
        <w:t>”</w:t>
      </w:r>
      <w:r w:rsidR="00073CDE" w:rsidRPr="372EBF44">
        <w:rPr>
          <w:rFonts w:asciiTheme="minorHAnsi" w:hAnsiTheme="minorHAnsi"/>
          <w:sz w:val="18"/>
          <w:szCs w:val="18"/>
        </w:rPr>
        <w:t xml:space="preserve"> </w:t>
      </w:r>
      <w:r w:rsidR="00C52F0E" w:rsidRPr="372EBF44">
        <w:rPr>
          <w:rFonts w:asciiTheme="minorHAnsi" w:hAnsiTheme="minorHAnsi"/>
          <w:sz w:val="18"/>
          <w:szCs w:val="18"/>
        </w:rPr>
        <w:t>bewies</w:t>
      </w:r>
      <w:r w:rsidR="00073CDE" w:rsidRPr="372EBF44">
        <w:rPr>
          <w:rFonts w:asciiTheme="minorHAnsi" w:hAnsiTheme="minorHAnsi"/>
          <w:sz w:val="18"/>
          <w:szCs w:val="18"/>
        </w:rPr>
        <w:t xml:space="preserve"> das Unternehmen </w:t>
      </w:r>
      <w:r w:rsidR="00C52F0E" w:rsidRPr="372EBF44">
        <w:rPr>
          <w:rFonts w:asciiTheme="minorHAnsi" w:hAnsiTheme="minorHAnsi"/>
          <w:sz w:val="18"/>
          <w:szCs w:val="18"/>
        </w:rPr>
        <w:t>erneut</w:t>
      </w:r>
      <w:r w:rsidR="00073CDE" w:rsidRPr="372EBF44">
        <w:rPr>
          <w:rFonts w:asciiTheme="minorHAnsi" w:hAnsiTheme="minorHAnsi"/>
          <w:sz w:val="18"/>
          <w:szCs w:val="18"/>
        </w:rPr>
        <w:t xml:space="preserve">, wie viel Bedienkomfort </w:t>
      </w:r>
      <w:r w:rsidR="00C52F0E" w:rsidRPr="372EBF44">
        <w:rPr>
          <w:rFonts w:asciiTheme="minorHAnsi" w:hAnsiTheme="minorHAnsi"/>
          <w:sz w:val="18"/>
          <w:szCs w:val="18"/>
        </w:rPr>
        <w:t xml:space="preserve">und Anwendersicherheit </w:t>
      </w:r>
      <w:r w:rsidR="00073CDE" w:rsidRPr="372EBF44">
        <w:rPr>
          <w:rFonts w:asciiTheme="minorHAnsi" w:hAnsiTheme="minorHAnsi"/>
          <w:sz w:val="18"/>
          <w:szCs w:val="18"/>
        </w:rPr>
        <w:t xml:space="preserve">durch </w:t>
      </w:r>
      <w:r w:rsidR="00576AD8" w:rsidRPr="372EBF44">
        <w:rPr>
          <w:rFonts w:asciiTheme="minorHAnsi" w:hAnsiTheme="minorHAnsi"/>
          <w:sz w:val="18"/>
          <w:szCs w:val="18"/>
        </w:rPr>
        <w:t>die Auswahl des optimalen Beschlags</w:t>
      </w:r>
      <w:r w:rsidR="00073CDE" w:rsidRPr="372EBF44">
        <w:rPr>
          <w:rFonts w:asciiTheme="minorHAnsi" w:hAnsiTheme="minorHAnsi"/>
          <w:sz w:val="18"/>
          <w:szCs w:val="18"/>
        </w:rPr>
        <w:t xml:space="preserve"> gewonnen werden kann. Ein Schwerpunkt der Messepräsentation: bekannte und neue </w:t>
      </w:r>
      <w:r w:rsidR="00576AD8" w:rsidRPr="372EBF44">
        <w:rPr>
          <w:rFonts w:asciiTheme="minorHAnsi" w:hAnsiTheme="minorHAnsi"/>
          <w:sz w:val="18"/>
          <w:szCs w:val="18"/>
        </w:rPr>
        <w:t>Systeme</w:t>
      </w:r>
      <w:r w:rsidR="00073CDE" w:rsidRPr="372EBF44">
        <w:rPr>
          <w:rFonts w:asciiTheme="minorHAnsi" w:hAnsiTheme="minorHAnsi"/>
          <w:sz w:val="18"/>
          <w:szCs w:val="18"/>
        </w:rPr>
        <w:t xml:space="preserve"> für Aluminiumelemente mit sehr schmalen Profilen. </w:t>
      </w:r>
      <w:r w:rsidR="00B077AE"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Alle</w:t>
      </w:r>
      <w:r w:rsidR="00576AD8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auf der </w:t>
      </w:r>
      <w:r w:rsidR="0FCD1598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>„</w:t>
      </w:r>
      <w:r w:rsidR="00576AD8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>BAU</w:t>
      </w:r>
      <w:r w:rsidR="0A9C14CC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>”</w:t>
      </w:r>
      <w:r w:rsidR="00576AD8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ausgestellten Schiebeexponate wurden zeitgleich in die virtuelle „Roto City“ integriert. Der regional zuständige Fachberater im Roto-Vertrieb kann</w:t>
      </w:r>
      <w:r w:rsidR="002B7EEE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sie</w:t>
      </w:r>
      <w:r w:rsidR="00576AD8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Interessenten</w:t>
      </w:r>
      <w:r w:rsidR="002B7EEE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dort</w:t>
      </w:r>
      <w:r w:rsidR="00576AD8" w:rsidRPr="372EBF44">
        <w:rPr>
          <w:rFonts w:asciiTheme="minorHAnsi" w:hAnsiTheme="minorHAnsi" w:cstheme="majorBidi"/>
          <w:color w:val="000000" w:themeColor="text1"/>
          <w:sz w:val="18"/>
          <w:szCs w:val="18"/>
        </w:rPr>
        <w:t xml:space="preserve"> vorstellen.</w:t>
      </w:r>
    </w:p>
    <w:p w14:paraId="4D35E229" w14:textId="39BB9E8D" w:rsidR="00265CF2" w:rsidRDefault="00265CF2" w:rsidP="18D0F630">
      <w:pPr>
        <w:spacing w:line="276" w:lineRule="auto"/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</w:pPr>
    </w:p>
    <w:p w14:paraId="7A9152EF" w14:textId="29AAF73D" w:rsidR="002C7381" w:rsidRDefault="002C7381" w:rsidP="002C7381">
      <w:pPr>
        <w:spacing w:line="276" w:lineRule="auto"/>
        <w:rPr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</w:pPr>
      <w:r w:rsidRPr="3DBABAB4">
        <w:rPr>
          <w:rFonts w:asciiTheme="majorHAnsi" w:eastAsia="Calibri Light" w:hAnsiTheme="majorHAnsi" w:cstheme="majorBidi"/>
          <w:b/>
          <w:bCs/>
          <w:color w:val="000000" w:themeColor="text1"/>
          <w:sz w:val="18"/>
          <w:szCs w:val="18"/>
        </w:rPr>
        <w:t xml:space="preserve">Neu für </w:t>
      </w:r>
      <w:r w:rsidR="0003005E">
        <w:rPr>
          <w:rFonts w:asciiTheme="majorHAnsi" w:eastAsia="Calibri Light" w:hAnsiTheme="majorHAnsi" w:cstheme="majorBidi"/>
          <w:b/>
          <w:bCs/>
          <w:color w:val="000000" w:themeColor="text1"/>
          <w:sz w:val="18"/>
          <w:szCs w:val="18"/>
        </w:rPr>
        <w:t xml:space="preserve">besonders schmale </w:t>
      </w:r>
      <w:r w:rsidRPr="3DBABAB4">
        <w:rPr>
          <w:rFonts w:asciiTheme="majorHAnsi" w:eastAsia="Calibri Light" w:hAnsiTheme="majorHAnsi" w:cstheme="majorBidi"/>
          <w:b/>
          <w:bCs/>
          <w:color w:val="000000" w:themeColor="text1"/>
          <w:sz w:val="18"/>
          <w:szCs w:val="18"/>
        </w:rPr>
        <w:t xml:space="preserve">Aluminiumschiebesysteme: </w:t>
      </w:r>
      <w:r w:rsidRPr="00265CF2">
        <w:rPr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 xml:space="preserve">„Roto Patio </w:t>
      </w:r>
      <w:r>
        <w:rPr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 xml:space="preserve">Inline </w:t>
      </w:r>
      <w:r w:rsidRPr="4B2E9172">
        <w:rPr>
          <w:rFonts w:ascii="Univers Next W1G Light" w:hAnsi="Univers Next W1G Light"/>
          <w:b/>
          <w:bCs/>
          <w:color w:val="000000" w:themeColor="text1"/>
          <w:sz w:val="18"/>
          <w:szCs w:val="18"/>
        </w:rPr>
        <w:t xml:space="preserve">| </w:t>
      </w:r>
      <w:r>
        <w:rPr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SR</w:t>
      </w:r>
      <w:r w:rsidRPr="00265CF2">
        <w:rPr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“</w:t>
      </w:r>
    </w:p>
    <w:p w14:paraId="34278E24" w14:textId="3DBAF635" w:rsidR="002C7381" w:rsidRPr="00CA18F5" w:rsidRDefault="002C7381" w:rsidP="002C7381">
      <w:pPr>
        <w:spacing w:line="276" w:lineRule="auto"/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</w:pP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Zum ersten Mal in Deutschland </w:t>
      </w:r>
      <w:r w:rsidR="594BC8AA"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vorgestellt 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wurde ein neuer, flexib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>e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l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 xml:space="preserve"> konfigurierbar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er Inline-Schiebebeschlag der Roto Fenster- und Türtechnologie. Die markantesten Merkmale des „Roto Patio Inline 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 xml:space="preserve">| 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SR“: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 xml:space="preserve"> </w:t>
      </w:r>
      <w:r w:rsidR="001B222A">
        <w:rPr>
          <w:rFonts w:ascii="Univers Next W1G Light" w:hAnsi="Univers Next W1G Light"/>
          <w:color w:val="000000" w:themeColor="text1"/>
          <w:sz w:val="18"/>
          <w:szCs w:val="18"/>
        </w:rPr>
        <w:t xml:space="preserve">Er ist ebenso 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 xml:space="preserve">stabil </w:t>
      </w:r>
      <w:r w:rsidR="001B222A">
        <w:rPr>
          <w:rFonts w:ascii="Univers Next W1G Light" w:hAnsi="Univers Next W1G Light"/>
          <w:color w:val="000000" w:themeColor="text1"/>
          <w:sz w:val="18"/>
          <w:szCs w:val="18"/>
        </w:rPr>
        <w:t>wie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robust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>.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>Dies verdankt er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zum einen 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 xml:space="preserve">der hohen </w:t>
      </w:r>
      <w:r w:rsidRPr="06A31CC8">
        <w:rPr>
          <w:rFonts w:ascii="Segoe UI" w:eastAsia="Segoe UI" w:hAnsi="Segoe UI" w:cs="Segoe UI"/>
          <w:color w:val="333333"/>
          <w:sz w:val="18"/>
          <w:szCs w:val="18"/>
        </w:rPr>
        <w:t>Kraft und dem Auszugswiderstand der Haken</w:t>
      </w:r>
      <w:r>
        <w:rPr>
          <w:rFonts w:ascii="Univers Next W1G Light" w:hAnsi="Univers Next W1G Light"/>
          <w:color w:val="000000" w:themeColor="text1"/>
          <w:sz w:val="18"/>
          <w:szCs w:val="18"/>
        </w:rPr>
        <w:t xml:space="preserve"> sowie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 xml:space="preserve"> 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höchste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>m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Korrosionsschutz (Klasse 5). </w:t>
      </w:r>
      <w:r>
        <w:rPr>
          <w:rFonts w:ascii="Segoe UI" w:eastAsia="Segoe UI" w:hAnsi="Segoe UI" w:cs="Segoe UI"/>
          <w:color w:val="333333"/>
          <w:sz w:val="18"/>
          <w:szCs w:val="18"/>
        </w:rPr>
        <w:t xml:space="preserve">Zum anderen wird der 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Ausgleich von Bautoleranzen oder Verzügen im Flügel durch viele 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 xml:space="preserve">Justiermöglichkeiten </w:t>
      </w:r>
      <w:r>
        <w:rPr>
          <w:rFonts w:ascii="Univers Next W1G Light" w:hAnsi="Univers Next W1G Light"/>
          <w:color w:val="000000" w:themeColor="text1"/>
          <w:sz w:val="18"/>
          <w:szCs w:val="18"/>
        </w:rPr>
        <w:t>erleichtert. Auch die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 xml:space="preserve"> Schaltsperre </w:t>
      </w:r>
      <w:r>
        <w:rPr>
          <w:rFonts w:ascii="Univers Next W1G Light" w:hAnsi="Univers Next W1G Light"/>
          <w:color w:val="000000" w:themeColor="text1"/>
          <w:sz w:val="18"/>
          <w:szCs w:val="18"/>
        </w:rPr>
        <w:t>ist einstellbar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. </w:t>
      </w:r>
      <w:r w:rsidR="001B222A"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Man biete </w:t>
      </w:r>
      <w:r w:rsidRPr="00CA18F5"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mit 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dem „Patio Inline </w:t>
      </w:r>
      <w:r w:rsidRPr="06A31CC8">
        <w:rPr>
          <w:rFonts w:ascii="Univers Next W1G Light" w:hAnsi="Univers Next W1G Light"/>
          <w:color w:val="000000" w:themeColor="text1"/>
          <w:sz w:val="18"/>
          <w:szCs w:val="18"/>
        </w:rPr>
        <w:t xml:space="preserve">| 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SR“</w:t>
      </w:r>
      <w:r w:rsidRPr="00CA18F5"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eine ebenso kosteneffiziente wie hochwertige Technologie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 </w:t>
      </w:r>
      <w:r w:rsidR="001B222A"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an</w:t>
      </w:r>
      <w:r w:rsidRPr="00CA18F5"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, betont der Hersteller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.</w:t>
      </w:r>
    </w:p>
    <w:p w14:paraId="6C84C388" w14:textId="77777777" w:rsidR="002C7381" w:rsidRDefault="002C7381" w:rsidP="002C7381">
      <w:pPr>
        <w:spacing w:line="276" w:lineRule="auto"/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</w:pPr>
    </w:p>
    <w:p w14:paraId="3C4E2B0C" w14:textId="48841DDA" w:rsidR="002C7381" w:rsidRDefault="002C7381" w:rsidP="254424B8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Zum Programm gehören drei verschiedene Getriebe. Alle </w:t>
      </w:r>
      <w:r w:rsidR="28B32FEB"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sind mit </w:t>
      </w:r>
      <w:r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eine</w:t>
      </w:r>
      <w:r w:rsidR="4BCE66EC"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r</w:t>
      </w:r>
      <w:r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Rückdrucksicherung inklusive Aushebelsicherung</w:t>
      </w:r>
      <w:r w:rsidR="55B809B5"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ausgestattet</w:t>
      </w:r>
      <w:r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, was für eine hohe Grundsicherheit sorgt. Verfügbar sind Ausführungen mit unterschiedlichen Dornmaßen, Längen und Verlängerungen für Baugrößen bis </w:t>
      </w:r>
      <w:r w:rsidR="722E311D"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3.000 mm Flügelhöhe, 2.000 mm Flügelbreite und </w:t>
      </w:r>
      <w:r w:rsidR="12241226"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Flügelgewichten bis zu </w:t>
      </w:r>
      <w:r w:rsidR="722E311D"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200 kg</w:t>
      </w:r>
      <w:r w:rsidRPr="372EBF4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. </w:t>
      </w:r>
      <w:r w:rsidRPr="372EBF44">
        <w:rPr>
          <w:rFonts w:asciiTheme="minorHAnsi" w:hAnsiTheme="minorHAnsi"/>
          <w:sz w:val="18"/>
          <w:szCs w:val="18"/>
        </w:rPr>
        <w:t xml:space="preserve">Wahlweise ist der Beschlag mit einem gleichläufigen oder einem gegenläufigen Getriebe und bis zu fünf Verschlusspunkten </w:t>
      </w:r>
      <w:r w:rsidR="58E191DB" w:rsidRPr="372EBF44">
        <w:rPr>
          <w:rFonts w:asciiTheme="minorHAnsi" w:hAnsiTheme="minorHAnsi"/>
          <w:sz w:val="18"/>
          <w:szCs w:val="18"/>
        </w:rPr>
        <w:t>erhältlich</w:t>
      </w:r>
      <w:r w:rsidRPr="372EBF44">
        <w:rPr>
          <w:rFonts w:asciiTheme="minorHAnsi" w:hAnsiTheme="minorHAnsi"/>
          <w:sz w:val="18"/>
          <w:szCs w:val="18"/>
        </w:rPr>
        <w:t>.</w:t>
      </w:r>
    </w:p>
    <w:p w14:paraId="405915A4" w14:textId="77777777" w:rsidR="008F7DC9" w:rsidRPr="008B0223" w:rsidRDefault="008F7DC9" w:rsidP="008F7DC9">
      <w:pPr>
        <w:spacing w:line="276" w:lineRule="auto"/>
        <w:contextualSpacing/>
        <w:rPr>
          <w:rFonts w:asciiTheme="minorHAnsi" w:hAnsiTheme="minorHAnsi" w:cstheme="majorBidi"/>
          <w:b/>
          <w:bCs/>
          <w:sz w:val="18"/>
          <w:szCs w:val="18"/>
        </w:rPr>
      </w:pPr>
      <w:bookmarkStart w:id="0" w:name="_Hlk179806036"/>
    </w:p>
    <w:bookmarkEnd w:id="0"/>
    <w:p w14:paraId="6FEB9FE0" w14:textId="77777777" w:rsidR="002B7EEE" w:rsidRDefault="1FF1BE92" w:rsidP="00143EF9">
      <w:pPr>
        <w:spacing w:line="276" w:lineRule="auto"/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</w:pPr>
      <w:r w:rsidRPr="00143EF9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 xml:space="preserve">Höchster Bedienkomfort: </w:t>
      </w:r>
      <w:r w:rsidR="009F4F2B" w:rsidRPr="00143EF9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>„</w:t>
      </w:r>
      <w:r w:rsidR="00143EF9" w:rsidRPr="3DBABAB4">
        <w:rPr>
          <w:rFonts w:asciiTheme="majorHAnsi" w:hAnsiTheme="majorHAnsi" w:cstheme="majorBidi"/>
          <w:b/>
          <w:bCs/>
          <w:sz w:val="18"/>
          <w:szCs w:val="18"/>
        </w:rPr>
        <w:t xml:space="preserve">Roto Patio </w:t>
      </w:r>
      <w:proofErr w:type="spellStart"/>
      <w:r w:rsidR="00143EF9" w:rsidRPr="3DBABAB4">
        <w:rPr>
          <w:rFonts w:asciiTheme="majorHAnsi" w:hAnsiTheme="majorHAnsi" w:cstheme="majorBidi"/>
          <w:b/>
          <w:bCs/>
          <w:sz w:val="18"/>
          <w:szCs w:val="18"/>
        </w:rPr>
        <w:t>Inowa</w:t>
      </w:r>
      <w:proofErr w:type="spellEnd"/>
      <w:r w:rsidR="00143EF9" w:rsidRPr="3DBABAB4">
        <w:rPr>
          <w:rFonts w:asciiTheme="minorHAnsi" w:hAnsiTheme="minorHAnsi" w:cstheme="majorBidi"/>
          <w:b/>
          <w:bCs/>
          <w:sz w:val="18"/>
          <w:szCs w:val="18"/>
        </w:rPr>
        <w:t xml:space="preserve"> | </w:t>
      </w:r>
      <w:r w:rsidR="00143EF9" w:rsidRPr="3DBABAB4">
        <w:rPr>
          <w:rFonts w:asciiTheme="majorHAnsi" w:hAnsiTheme="majorHAnsi" w:cstheme="majorBidi"/>
          <w:b/>
          <w:bCs/>
          <w:sz w:val="18"/>
          <w:szCs w:val="18"/>
        </w:rPr>
        <w:t>Max</w:t>
      </w:r>
      <w:r w:rsidR="009F4F2B" w:rsidRPr="00143EF9">
        <w:rPr>
          <w:rStyle w:val="normaltextrun"/>
          <w:rFonts w:ascii="Univers Next W1G Light" w:hAnsi="Univers Next W1G Light"/>
          <w:b/>
          <w:bCs/>
          <w:color w:val="000000"/>
          <w:sz w:val="18"/>
          <w:szCs w:val="18"/>
          <w:shd w:val="clear" w:color="auto" w:fill="FFFFFF"/>
        </w:rPr>
        <w:t xml:space="preserve">“ </w:t>
      </w:r>
    </w:p>
    <w:p w14:paraId="190FEA92" w14:textId="0F7A22CB" w:rsidR="00143EF9" w:rsidRDefault="004F689F" w:rsidP="00143EF9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  <w:r w:rsidRPr="73AA8E4F">
        <w:rPr>
          <w:rFonts w:asciiTheme="majorHAnsi" w:hAnsiTheme="majorHAnsi" w:cstheme="majorBidi"/>
          <w:sz w:val="18"/>
          <w:szCs w:val="18"/>
        </w:rPr>
        <w:t xml:space="preserve">Innerhalb weniger Jahre entwickelte </w:t>
      </w:r>
      <w:r w:rsidR="00143EF9">
        <w:rPr>
          <w:rFonts w:asciiTheme="majorHAnsi" w:hAnsiTheme="majorHAnsi" w:cstheme="majorBidi"/>
          <w:sz w:val="18"/>
          <w:szCs w:val="18"/>
        </w:rPr>
        <w:t>sich</w:t>
      </w:r>
      <w:r w:rsidR="00254B67" w:rsidRPr="73AA8E4F">
        <w:rPr>
          <w:rFonts w:asciiTheme="majorHAnsi" w:hAnsiTheme="majorHAnsi" w:cstheme="majorBidi"/>
          <w:sz w:val="18"/>
          <w:szCs w:val="18"/>
        </w:rPr>
        <w:t xml:space="preserve"> </w:t>
      </w:r>
      <w:r w:rsidRPr="73AA8E4F">
        <w:rPr>
          <w:rFonts w:asciiTheme="majorHAnsi" w:hAnsiTheme="majorHAnsi" w:cstheme="majorBidi"/>
          <w:sz w:val="18"/>
          <w:szCs w:val="18"/>
        </w:rPr>
        <w:t>der smarte</w:t>
      </w:r>
      <w:r w:rsidR="00B077AE">
        <w:rPr>
          <w:rFonts w:asciiTheme="majorHAnsi" w:hAnsiTheme="majorHAnsi" w:cstheme="majorBidi"/>
          <w:sz w:val="18"/>
          <w:szCs w:val="18"/>
        </w:rPr>
        <w:t>, hochdichte</w:t>
      </w:r>
      <w:r w:rsidRPr="73AA8E4F">
        <w:rPr>
          <w:rFonts w:asciiTheme="majorHAnsi" w:hAnsiTheme="majorHAnsi" w:cstheme="majorBidi"/>
          <w:sz w:val="18"/>
          <w:szCs w:val="18"/>
        </w:rPr>
        <w:t xml:space="preserve"> Parallelschiebebeschlag „Roto Patio </w:t>
      </w:r>
      <w:proofErr w:type="spellStart"/>
      <w:r w:rsidRPr="73AA8E4F">
        <w:rPr>
          <w:rFonts w:asciiTheme="majorHAnsi" w:hAnsiTheme="majorHAnsi" w:cstheme="majorBidi"/>
          <w:sz w:val="18"/>
          <w:szCs w:val="18"/>
        </w:rPr>
        <w:t>Inowa</w:t>
      </w:r>
      <w:proofErr w:type="spellEnd"/>
      <w:r w:rsidRPr="73AA8E4F">
        <w:rPr>
          <w:rFonts w:asciiTheme="majorHAnsi" w:hAnsiTheme="majorHAnsi" w:cstheme="majorBidi"/>
          <w:sz w:val="18"/>
          <w:szCs w:val="18"/>
        </w:rPr>
        <w:t xml:space="preserve">“ zu einem der weltweit erfolgreichsten </w:t>
      </w:r>
      <w:r w:rsidR="00DA31DE" w:rsidRPr="73AA8E4F">
        <w:rPr>
          <w:rFonts w:asciiTheme="majorHAnsi" w:hAnsiTheme="majorHAnsi" w:cstheme="majorBidi"/>
          <w:sz w:val="18"/>
          <w:szCs w:val="18"/>
        </w:rPr>
        <w:t>Systeme des Herstellers</w:t>
      </w:r>
      <w:r w:rsidRPr="73AA8E4F">
        <w:rPr>
          <w:rFonts w:asciiTheme="majorHAnsi" w:hAnsiTheme="majorHAnsi" w:cstheme="majorBidi"/>
          <w:sz w:val="18"/>
          <w:szCs w:val="18"/>
        </w:rPr>
        <w:t xml:space="preserve">. </w:t>
      </w:r>
      <w:r w:rsidR="00143EF9">
        <w:rPr>
          <w:rFonts w:asciiTheme="majorHAnsi" w:hAnsiTheme="majorHAnsi" w:cstheme="majorBidi"/>
          <w:sz w:val="18"/>
          <w:szCs w:val="18"/>
        </w:rPr>
        <w:t xml:space="preserve">Er ist für alle Rahmenmaterialien </w:t>
      </w:r>
      <w:r w:rsidR="00B077AE">
        <w:rPr>
          <w:rFonts w:asciiTheme="majorHAnsi" w:hAnsiTheme="majorHAnsi" w:cstheme="majorBidi"/>
          <w:sz w:val="18"/>
          <w:szCs w:val="18"/>
        </w:rPr>
        <w:t xml:space="preserve">verfügbar. Die </w:t>
      </w:r>
      <w:r w:rsidR="00B077AE" w:rsidRPr="7D77BDCE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Ausführung</w:t>
      </w:r>
      <w:r w:rsidR="00B077AE" w:rsidRPr="7D77BDCE">
        <w:rPr>
          <w:rFonts w:asciiTheme="majorHAnsi" w:hAnsiTheme="majorHAnsi" w:cstheme="majorBidi"/>
          <w:sz w:val="18"/>
          <w:szCs w:val="18"/>
        </w:rPr>
        <w:t xml:space="preserve"> „Roto Patio </w:t>
      </w:r>
      <w:proofErr w:type="spellStart"/>
      <w:r w:rsidR="00B077AE" w:rsidRPr="7D77BDCE">
        <w:rPr>
          <w:rFonts w:asciiTheme="majorHAnsi" w:hAnsiTheme="majorHAnsi" w:cstheme="majorBidi"/>
          <w:sz w:val="18"/>
          <w:szCs w:val="18"/>
        </w:rPr>
        <w:t>Inowa</w:t>
      </w:r>
      <w:proofErr w:type="spellEnd"/>
      <w:r w:rsidR="00B077AE" w:rsidRPr="7D77BDCE">
        <w:rPr>
          <w:rFonts w:asciiTheme="minorHAnsi" w:hAnsiTheme="minorHAnsi" w:cstheme="majorBidi"/>
          <w:sz w:val="18"/>
          <w:szCs w:val="18"/>
        </w:rPr>
        <w:t xml:space="preserve"> | </w:t>
      </w:r>
      <w:r w:rsidR="00B077AE" w:rsidRPr="7D77BDCE">
        <w:rPr>
          <w:rFonts w:asciiTheme="majorHAnsi" w:hAnsiTheme="majorHAnsi" w:cstheme="majorBidi"/>
          <w:sz w:val="18"/>
          <w:szCs w:val="18"/>
        </w:rPr>
        <w:t>Max“ ist für Schiebeelemente von klein bis groß geeignet</w:t>
      </w:r>
      <w:r w:rsidR="00B077AE" w:rsidRPr="7D77BDCE">
        <w:rPr>
          <w:rFonts w:asciiTheme="majorHAnsi" w:eastAsia="Calibri Light" w:hAnsiTheme="majorHAnsi" w:cstheme="majorBidi"/>
          <w:sz w:val="18"/>
          <w:szCs w:val="18"/>
        </w:rPr>
        <w:t xml:space="preserve">. </w:t>
      </w:r>
      <w:r w:rsidR="00143EF9">
        <w:rPr>
          <w:rFonts w:asciiTheme="majorHAnsi" w:eastAsia="Calibri Light" w:hAnsiTheme="majorHAnsi" w:cstheme="majorBidi"/>
          <w:sz w:val="18"/>
          <w:szCs w:val="18"/>
        </w:rPr>
        <w:t>Für Laufruhe und leichte Bedienbarkeit sorgen</w:t>
      </w:r>
      <w:r w:rsidR="00DA31DE" w:rsidRPr="7D77BDCE">
        <w:rPr>
          <w:rFonts w:asciiTheme="majorHAnsi" w:eastAsia="Calibri Light" w:hAnsiTheme="majorHAnsi" w:cstheme="majorBidi"/>
          <w:sz w:val="18"/>
          <w:szCs w:val="18"/>
        </w:rPr>
        <w:t xml:space="preserve"> ein kugelgelagerter und höhenverstellbarer Laufwagen mit integrierten Bürsten und ein ebenfalls kugelgelagerter Komfort-Zapfen. Beide minimieren die Rollreibung bei der Bewegung des Flügels.</w:t>
      </w:r>
    </w:p>
    <w:p w14:paraId="1C399402" w14:textId="77777777" w:rsidR="00143EF9" w:rsidRDefault="00143EF9" w:rsidP="00143EF9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</w:p>
    <w:p w14:paraId="1E0206A7" w14:textId="7E37E40C" w:rsidR="001A4953" w:rsidRPr="002C7381" w:rsidRDefault="004E7E1C" w:rsidP="41B2AF34">
      <w:pPr>
        <w:spacing w:line="276" w:lineRule="auto"/>
        <w:rPr>
          <w:rFonts w:asciiTheme="majorHAnsi" w:eastAsia="Calibri Light" w:hAnsiTheme="majorHAnsi" w:cstheme="majorBidi"/>
          <w:b/>
          <w:bCs/>
          <w:sz w:val="18"/>
          <w:szCs w:val="18"/>
        </w:rPr>
      </w:pPr>
      <w:r w:rsidRPr="002C7381">
        <w:rPr>
          <w:rFonts w:asciiTheme="majorHAnsi" w:eastAsia="Calibri Light" w:hAnsiTheme="majorHAnsi" w:cstheme="majorBidi"/>
          <w:b/>
          <w:bCs/>
          <w:sz w:val="18"/>
          <w:szCs w:val="18"/>
        </w:rPr>
        <w:t>Sanfte Riesen</w:t>
      </w:r>
    </w:p>
    <w:p w14:paraId="4F1DC06E" w14:textId="169EA1B2" w:rsidR="004F5582" w:rsidRDefault="00203EDB" w:rsidP="004F5582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  <w:r w:rsidRPr="5D2802AA">
        <w:rPr>
          <w:rFonts w:asciiTheme="majorHAnsi" w:eastAsia="Calibri Light" w:hAnsiTheme="majorHAnsi" w:cstheme="majorBidi"/>
          <w:sz w:val="18"/>
          <w:szCs w:val="18"/>
        </w:rPr>
        <w:t xml:space="preserve">Eine zusätzliche Komfortsteigerung bewirken </w:t>
      </w:r>
      <w:r w:rsidR="00EF08DF" w:rsidRPr="5D2802AA">
        <w:rPr>
          <w:rFonts w:asciiTheme="majorHAnsi" w:eastAsia="Calibri Light" w:hAnsiTheme="majorHAnsi" w:cstheme="majorBidi"/>
          <w:sz w:val="18"/>
          <w:szCs w:val="18"/>
        </w:rPr>
        <w:t>die</w:t>
      </w:r>
      <w:r w:rsidRPr="5D2802AA">
        <w:rPr>
          <w:rFonts w:asciiTheme="majorHAnsi" w:eastAsia="Calibri Light" w:hAnsiTheme="majorHAnsi" w:cstheme="majorBidi"/>
          <w:sz w:val="18"/>
          <w:szCs w:val="18"/>
        </w:rPr>
        <w:t xml:space="preserve"> sogenannten „Soft-Funktionen</w:t>
      </w:r>
      <w:r w:rsidR="009B2B24" w:rsidRPr="5D2802AA">
        <w:rPr>
          <w:rFonts w:asciiTheme="majorHAnsi" w:eastAsia="Calibri Light" w:hAnsiTheme="majorHAnsi" w:cstheme="majorBidi"/>
          <w:sz w:val="18"/>
          <w:szCs w:val="18"/>
        </w:rPr>
        <w:t>“</w:t>
      </w:r>
      <w:r w:rsidR="00265CF2" w:rsidRPr="5D2802AA">
        <w:rPr>
          <w:rFonts w:asciiTheme="majorHAnsi" w:eastAsia="Calibri Light" w:hAnsiTheme="majorHAnsi" w:cstheme="majorBidi"/>
          <w:sz w:val="18"/>
          <w:szCs w:val="18"/>
        </w:rPr>
        <w:t xml:space="preserve">. </w:t>
      </w:r>
      <w:r w:rsidR="00143EF9" w:rsidRPr="5D2802AA">
        <w:rPr>
          <w:rFonts w:asciiTheme="majorHAnsi" w:eastAsia="Calibri Light" w:hAnsiTheme="majorHAnsi" w:cstheme="majorBidi"/>
          <w:sz w:val="18"/>
          <w:szCs w:val="18"/>
        </w:rPr>
        <w:t>Bei Flügelgewichten bis 200 kg kommen „</w:t>
      </w:r>
      <w:proofErr w:type="spellStart"/>
      <w:r w:rsidR="00143EF9" w:rsidRPr="5D2802AA">
        <w:rPr>
          <w:rFonts w:asciiTheme="majorHAnsi" w:eastAsia="Calibri Light" w:hAnsiTheme="majorHAnsi" w:cstheme="majorBidi"/>
          <w:sz w:val="18"/>
          <w:szCs w:val="18"/>
        </w:rPr>
        <w:t>SoftClose</w:t>
      </w:r>
      <w:proofErr w:type="spellEnd"/>
      <w:r w:rsidR="00143EF9" w:rsidRPr="5D2802AA">
        <w:rPr>
          <w:rFonts w:asciiTheme="majorHAnsi" w:eastAsia="Calibri Light" w:hAnsiTheme="majorHAnsi" w:cstheme="majorBidi"/>
          <w:sz w:val="18"/>
          <w:szCs w:val="18"/>
        </w:rPr>
        <w:t>“ und „</w:t>
      </w:r>
      <w:proofErr w:type="spellStart"/>
      <w:r w:rsidR="00143EF9" w:rsidRPr="5D2802AA">
        <w:rPr>
          <w:rFonts w:asciiTheme="majorHAnsi" w:eastAsia="Calibri Light" w:hAnsiTheme="majorHAnsi" w:cstheme="majorBidi"/>
          <w:sz w:val="18"/>
          <w:szCs w:val="18"/>
        </w:rPr>
        <w:t>SoftOpen</w:t>
      </w:r>
      <w:proofErr w:type="spellEnd"/>
      <w:r w:rsidR="00143EF9" w:rsidRPr="5D2802AA">
        <w:rPr>
          <w:rFonts w:asciiTheme="majorHAnsi" w:eastAsia="Calibri Light" w:hAnsiTheme="majorHAnsi" w:cstheme="majorBidi"/>
          <w:sz w:val="18"/>
          <w:szCs w:val="18"/>
        </w:rPr>
        <w:t>“ zum Einsatz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t xml:space="preserve">. </w:t>
      </w:r>
      <w:r w:rsidR="009B2B24" w:rsidRPr="5D2802AA">
        <w:rPr>
          <w:rFonts w:asciiTheme="majorHAnsi" w:eastAsia="Calibri Light" w:hAnsiTheme="majorHAnsi" w:cstheme="majorBidi"/>
          <w:sz w:val="18"/>
          <w:szCs w:val="18"/>
        </w:rPr>
        <w:t>Diese beiden Funktionen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t xml:space="preserve"> </w:t>
      </w:r>
      <w:r w:rsidR="6CE125D6" w:rsidRPr="5D2802AA">
        <w:rPr>
          <w:rFonts w:asciiTheme="majorHAnsi" w:eastAsia="Calibri Light" w:hAnsiTheme="majorHAnsi" w:cstheme="majorBidi"/>
          <w:sz w:val="18"/>
          <w:szCs w:val="18"/>
        </w:rPr>
        <w:t xml:space="preserve">lassen sich 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t xml:space="preserve">miteinander kombinieren </w:t>
      </w:r>
      <w:r w:rsidR="00265CF2" w:rsidRPr="5D2802AA">
        <w:rPr>
          <w:rFonts w:asciiTheme="majorHAnsi" w:eastAsia="Calibri Light" w:hAnsiTheme="majorHAnsi" w:cstheme="majorBidi"/>
          <w:sz w:val="18"/>
          <w:szCs w:val="18"/>
        </w:rPr>
        <w:t>und bremsen den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t xml:space="preserve"> Flügel kurz vor seiner 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lastRenderedPageBreak/>
        <w:t xml:space="preserve">Endstellung </w:t>
      </w:r>
      <w:r w:rsidR="00265CF2" w:rsidRPr="5D2802AA">
        <w:rPr>
          <w:rFonts w:asciiTheme="majorHAnsi" w:eastAsia="Calibri Light" w:hAnsiTheme="majorHAnsi" w:cstheme="majorBidi"/>
          <w:sz w:val="18"/>
          <w:szCs w:val="18"/>
        </w:rPr>
        <w:t>sanft ab</w:t>
      </w:r>
      <w:r w:rsidR="009B2B24" w:rsidRPr="5D2802AA">
        <w:rPr>
          <w:rFonts w:asciiTheme="majorHAnsi" w:eastAsia="Calibri Light" w:hAnsiTheme="majorHAnsi" w:cstheme="majorBidi"/>
          <w:sz w:val="18"/>
          <w:szCs w:val="18"/>
        </w:rPr>
        <w:t>,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t xml:space="preserve"> </w:t>
      </w:r>
      <w:r w:rsidR="009B2B24" w:rsidRPr="5D2802AA">
        <w:rPr>
          <w:rFonts w:asciiTheme="majorHAnsi" w:eastAsia="Calibri Light" w:hAnsiTheme="majorHAnsi" w:cstheme="majorBidi"/>
          <w:sz w:val="18"/>
          <w:szCs w:val="18"/>
        </w:rPr>
        <w:t>bevor sie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t xml:space="preserve"> </w:t>
      </w:r>
      <w:r w:rsidR="00265CF2" w:rsidRPr="5D2802AA">
        <w:rPr>
          <w:rFonts w:asciiTheme="majorHAnsi" w:eastAsia="Calibri Light" w:hAnsiTheme="majorHAnsi" w:cstheme="majorBidi"/>
          <w:sz w:val="18"/>
          <w:szCs w:val="18"/>
        </w:rPr>
        <w:t>ihn behutsam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t xml:space="preserve"> in die Verschlussposition </w:t>
      </w:r>
      <w:r w:rsidR="00265CF2" w:rsidRPr="5D2802AA">
        <w:rPr>
          <w:rFonts w:asciiTheme="majorHAnsi" w:eastAsia="Calibri Light" w:hAnsiTheme="majorHAnsi" w:cstheme="majorBidi"/>
          <w:sz w:val="18"/>
          <w:szCs w:val="18"/>
        </w:rPr>
        <w:t>bzw.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t xml:space="preserve"> in seine geöffnete Endposition</w:t>
      </w:r>
      <w:r w:rsidR="009B2B24" w:rsidRPr="5D2802AA">
        <w:rPr>
          <w:rFonts w:asciiTheme="majorHAnsi" w:eastAsia="Calibri Light" w:hAnsiTheme="majorHAnsi" w:cstheme="majorBidi"/>
          <w:sz w:val="18"/>
          <w:szCs w:val="18"/>
        </w:rPr>
        <w:t xml:space="preserve"> </w:t>
      </w:r>
      <w:r w:rsidR="004F5582">
        <w:rPr>
          <w:rFonts w:asciiTheme="majorHAnsi" w:eastAsia="Calibri Light" w:hAnsiTheme="majorHAnsi" w:cstheme="majorBidi"/>
          <w:sz w:val="18"/>
          <w:szCs w:val="18"/>
        </w:rPr>
        <w:t>ziehen</w:t>
      </w:r>
      <w:r w:rsidR="004E7E1C" w:rsidRPr="5D2802AA">
        <w:rPr>
          <w:rFonts w:asciiTheme="majorHAnsi" w:eastAsia="Calibri Light" w:hAnsiTheme="majorHAnsi" w:cstheme="majorBidi"/>
          <w:sz w:val="18"/>
          <w:szCs w:val="18"/>
        </w:rPr>
        <w:t>.</w:t>
      </w:r>
      <w:r w:rsidR="004F5582" w:rsidRPr="004F5582">
        <w:rPr>
          <w:rFonts w:asciiTheme="majorHAnsi" w:eastAsia="Calibri Light" w:hAnsiTheme="majorHAnsi" w:cstheme="majorBidi"/>
          <w:sz w:val="18"/>
          <w:szCs w:val="18"/>
        </w:rPr>
        <w:t xml:space="preserve"> </w:t>
      </w:r>
      <w:r w:rsidR="004F5582" w:rsidRPr="5D2802AA">
        <w:rPr>
          <w:rFonts w:asciiTheme="majorHAnsi" w:eastAsia="Calibri Light" w:hAnsiTheme="majorHAnsi" w:cstheme="majorBidi"/>
          <w:sz w:val="18"/>
          <w:szCs w:val="18"/>
        </w:rPr>
        <w:t>So kann der Nutzer auch einen schweren Flügel leicht führen und schließen.</w:t>
      </w:r>
    </w:p>
    <w:p w14:paraId="6DD5F840" w14:textId="61479D03" w:rsidR="009B2B24" w:rsidRDefault="009B2B24" w:rsidP="00265CF2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</w:p>
    <w:p w14:paraId="3765ED8D" w14:textId="5B957D1E" w:rsidR="00265CF2" w:rsidRDefault="00265CF2" w:rsidP="3205F461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  <w:r w:rsidRPr="5D2802AA">
        <w:rPr>
          <w:rFonts w:asciiTheme="majorHAnsi" w:eastAsia="Calibri Light" w:hAnsiTheme="majorHAnsi" w:cstheme="majorBidi"/>
          <w:sz w:val="18"/>
          <w:szCs w:val="18"/>
        </w:rPr>
        <w:t>Die</w:t>
      </w:r>
      <w:r w:rsidR="00B077AE" w:rsidRPr="5D2802AA">
        <w:rPr>
          <w:rFonts w:asciiTheme="majorHAnsi" w:eastAsia="Calibri Light" w:hAnsiTheme="majorHAnsi" w:cstheme="majorBidi"/>
          <w:sz w:val="18"/>
          <w:szCs w:val="18"/>
        </w:rPr>
        <w:t xml:space="preserve"> Integration der</w:t>
      </w:r>
      <w:r w:rsidRPr="5D2802AA">
        <w:rPr>
          <w:rFonts w:asciiTheme="majorHAnsi" w:eastAsia="Calibri Light" w:hAnsiTheme="majorHAnsi" w:cstheme="majorBidi"/>
          <w:sz w:val="18"/>
          <w:szCs w:val="18"/>
        </w:rPr>
        <w:t xml:space="preserve"> „</w:t>
      </w:r>
      <w:proofErr w:type="spellStart"/>
      <w:r w:rsidRPr="5D2802AA">
        <w:rPr>
          <w:rFonts w:asciiTheme="majorHAnsi" w:eastAsia="Calibri Light" w:hAnsiTheme="majorHAnsi" w:cstheme="majorBidi"/>
          <w:sz w:val="18"/>
          <w:szCs w:val="18"/>
        </w:rPr>
        <w:t>SoftStop</w:t>
      </w:r>
      <w:proofErr w:type="spellEnd"/>
      <w:r w:rsidRPr="5D2802AA">
        <w:rPr>
          <w:rFonts w:asciiTheme="majorHAnsi" w:eastAsia="Calibri Light" w:hAnsiTheme="majorHAnsi" w:cstheme="majorBidi"/>
          <w:sz w:val="18"/>
          <w:szCs w:val="18"/>
        </w:rPr>
        <w:t xml:space="preserve">“-Funktion </w:t>
      </w:r>
      <w:r w:rsidR="00B077AE" w:rsidRPr="5D2802AA">
        <w:rPr>
          <w:rFonts w:asciiTheme="majorHAnsi" w:eastAsia="Calibri Light" w:hAnsiTheme="majorHAnsi" w:cstheme="majorBidi"/>
          <w:sz w:val="18"/>
          <w:szCs w:val="18"/>
        </w:rPr>
        <w:t xml:space="preserve">empfiehlt </w:t>
      </w:r>
      <w:r w:rsidR="00251962">
        <w:rPr>
          <w:rFonts w:asciiTheme="majorHAnsi" w:eastAsia="Calibri Light" w:hAnsiTheme="majorHAnsi" w:cstheme="majorBidi"/>
          <w:sz w:val="18"/>
          <w:szCs w:val="18"/>
        </w:rPr>
        <w:t>Roto</w:t>
      </w:r>
      <w:r w:rsidRPr="5D2802AA">
        <w:rPr>
          <w:rFonts w:asciiTheme="majorHAnsi" w:eastAsia="Calibri Light" w:hAnsiTheme="majorHAnsi" w:cstheme="majorBidi"/>
          <w:sz w:val="18"/>
          <w:szCs w:val="18"/>
        </w:rPr>
        <w:t xml:space="preserve"> bei Flügelgewichten über 200 kg. Sie bewirkt das gedämpfte Gleiten des Flügels und bremst ihn ebenfalls ab, ohne ihn jedoch selbsttätig zuzuziehen und zu schließen.</w:t>
      </w:r>
    </w:p>
    <w:p w14:paraId="0DA5AA32" w14:textId="77777777" w:rsidR="00265CF2" w:rsidRDefault="00265CF2" w:rsidP="00F03432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</w:p>
    <w:p w14:paraId="6C7E9226" w14:textId="7D5D0A6D" w:rsidR="004F5582" w:rsidRDefault="00251962" w:rsidP="004F5582">
      <w:pPr>
        <w:spacing w:line="276" w:lineRule="auto"/>
        <w:contextualSpacing/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</w:pPr>
      <w:r>
        <w:rPr>
          <w:rFonts w:asciiTheme="minorHAnsi" w:hAnsiTheme="minorHAnsi" w:cstheme="majorHAnsi"/>
          <w:b/>
          <w:bCs/>
          <w:color w:val="000000"/>
          <w:sz w:val="18"/>
          <w:szCs w:val="18"/>
        </w:rPr>
        <w:t>Elegant</w:t>
      </w:r>
      <w:r w:rsidR="0006086F" w:rsidRPr="004F5582">
        <w:rPr>
          <w:rFonts w:asciiTheme="minorHAnsi" w:hAnsiTheme="minorHAnsi" w:cstheme="majorHAnsi"/>
          <w:b/>
          <w:bCs/>
          <w:color w:val="000000"/>
          <w:sz w:val="18"/>
          <w:szCs w:val="18"/>
        </w:rPr>
        <w:t xml:space="preserve"> und sicher</w:t>
      </w:r>
      <w:r w:rsidR="002B7EEE" w:rsidRPr="002B7EEE">
        <w:rPr>
          <w:rFonts w:asciiTheme="minorHAnsi" w:hAnsiTheme="minorHAnsi" w:cstheme="majorHAnsi"/>
          <w:b/>
          <w:bCs/>
          <w:color w:val="000000"/>
          <w:sz w:val="18"/>
          <w:szCs w:val="18"/>
        </w:rPr>
        <w:t xml:space="preserve">: </w:t>
      </w:r>
      <w:r w:rsidR="002B7EEE" w:rsidRPr="004F5582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„Roto Patio Lift</w:t>
      </w:r>
      <w:r w:rsidR="002B7EEE" w:rsidRPr="004F5582">
        <w:rPr>
          <w:rFonts w:asciiTheme="minorHAnsi" w:hAnsiTheme="minorHAnsi" w:cstheme="majorBidi"/>
          <w:b/>
          <w:bCs/>
          <w:sz w:val="18"/>
          <w:szCs w:val="18"/>
        </w:rPr>
        <w:t xml:space="preserve"> | </w:t>
      </w:r>
      <w:r w:rsidR="002B7EEE" w:rsidRPr="004F5582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</w:rPr>
        <w:t>Slim“</w:t>
      </w:r>
    </w:p>
    <w:p w14:paraId="551BDCF5" w14:textId="72F8835B" w:rsidR="00B754C8" w:rsidRPr="004F5582" w:rsidRDefault="00B11BB9" w:rsidP="254424B8">
      <w:pPr>
        <w:spacing w:line="276" w:lineRule="auto"/>
        <w:contextualSpacing/>
        <w:rPr>
          <w:rFonts w:asciiTheme="minorHAnsi" w:hAnsiTheme="minorHAnsi"/>
          <w:sz w:val="18"/>
          <w:szCs w:val="18"/>
        </w:rPr>
      </w:pPr>
      <w:r w:rsidRPr="372EBF44">
        <w:rPr>
          <w:rFonts w:asciiTheme="minorHAnsi" w:hAnsiTheme="minorHAnsi"/>
          <w:sz w:val="18"/>
          <w:szCs w:val="18"/>
        </w:rPr>
        <w:t>Herstellern von Hebeschiebesystemen steht mit „Roto Patio Lift“ ein Beschlag zur Verfügung, der selbst</w:t>
      </w:r>
      <w:r w:rsidR="00F03432" w:rsidRPr="372EBF44">
        <w:rPr>
          <w:rFonts w:asciiTheme="minorHAnsi" w:hAnsiTheme="minorHAnsi"/>
          <w:sz w:val="18"/>
          <w:szCs w:val="18"/>
        </w:rPr>
        <w:t xml:space="preserve"> in hohen Gewichtsklassen bis 400 kg durch besondere Laufruhe und leichte Bedienbarkeit</w:t>
      </w:r>
      <w:r w:rsidRPr="372EBF44">
        <w:rPr>
          <w:rFonts w:asciiTheme="minorHAnsi" w:hAnsiTheme="minorHAnsi"/>
          <w:sz w:val="18"/>
          <w:szCs w:val="18"/>
        </w:rPr>
        <w:t xml:space="preserve"> überzeugt</w:t>
      </w:r>
      <w:r w:rsidR="00F03432" w:rsidRPr="372EBF44">
        <w:rPr>
          <w:rFonts w:asciiTheme="minorHAnsi" w:hAnsiTheme="minorHAnsi"/>
          <w:sz w:val="18"/>
          <w:szCs w:val="18"/>
        </w:rPr>
        <w:t xml:space="preserve">. </w:t>
      </w:r>
      <w:r w:rsidR="00FC7BC8" w:rsidRPr="372EBF44">
        <w:rPr>
          <w:rFonts w:asciiTheme="minorHAnsi" w:hAnsiTheme="minorHAnsi"/>
          <w:sz w:val="18"/>
          <w:szCs w:val="18"/>
        </w:rPr>
        <w:t>Verfügbar</w:t>
      </w:r>
      <w:r w:rsidRPr="372EBF44">
        <w:rPr>
          <w:rFonts w:asciiTheme="minorHAnsi" w:hAnsiTheme="minorHAnsi"/>
          <w:sz w:val="18"/>
          <w:szCs w:val="18"/>
        </w:rPr>
        <w:t xml:space="preserve"> sind Varianten des „Lift“ für Bauelemente aus Aluminium und Kunststoff sowie für viele der gängigen Standard- und Slim-Profile mit den Nutbreiten 16, 18 und 22 mm. </w:t>
      </w:r>
      <w:r w:rsidR="00B077AE" w:rsidRPr="372EBF44">
        <w:rPr>
          <w:rFonts w:asciiTheme="minorHAnsi" w:hAnsiTheme="minorHAnsi"/>
          <w:sz w:val="18"/>
          <w:szCs w:val="18"/>
        </w:rPr>
        <w:t xml:space="preserve">Jetzt neu, können Schiebeelemente mit diesem Hebeschiebebeschlag </w:t>
      </w:r>
      <w:r w:rsidR="00B077AE" w:rsidRPr="372EBF44">
        <w:rPr>
          <w:rFonts w:asciiTheme="minorHAnsi" w:eastAsia="Calibri Light" w:hAnsiTheme="minorHAnsi"/>
          <w:sz w:val="18"/>
          <w:szCs w:val="18"/>
        </w:rPr>
        <w:t>mit MVS-Kontakten für</w:t>
      </w:r>
      <w:r w:rsidR="004FB046" w:rsidRPr="372EBF44">
        <w:rPr>
          <w:rFonts w:asciiTheme="minorHAnsi" w:eastAsia="Calibri Light" w:hAnsiTheme="minorHAnsi"/>
          <w:sz w:val="18"/>
          <w:szCs w:val="18"/>
        </w:rPr>
        <w:t xml:space="preserve"> </w:t>
      </w:r>
      <w:r w:rsidR="00B077AE" w:rsidRPr="372EBF44">
        <w:rPr>
          <w:rFonts w:asciiTheme="minorHAnsi" w:eastAsia="Calibri Light" w:hAnsiTheme="minorHAnsi"/>
          <w:sz w:val="18"/>
          <w:szCs w:val="18"/>
        </w:rPr>
        <w:t>eine elektronische Verschlussüberwachung ausgerüstet werden.</w:t>
      </w:r>
    </w:p>
    <w:p w14:paraId="7EBD505C" w14:textId="77777777" w:rsidR="002B7EEE" w:rsidRDefault="002B7EEE" w:rsidP="3DBABAB4">
      <w:pPr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4F864637" w14:textId="5FF26201" w:rsidR="00251962" w:rsidRPr="003912D7" w:rsidRDefault="00251962" w:rsidP="372EBF44">
      <w:pPr>
        <w:spacing w:line="276" w:lineRule="auto"/>
        <w:rPr>
          <w:rFonts w:asciiTheme="majorHAnsi" w:hAnsiTheme="majorHAnsi" w:cstheme="majorBidi"/>
          <w:b/>
          <w:bCs/>
          <w:color w:val="000000" w:themeColor="text1"/>
          <w:sz w:val="18"/>
          <w:szCs w:val="18"/>
        </w:rPr>
      </w:pPr>
      <w:r w:rsidRPr="372EBF44">
        <w:rPr>
          <w:rFonts w:asciiTheme="majorHAnsi" w:hAnsiTheme="majorHAnsi" w:cstheme="majorBidi"/>
          <w:b/>
          <w:bCs/>
          <w:color w:val="000000" w:themeColor="text1"/>
          <w:sz w:val="18"/>
          <w:szCs w:val="18"/>
        </w:rPr>
        <w:t>RC</w:t>
      </w:r>
      <w:r w:rsidR="6BAF1AE0" w:rsidRPr="372EBF44">
        <w:rPr>
          <w:rFonts w:asciiTheme="majorHAnsi" w:hAnsiTheme="majorHAnsi" w:cstheme="majorBidi"/>
          <w:b/>
          <w:bCs/>
          <w:color w:val="000000" w:themeColor="text1"/>
          <w:sz w:val="18"/>
          <w:szCs w:val="18"/>
        </w:rPr>
        <w:t xml:space="preserve"> </w:t>
      </w:r>
      <w:r w:rsidRPr="372EBF44">
        <w:rPr>
          <w:rFonts w:asciiTheme="majorHAnsi" w:hAnsiTheme="majorHAnsi" w:cstheme="majorBidi"/>
          <w:b/>
          <w:bCs/>
          <w:color w:val="000000" w:themeColor="text1"/>
          <w:sz w:val="18"/>
          <w:szCs w:val="18"/>
        </w:rPr>
        <w:t>2-fähig</w:t>
      </w:r>
    </w:p>
    <w:p w14:paraId="364ACDA9" w14:textId="10EDCAA8" w:rsidR="00265CF2" w:rsidRDefault="0006CF33" w:rsidP="254424B8">
      <w:pPr>
        <w:spacing w:line="276" w:lineRule="auto"/>
        <w:rPr>
          <w:rFonts w:asciiTheme="minorHAnsi" w:hAnsiTheme="minorHAnsi"/>
          <w:sz w:val="18"/>
          <w:szCs w:val="18"/>
        </w:rPr>
      </w:pPr>
      <w:r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>Ein Schließbolzen für Spaltlüftung ermöglicht die Raumbelüftung ohne Zugluft. Bereits standardmäßig im Getriebe integrierte Dämpfer</w:t>
      </w:r>
      <w:r w:rsidR="00D06911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beugen dem abrupten </w:t>
      </w:r>
      <w:r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Rückschlag des Griffs </w:t>
      </w:r>
      <w:r w:rsidR="00D06911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vor </w:t>
      </w:r>
      <w:r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>und sorgen für mehr Sicherheit während der Bedienung schwerer Flügel ab 300 kg. Gleichzeitig steigern sie die Montagefreundlichkeit in der Produktion</w:t>
      </w:r>
      <w:r w:rsidR="009B2B24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>.</w:t>
      </w:r>
      <w:r w:rsidR="00B077AE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Das auf der </w:t>
      </w:r>
      <w:r w:rsidR="763ADECB" w:rsidRPr="254424B8">
        <w:rPr>
          <w:rFonts w:asciiTheme="minorHAnsi" w:hAnsiTheme="minorHAnsi" w:cstheme="majorBidi"/>
          <w:color w:val="000000" w:themeColor="text1"/>
          <w:sz w:val="18"/>
          <w:szCs w:val="18"/>
        </w:rPr>
        <w:t>„</w:t>
      </w:r>
      <w:r w:rsidR="00B077AE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>BAU</w:t>
      </w:r>
      <w:r w:rsidR="7A630A71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>”</w:t>
      </w:r>
      <w:r w:rsidR="00B077AE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gezeigte Exponat mit </w:t>
      </w:r>
      <w:r w:rsidR="00E37E41" w:rsidRPr="254424B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„Roto Patio Lift</w:t>
      </w:r>
      <w:r w:rsidR="00E37E41" w:rsidRPr="254424B8">
        <w:rPr>
          <w:rFonts w:asciiTheme="minorHAnsi" w:hAnsiTheme="minorHAnsi" w:cstheme="majorBidi"/>
          <w:sz w:val="18"/>
          <w:szCs w:val="18"/>
        </w:rPr>
        <w:t xml:space="preserve"> | </w:t>
      </w:r>
      <w:r w:rsidR="00E37E41" w:rsidRPr="254424B8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Slim“</w:t>
      </w:r>
      <w:r w:rsidR="00E37E41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B077AE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für schmale Profile ist </w:t>
      </w:r>
      <w:r w:rsidR="00E37E41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durch den Einsatz </w:t>
      </w:r>
      <w:r w:rsidR="00B077AE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>von</w:t>
      </w:r>
      <w:r w:rsidR="0006086F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flächenbündige</w:t>
      </w:r>
      <w:r w:rsidR="00B077AE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>m</w:t>
      </w:r>
      <w:r w:rsidR="00E37E41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06086F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>„</w:t>
      </w:r>
      <w:proofErr w:type="spellStart"/>
      <w:r w:rsidR="00E37E41" w:rsidRPr="254424B8">
        <w:rPr>
          <w:rFonts w:asciiTheme="minorHAnsi" w:hAnsiTheme="minorHAnsi"/>
          <w:sz w:val="18"/>
          <w:szCs w:val="18"/>
        </w:rPr>
        <w:t>DesignLocking</w:t>
      </w:r>
      <w:proofErr w:type="spellEnd"/>
      <w:r w:rsidR="0006086F" w:rsidRPr="254424B8">
        <w:rPr>
          <w:rFonts w:asciiTheme="minorHAnsi" w:hAnsiTheme="minorHAnsi"/>
          <w:sz w:val="18"/>
          <w:szCs w:val="18"/>
        </w:rPr>
        <w:t>“</w:t>
      </w:r>
      <w:r w:rsidR="00E37E41" w:rsidRPr="254424B8">
        <w:rPr>
          <w:rFonts w:asciiTheme="minorHAnsi" w:hAnsiTheme="minorHAnsi"/>
          <w:sz w:val="18"/>
          <w:szCs w:val="18"/>
        </w:rPr>
        <w:t>-</w:t>
      </w:r>
      <w:r w:rsidR="0006086F" w:rsidRPr="254424B8">
        <w:rPr>
          <w:rFonts w:asciiTheme="minorHAnsi" w:hAnsiTheme="minorHAnsi"/>
          <w:sz w:val="18"/>
          <w:szCs w:val="18"/>
        </w:rPr>
        <w:t xml:space="preserve">Getriebe und </w:t>
      </w:r>
      <w:r w:rsidR="00262390" w:rsidRPr="254424B8">
        <w:rPr>
          <w:rFonts w:asciiTheme="minorHAnsi" w:hAnsiTheme="minorHAnsi"/>
          <w:sz w:val="18"/>
          <w:szCs w:val="18"/>
        </w:rPr>
        <w:t xml:space="preserve">passenden </w:t>
      </w:r>
      <w:r w:rsidR="00E37E41" w:rsidRPr="254424B8">
        <w:rPr>
          <w:rFonts w:asciiTheme="minorHAnsi" w:hAnsiTheme="minorHAnsi"/>
          <w:sz w:val="18"/>
          <w:szCs w:val="18"/>
        </w:rPr>
        <w:t>Schließstücke</w:t>
      </w:r>
      <w:r w:rsidR="00262390" w:rsidRPr="254424B8">
        <w:rPr>
          <w:rFonts w:asciiTheme="minorHAnsi" w:hAnsiTheme="minorHAnsi"/>
          <w:sz w:val="18"/>
          <w:szCs w:val="18"/>
        </w:rPr>
        <w:t>n plus</w:t>
      </w:r>
      <w:r w:rsidR="00E37E41" w:rsidRPr="254424B8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="00E37E41" w:rsidRPr="254424B8">
        <w:rPr>
          <w:rFonts w:asciiTheme="minorHAnsi" w:hAnsiTheme="minorHAnsi"/>
          <w:sz w:val="18"/>
          <w:szCs w:val="18"/>
        </w:rPr>
        <w:t>Anbohrschutz</w:t>
      </w:r>
      <w:proofErr w:type="spellEnd"/>
      <w:r w:rsidR="00E37E41" w:rsidRPr="254424B8">
        <w:rPr>
          <w:rFonts w:asciiTheme="minorHAnsi" w:hAnsiTheme="minorHAnsi"/>
          <w:sz w:val="18"/>
          <w:szCs w:val="18"/>
        </w:rPr>
        <w:t>, Aushebelsicherung, abschließbarem Griff und sicherheitsrelevanten Komponenten des Systemgebers</w:t>
      </w:r>
      <w:r w:rsidR="00B077AE" w:rsidRPr="254424B8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RC 2-fähig</w:t>
      </w:r>
      <w:r w:rsidR="00E37E41" w:rsidRPr="254424B8">
        <w:rPr>
          <w:rFonts w:asciiTheme="minorHAnsi" w:hAnsiTheme="minorHAnsi"/>
          <w:sz w:val="18"/>
          <w:szCs w:val="18"/>
        </w:rPr>
        <w:t>.</w:t>
      </w:r>
    </w:p>
    <w:p w14:paraId="5E6D3BF8" w14:textId="77777777" w:rsidR="00B077AE" w:rsidRPr="00B077AE" w:rsidRDefault="00B077AE" w:rsidP="00B077AE">
      <w:pPr>
        <w:spacing w:line="276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</w:p>
    <w:p w14:paraId="4433D6A8" w14:textId="4069168A" w:rsidR="00B077AE" w:rsidRPr="00B077AE" w:rsidRDefault="00B077AE" w:rsidP="5D2802AA">
      <w:pPr>
        <w:spacing w:line="276" w:lineRule="auto"/>
        <w:rPr>
          <w:rFonts w:asciiTheme="majorHAnsi" w:hAnsiTheme="majorHAnsi" w:cstheme="majorBidi"/>
          <w:b/>
          <w:bCs/>
          <w:color w:val="000000" w:themeColor="text1"/>
          <w:sz w:val="18"/>
          <w:szCs w:val="18"/>
        </w:rPr>
      </w:pPr>
      <w:r w:rsidRPr="49D394FC">
        <w:rPr>
          <w:rFonts w:asciiTheme="majorHAnsi" w:hAnsiTheme="majorHAnsi" w:cstheme="majorBidi"/>
          <w:b/>
          <w:bCs/>
          <w:color w:val="000000" w:themeColor="text1"/>
          <w:sz w:val="18"/>
          <w:szCs w:val="18"/>
        </w:rPr>
        <w:t>Das sichere Trio: Beschläge, Dichtprofile und Verglasungsklötze von Roto</w:t>
      </w:r>
    </w:p>
    <w:p w14:paraId="4E28E330" w14:textId="729D30BC" w:rsidR="00AD481A" w:rsidRDefault="00265CF2" w:rsidP="41B2AF34">
      <w:pPr>
        <w:spacing w:line="276" w:lineRule="auto"/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</w:pPr>
      <w:r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Sämtliche Schiebebeschläge </w:t>
      </w:r>
      <w:r w:rsidR="00251962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von </w:t>
      </w:r>
      <w:r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>Roto</w:t>
      </w:r>
      <w:r w:rsidR="00B11BB9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9B2B24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>sind</w:t>
      </w:r>
      <w:r w:rsidR="00FC7BC8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gemäß</w:t>
      </w:r>
      <w:r w:rsidR="00B11BB9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Dauerfunktionsklasse H3 nach EN 13126</w:t>
      </w:r>
      <w:r w:rsidR="00FC7BC8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geprüft</w:t>
      </w:r>
      <w:r w:rsidR="00B11BB9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. </w:t>
      </w:r>
      <w:r w:rsidR="00FC7BC8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>Bereits im Standard entspricht der Korrosionsschutz</w:t>
      </w:r>
      <w:r w:rsidR="4FDA52D6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59743CEF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nach DIN EN 1670 </w:t>
      </w:r>
      <w:r w:rsidR="4FDA52D6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>der Klasse</w:t>
      </w:r>
      <w:r w:rsidR="00FC7BC8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5</w:t>
      </w:r>
      <w:r w:rsidR="00607308" w:rsidRPr="41B2AF3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. </w:t>
      </w:r>
      <w:r w:rsidR="00B077AE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Für die Verglasung </w:t>
      </w:r>
      <w:r w:rsidR="004F5582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großer</w:t>
      </w:r>
      <w:r w:rsidR="00B077AE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Schiebeelemente </w:t>
      </w:r>
      <w:r w:rsidR="004F5582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empfiehlt </w:t>
      </w:r>
      <w:r w:rsidR="00251962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der Hersteller </w:t>
      </w:r>
      <w:r w:rsidR="004F5582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den </w:t>
      </w:r>
      <w:r w:rsidR="00B077AE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Klotz „GL-SV“ </w:t>
      </w:r>
      <w:r w:rsidR="004F5582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aus dem Programm „</w:t>
      </w:r>
      <w:r w:rsidR="00251962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Roto </w:t>
      </w:r>
      <w:r w:rsidR="004F5582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Glas-</w:t>
      </w:r>
      <w:proofErr w:type="spellStart"/>
      <w:r w:rsidR="004F5582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Tec</w:t>
      </w:r>
      <w:proofErr w:type="spellEnd"/>
      <w:r w:rsidR="004F5582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“. Er bietet</w:t>
      </w:r>
      <w:r w:rsidR="00B077AE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mit seinem verstärkten Stegsystem hohe Tragfähigkeit für schwere Isoliergläser. Ausgestattet mit einem Belüftungskanal für konstante Falzraumbelüftung und Dampfdruckausgleich</w:t>
      </w:r>
      <w:r w:rsidR="4AA374D0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>,</w:t>
      </w:r>
      <w:r w:rsidR="00B077AE" w:rsidRPr="41B2AF34"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  <w:t xml:space="preserve"> unterstützt er die Fertigung von hochwertigen und langlebigen Elementen.</w:t>
      </w:r>
    </w:p>
    <w:p w14:paraId="42BAAA56" w14:textId="77777777" w:rsidR="00262390" w:rsidRDefault="00262390" w:rsidP="001D1296">
      <w:pPr>
        <w:spacing w:line="276" w:lineRule="auto"/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</w:pPr>
    </w:p>
    <w:p w14:paraId="24A509B4" w14:textId="0D8451F2" w:rsidR="00262390" w:rsidRDefault="00262390" w:rsidP="5FA9BEA2">
      <w:pPr>
        <w:spacing w:line="276" w:lineRule="auto"/>
        <w:rPr>
          <w:rFonts w:asciiTheme="majorHAnsi" w:hAnsiTheme="majorHAnsi" w:cstheme="majorBidi"/>
          <w:color w:val="000000"/>
          <w:sz w:val="18"/>
          <w:szCs w:val="18"/>
        </w:rPr>
      </w:pPr>
      <w:r w:rsidRPr="5FA9BEA2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„Die </w:t>
      </w:r>
      <w:r w:rsidR="73E62510" w:rsidRPr="5FA9BEA2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geprüft </w:t>
      </w:r>
      <w:r w:rsidRPr="5FA9BEA2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hohe Produktqualität unserer Beschläge, Dichtprofile und Verglasungsklötze unterstützt </w:t>
      </w:r>
      <w:proofErr w:type="spellStart"/>
      <w:r w:rsidRPr="5FA9BEA2">
        <w:rPr>
          <w:rFonts w:asciiTheme="majorHAnsi" w:hAnsiTheme="majorHAnsi" w:cstheme="majorBidi"/>
          <w:color w:val="000000" w:themeColor="text1"/>
          <w:sz w:val="18"/>
          <w:szCs w:val="18"/>
        </w:rPr>
        <w:t>Bauelementehersteller</w:t>
      </w:r>
      <w:proofErr w:type="spellEnd"/>
      <w:r w:rsidRPr="5FA9BEA2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dabei, Schiebesysteme nachhaltig zu produzieren“, </w:t>
      </w:r>
      <w:r w:rsidR="690CCDD1" w:rsidRPr="5FA9BEA2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erläuterte </w:t>
      </w:r>
      <w:r w:rsidRPr="5FA9BEA2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Eberhard Mammel, </w:t>
      </w:r>
      <w:r w:rsidRPr="5FA9BEA2">
        <w:rPr>
          <w:rFonts w:ascii="Univers Next W1G Light" w:hAnsi="Univers Next W1G Light" w:cstheme="majorBidi"/>
          <w:sz w:val="18"/>
          <w:szCs w:val="18"/>
        </w:rPr>
        <w:t xml:space="preserve">Direktor Marketing und Produktinnovation der Roto FTT, </w:t>
      </w:r>
      <w:r w:rsidR="6938A56A" w:rsidRPr="5FA9BEA2">
        <w:rPr>
          <w:rFonts w:ascii="Univers Next W1G Light" w:hAnsi="Univers Next W1G Light" w:cstheme="majorBidi"/>
          <w:sz w:val="18"/>
          <w:szCs w:val="18"/>
        </w:rPr>
        <w:t>den Nutzen für Produzenten.</w:t>
      </w:r>
      <w:r w:rsidR="22750E21" w:rsidRPr="5FA9BEA2">
        <w:rPr>
          <w:rFonts w:ascii="Univers Next W1G Light" w:hAnsi="Univers Next W1G Light" w:cstheme="majorBidi"/>
          <w:sz w:val="18"/>
          <w:szCs w:val="18"/>
        </w:rPr>
        <w:t xml:space="preserve"> Auf Wunsch </w:t>
      </w:r>
      <w:r w:rsidR="073D05AF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 xml:space="preserve">werden die Dichtprofile </w:t>
      </w:r>
      <w:r w:rsidR="0F3FACFC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 xml:space="preserve">kundenindividuell </w:t>
      </w:r>
      <w:r w:rsidR="073D05AF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 xml:space="preserve">auf die Kinematik des </w:t>
      </w:r>
      <w:r w:rsidR="56CA5326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>S</w:t>
      </w:r>
      <w:r w:rsidR="073D05AF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>chiebesystems und de</w:t>
      </w:r>
      <w:r w:rsidR="7CBC36A8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>n</w:t>
      </w:r>
      <w:r w:rsidR="073D05AF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 xml:space="preserve"> jeweils gewählte</w:t>
      </w:r>
      <w:r w:rsidR="379FA616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>n</w:t>
      </w:r>
      <w:r w:rsidR="073D05AF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 xml:space="preserve"> Roto</w:t>
      </w:r>
      <w:r w:rsidR="28908994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>-Schiebebeschlag</w:t>
      </w:r>
      <w:r w:rsidR="073D05AF" w:rsidRPr="5FA9BEA2">
        <w:rPr>
          <w:rFonts w:ascii="Univers Next W1G Light" w:eastAsia="Univers Next W1G Light" w:hAnsi="Univers Next W1G Light" w:cs="Univers Next W1G Light"/>
          <w:sz w:val="18"/>
          <w:szCs w:val="18"/>
        </w:rPr>
        <w:t xml:space="preserve"> abgestimmt.</w:t>
      </w:r>
    </w:p>
    <w:p w14:paraId="077B6A2E" w14:textId="77777777" w:rsidR="00262390" w:rsidRPr="00262390" w:rsidRDefault="00262390" w:rsidP="001D1296">
      <w:pPr>
        <w:spacing w:line="276" w:lineRule="auto"/>
        <w:rPr>
          <w:rFonts w:asciiTheme="majorHAnsi" w:hAnsiTheme="majorHAnsi" w:cstheme="majorBidi"/>
          <w:color w:val="000000"/>
          <w:sz w:val="18"/>
          <w:szCs w:val="18"/>
        </w:rPr>
      </w:pPr>
    </w:p>
    <w:p w14:paraId="68444EB4" w14:textId="77777777" w:rsidR="004F5582" w:rsidRDefault="004F5582">
      <w:pP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</w:pP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br w:type="page"/>
      </w:r>
    </w:p>
    <w:p w14:paraId="4E9555A0" w14:textId="2394B8F8" w:rsidR="00607308" w:rsidRPr="00265CF2" w:rsidRDefault="001770D1" w:rsidP="30BF081F">
      <w:pPr>
        <w:spacing w:line="276" w:lineRule="auto"/>
        <w:rPr>
          <w:rFonts w:asciiTheme="majorHAnsi" w:eastAsia="Calibri Light" w:hAnsiTheme="majorHAnsi" w:cstheme="majorBidi"/>
          <w:color w:val="000000" w:themeColor="text1"/>
          <w:sz w:val="18"/>
          <w:szCs w:val="18"/>
        </w:rPr>
      </w:pPr>
      <w:r>
        <w:rPr>
          <w:rFonts w:asciiTheme="majorHAnsi" w:eastAsia="Calibri Light" w:hAnsiTheme="majorHAnsi" w:cstheme="majorBidi"/>
          <w:noProof/>
          <w:color w:val="000000" w:themeColor="text1"/>
          <w:sz w:val="18"/>
          <w:szCs w:val="18"/>
        </w:rPr>
        <w:lastRenderedPageBreak/>
        <w:drawing>
          <wp:inline distT="0" distB="0" distL="0" distR="0" wp14:anchorId="3590A7E5" wp14:editId="569149CF">
            <wp:extent cx="3243600" cy="2160000"/>
            <wp:effectExtent l="0" t="0" r="0" b="0"/>
            <wp:docPr id="131251799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6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2B2DE" w14:textId="4D5C79B3" w:rsidR="00607308" w:rsidRDefault="00251962" w:rsidP="56A2C15E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 w:rsidRPr="56A2C15E">
        <w:rPr>
          <w:rFonts w:asciiTheme="minorHAnsi" w:hAnsiTheme="minorHAnsi"/>
          <w:sz w:val="18"/>
          <w:szCs w:val="18"/>
        </w:rPr>
        <w:t>R</w:t>
      </w:r>
      <w:r w:rsidR="00727D0F" w:rsidRPr="56A2C15E">
        <w:rPr>
          <w:rFonts w:asciiTheme="minorHAnsi" w:hAnsiTheme="minorHAnsi"/>
          <w:sz w:val="18"/>
          <w:szCs w:val="18"/>
        </w:rPr>
        <w:t>obust, flexibel und einfach zu justieren: M</w:t>
      </w:r>
      <w:r w:rsidR="00607308" w:rsidRPr="56A2C15E">
        <w:rPr>
          <w:rFonts w:asciiTheme="minorHAnsi" w:hAnsiTheme="minorHAnsi"/>
          <w:sz w:val="18"/>
          <w:szCs w:val="18"/>
        </w:rPr>
        <w:t xml:space="preserve">it „Roto Patio Inline </w:t>
      </w:r>
      <w:r w:rsidR="64209F14" w:rsidRPr="56A2C15E">
        <w:rPr>
          <w:rFonts w:asciiTheme="minorHAnsi" w:hAnsiTheme="minorHAnsi"/>
          <w:sz w:val="18"/>
          <w:szCs w:val="18"/>
        </w:rPr>
        <w:t xml:space="preserve">| </w:t>
      </w:r>
      <w:r w:rsidR="00607308" w:rsidRPr="56A2C15E">
        <w:rPr>
          <w:rFonts w:asciiTheme="minorHAnsi" w:hAnsiTheme="minorHAnsi"/>
          <w:sz w:val="18"/>
          <w:szCs w:val="18"/>
        </w:rPr>
        <w:t xml:space="preserve">SR“ </w:t>
      </w:r>
      <w:r w:rsidR="00727D0F" w:rsidRPr="56A2C15E">
        <w:rPr>
          <w:rFonts w:asciiTheme="minorHAnsi" w:hAnsiTheme="minorHAnsi"/>
          <w:sz w:val="18"/>
          <w:szCs w:val="18"/>
        </w:rPr>
        <w:t xml:space="preserve">ist eine Schiebetür </w:t>
      </w:r>
      <w:r w:rsidR="00607308" w:rsidRPr="56A2C15E">
        <w:rPr>
          <w:rFonts w:asciiTheme="minorHAnsi" w:hAnsiTheme="minorHAnsi"/>
          <w:sz w:val="18"/>
          <w:szCs w:val="18"/>
        </w:rPr>
        <w:t xml:space="preserve">durch </w:t>
      </w:r>
      <w:r w:rsidR="00727D0F" w:rsidRPr="56A2C15E">
        <w:rPr>
          <w:rFonts w:asciiTheme="minorHAnsi" w:hAnsiTheme="minorHAnsi"/>
          <w:sz w:val="18"/>
          <w:szCs w:val="18"/>
        </w:rPr>
        <w:t xml:space="preserve">die </w:t>
      </w:r>
      <w:r w:rsidR="00607308" w:rsidRPr="56A2C15E">
        <w:rPr>
          <w:rFonts w:asciiTheme="minorHAnsi" w:hAnsiTheme="minorHAnsi"/>
          <w:sz w:val="18"/>
          <w:szCs w:val="18"/>
        </w:rPr>
        <w:t>Rückdrucksicherung im Getriebekasten nachweislich gut gegen Aushebe</w:t>
      </w:r>
      <w:r w:rsidR="371E2343" w:rsidRPr="56A2C15E">
        <w:rPr>
          <w:rFonts w:asciiTheme="minorHAnsi" w:hAnsiTheme="minorHAnsi"/>
          <w:sz w:val="18"/>
          <w:szCs w:val="18"/>
        </w:rPr>
        <w:t>l</w:t>
      </w:r>
      <w:r w:rsidR="00607308" w:rsidRPr="56A2C15E">
        <w:rPr>
          <w:rFonts w:asciiTheme="minorHAnsi" w:hAnsiTheme="minorHAnsi"/>
          <w:sz w:val="18"/>
          <w:szCs w:val="18"/>
        </w:rPr>
        <w:t>versuche gesichert.</w:t>
      </w:r>
      <w:r w:rsidR="00262390" w:rsidRPr="56A2C15E">
        <w:rPr>
          <w:rFonts w:asciiTheme="minorHAnsi" w:hAnsiTheme="minorHAnsi"/>
          <w:sz w:val="18"/>
          <w:szCs w:val="18"/>
        </w:rPr>
        <w:t xml:space="preserve"> Zum Beschlagprogramm gehören </w:t>
      </w:r>
      <w:r w:rsidR="00727D0F" w:rsidRPr="56A2C15E">
        <w:rPr>
          <w:rFonts w:asciiTheme="minorHAnsi" w:hAnsiTheme="minorHAnsi"/>
          <w:sz w:val="18"/>
          <w:szCs w:val="18"/>
        </w:rPr>
        <w:t>insgesamt drei</w:t>
      </w:r>
      <w:r w:rsidR="00262390" w:rsidRPr="56A2C15E">
        <w:rPr>
          <w:rFonts w:asciiTheme="minorHAnsi" w:hAnsiTheme="minorHAnsi"/>
          <w:sz w:val="18"/>
          <w:szCs w:val="18"/>
        </w:rPr>
        <w:t xml:space="preserve"> Getriebevarianten, die mit bis zu fünf Verschlusspunkten kombiniert werden können. </w:t>
      </w:r>
      <w:r w:rsidR="00607308"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 xml:space="preserve">Große Verstellbereiche erleichtern den Ausgleich von Bautoleranzen. </w:t>
      </w:r>
      <w:r>
        <w:rPr>
          <w:rFonts w:ascii="Univers Next W1G Light" w:hAnsi="Univers Next W1G Light"/>
          <w:color w:val="000000"/>
          <w:sz w:val="18"/>
          <w:szCs w:val="18"/>
          <w:shd w:val="clear" w:color="auto" w:fill="FFFFFF"/>
        </w:rPr>
        <w:t>Der Beschlag erreicht Korrosionsschutz der höchsten Klasse 5.</w:t>
      </w:r>
    </w:p>
    <w:p w14:paraId="49406D5F" w14:textId="77777777" w:rsidR="00607308" w:rsidRDefault="00607308" w:rsidP="00607308">
      <w:pPr>
        <w:autoSpaceDE w:val="0"/>
        <w:autoSpaceDN w:val="0"/>
        <w:adjustRightInd w:val="0"/>
        <w:spacing w:line="276" w:lineRule="auto"/>
        <w:ind w:right="-284"/>
        <w:rPr>
          <w:rFonts w:asciiTheme="minorHAnsi" w:hAnsiTheme="minorHAnsi"/>
          <w:sz w:val="18"/>
          <w:szCs w:val="18"/>
        </w:rPr>
      </w:pPr>
    </w:p>
    <w:p w14:paraId="64743899" w14:textId="2A6613BF" w:rsidR="00607308" w:rsidRDefault="00607308" w:rsidP="372EBF44">
      <w:pPr>
        <w:autoSpaceDE w:val="0"/>
        <w:autoSpaceDN w:val="0"/>
        <w:adjustRightInd w:val="0"/>
        <w:spacing w:line="276" w:lineRule="auto"/>
        <w:ind w:right="-284"/>
        <w:rPr>
          <w:rFonts w:asciiTheme="minorHAnsi" w:hAnsiTheme="minorHAnsi"/>
          <w:b/>
          <w:bCs/>
          <w:sz w:val="18"/>
          <w:szCs w:val="18"/>
        </w:rPr>
      </w:pPr>
      <w:r w:rsidRPr="372EBF44">
        <w:rPr>
          <w:rFonts w:asciiTheme="minorHAnsi" w:hAnsiTheme="minorHAnsi"/>
          <w:b/>
          <w:bCs/>
          <w:sz w:val="18"/>
          <w:szCs w:val="18"/>
        </w:rPr>
        <w:t>Bild</w:t>
      </w:r>
      <w:r w:rsidRPr="372EBF44">
        <w:rPr>
          <w:rFonts w:asciiTheme="minorHAnsi" w:hAnsiTheme="minorHAnsi"/>
          <w:sz w:val="18"/>
          <w:szCs w:val="18"/>
        </w:rPr>
        <w:t>:</w:t>
      </w:r>
      <w:r w:rsidRPr="372EBF44">
        <w:rPr>
          <w:rStyle w:val="normaltextrun"/>
          <w:rFonts w:asciiTheme="minorHAnsi" w:hAnsiTheme="minorHAnsi" w:cstheme="minorBidi"/>
          <w:color w:val="000000" w:themeColor="text1"/>
        </w:rPr>
        <w:t xml:space="preserve"> </w:t>
      </w:r>
      <w:r w:rsidRPr="372EBF4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Roto Fenster- und Türtechnologie</w:t>
      </w:r>
      <w:r>
        <w:tab/>
      </w:r>
      <w:r>
        <w:tab/>
      </w:r>
      <w:r>
        <w:tab/>
      </w:r>
      <w:r>
        <w:tab/>
      </w:r>
      <w:r w:rsidRPr="372EBF44">
        <w:rPr>
          <w:rFonts w:asciiTheme="minorHAnsi" w:hAnsiTheme="minorHAnsi"/>
          <w:b/>
          <w:bCs/>
          <w:sz w:val="18"/>
          <w:szCs w:val="18"/>
        </w:rPr>
        <w:t>Patio_Inline_SR.jpg</w:t>
      </w:r>
    </w:p>
    <w:p w14:paraId="0B400647" w14:textId="1913E0E1" w:rsidR="00840B0F" w:rsidRDefault="00840B0F" w:rsidP="372EBF44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27B1035" w14:textId="77777777" w:rsidR="001770D1" w:rsidRDefault="001770D1" w:rsidP="372EBF44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1B4A17C" w14:textId="77777777" w:rsidR="001770D1" w:rsidRDefault="001770D1" w:rsidP="372EBF44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FF95C82" w14:textId="001E0ADF" w:rsidR="001770D1" w:rsidRPr="001D0521" w:rsidRDefault="001770D1" w:rsidP="372EBF44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drawing>
          <wp:inline distT="0" distB="0" distL="0" distR="0" wp14:anchorId="700EED12" wp14:editId="24DD3D9C">
            <wp:extent cx="3243600" cy="2160000"/>
            <wp:effectExtent l="0" t="0" r="0" b="0"/>
            <wp:docPr id="19394648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6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7E1E9" w14:textId="7D6DF46B" w:rsidR="00840B0F" w:rsidRPr="00E37E41" w:rsidRDefault="51AAF133" w:rsidP="3DBABAB4">
      <w:pPr>
        <w:spacing w:line="276" w:lineRule="auto"/>
        <w:rPr>
          <w:rFonts w:asciiTheme="majorHAnsi" w:eastAsia="Calibri Light" w:hAnsiTheme="majorHAnsi" w:cstheme="majorBidi"/>
          <w:sz w:val="18"/>
          <w:szCs w:val="18"/>
        </w:rPr>
      </w:pPr>
      <w:r w:rsidRPr="3DBABAB4">
        <w:rPr>
          <w:rFonts w:asciiTheme="majorHAnsi" w:eastAsia="Calibri Light" w:hAnsiTheme="majorHAnsi" w:cstheme="majorBidi"/>
          <w:sz w:val="18"/>
          <w:szCs w:val="18"/>
        </w:rPr>
        <w:t>Verdeckt im Parallel</w:t>
      </w:r>
      <w:r w:rsidR="174EECA1" w:rsidRPr="3DBABAB4">
        <w:rPr>
          <w:rFonts w:asciiTheme="majorHAnsi" w:eastAsia="Calibri Light" w:hAnsiTheme="majorHAnsi" w:cstheme="majorBidi"/>
          <w:sz w:val="18"/>
          <w:szCs w:val="18"/>
        </w:rPr>
        <w:t>s</w:t>
      </w:r>
      <w:r w:rsidRPr="3DBABAB4">
        <w:rPr>
          <w:rFonts w:asciiTheme="majorHAnsi" w:eastAsia="Calibri Light" w:hAnsiTheme="majorHAnsi" w:cstheme="majorBidi"/>
          <w:sz w:val="18"/>
          <w:szCs w:val="18"/>
        </w:rPr>
        <w:t>chiebe</w:t>
      </w:r>
      <w:r w:rsidR="6004A93C" w:rsidRPr="3DBABAB4">
        <w:rPr>
          <w:rFonts w:asciiTheme="majorHAnsi" w:eastAsia="Calibri Light" w:hAnsiTheme="majorHAnsi" w:cstheme="majorBidi"/>
          <w:sz w:val="18"/>
          <w:szCs w:val="18"/>
        </w:rPr>
        <w:t>-B</w:t>
      </w:r>
      <w:r w:rsidRPr="3DBABAB4">
        <w:rPr>
          <w:rFonts w:asciiTheme="majorHAnsi" w:eastAsia="Calibri Light" w:hAnsiTheme="majorHAnsi" w:cstheme="majorBidi"/>
          <w:sz w:val="18"/>
          <w:szCs w:val="18"/>
        </w:rPr>
        <w:t xml:space="preserve">eschlagsystem </w:t>
      </w:r>
      <w:r w:rsidRPr="3DBABAB4">
        <w:rPr>
          <w:rFonts w:asciiTheme="majorHAnsi" w:hAnsiTheme="majorHAnsi" w:cstheme="majorBidi"/>
          <w:sz w:val="18"/>
          <w:szCs w:val="18"/>
        </w:rPr>
        <w:t xml:space="preserve">„Roto Patio </w:t>
      </w:r>
      <w:proofErr w:type="spellStart"/>
      <w:r w:rsidRPr="3DBABAB4">
        <w:rPr>
          <w:rFonts w:asciiTheme="majorHAnsi" w:hAnsiTheme="majorHAnsi" w:cstheme="majorBidi"/>
          <w:sz w:val="18"/>
          <w:szCs w:val="18"/>
        </w:rPr>
        <w:t>Inowa</w:t>
      </w:r>
      <w:proofErr w:type="spellEnd"/>
      <w:r w:rsidRPr="3DBABAB4">
        <w:rPr>
          <w:rFonts w:asciiTheme="minorHAnsi" w:hAnsiTheme="minorHAnsi" w:cstheme="majorBidi"/>
          <w:sz w:val="18"/>
          <w:szCs w:val="18"/>
        </w:rPr>
        <w:t xml:space="preserve"> | </w:t>
      </w:r>
      <w:r w:rsidRPr="3DBABAB4">
        <w:rPr>
          <w:rFonts w:asciiTheme="majorHAnsi" w:hAnsiTheme="majorHAnsi" w:cstheme="majorBidi"/>
          <w:sz w:val="18"/>
          <w:szCs w:val="18"/>
        </w:rPr>
        <w:t xml:space="preserve">Max“: </w:t>
      </w:r>
      <w:r w:rsidR="002315B7" w:rsidRPr="3DBABAB4">
        <w:rPr>
          <w:rFonts w:asciiTheme="majorHAnsi" w:eastAsia="Calibri Light" w:hAnsiTheme="majorHAnsi" w:cstheme="majorBidi"/>
          <w:sz w:val="18"/>
          <w:szCs w:val="18"/>
        </w:rPr>
        <w:t xml:space="preserve">Bei Flügelgewichten bis 200 kg </w:t>
      </w:r>
      <w:r w:rsidR="00251962">
        <w:rPr>
          <w:rFonts w:asciiTheme="majorHAnsi" w:eastAsia="Calibri Light" w:hAnsiTheme="majorHAnsi" w:cstheme="majorBidi"/>
          <w:sz w:val="18"/>
          <w:szCs w:val="18"/>
        </w:rPr>
        <w:t>sichern</w:t>
      </w:r>
      <w:r w:rsidR="002315B7" w:rsidRPr="3DBABAB4">
        <w:rPr>
          <w:rFonts w:asciiTheme="majorHAnsi" w:eastAsia="Calibri Light" w:hAnsiTheme="majorHAnsi" w:cstheme="majorBidi"/>
          <w:sz w:val="18"/>
          <w:szCs w:val="18"/>
        </w:rPr>
        <w:t xml:space="preserve"> „</w:t>
      </w:r>
      <w:proofErr w:type="spellStart"/>
      <w:r w:rsidR="002315B7" w:rsidRPr="3DBABAB4">
        <w:rPr>
          <w:rFonts w:asciiTheme="majorHAnsi" w:eastAsia="Calibri Light" w:hAnsiTheme="majorHAnsi" w:cstheme="majorBidi"/>
          <w:sz w:val="18"/>
          <w:szCs w:val="18"/>
        </w:rPr>
        <w:t>SoftClose</w:t>
      </w:r>
      <w:proofErr w:type="spellEnd"/>
      <w:r w:rsidR="002315B7" w:rsidRPr="3DBABAB4">
        <w:rPr>
          <w:rFonts w:asciiTheme="majorHAnsi" w:eastAsia="Calibri Light" w:hAnsiTheme="majorHAnsi" w:cstheme="majorBidi"/>
          <w:sz w:val="18"/>
          <w:szCs w:val="18"/>
        </w:rPr>
        <w:t>“ und „</w:t>
      </w:r>
      <w:proofErr w:type="spellStart"/>
      <w:r w:rsidR="002315B7" w:rsidRPr="3DBABAB4">
        <w:rPr>
          <w:rFonts w:asciiTheme="majorHAnsi" w:eastAsia="Calibri Light" w:hAnsiTheme="majorHAnsi" w:cstheme="majorBidi"/>
          <w:sz w:val="18"/>
          <w:szCs w:val="18"/>
        </w:rPr>
        <w:t>SoftOpen</w:t>
      </w:r>
      <w:proofErr w:type="spellEnd"/>
      <w:r w:rsidR="002315B7" w:rsidRPr="3DBABAB4">
        <w:rPr>
          <w:rFonts w:asciiTheme="majorHAnsi" w:eastAsia="Calibri Light" w:hAnsiTheme="majorHAnsi" w:cstheme="majorBidi"/>
          <w:sz w:val="18"/>
          <w:szCs w:val="18"/>
        </w:rPr>
        <w:t xml:space="preserve">“ </w:t>
      </w:r>
      <w:r w:rsidR="00251962">
        <w:rPr>
          <w:rFonts w:asciiTheme="majorHAnsi" w:eastAsia="Calibri Light" w:hAnsiTheme="majorHAnsi" w:cstheme="majorBidi"/>
          <w:sz w:val="18"/>
          <w:szCs w:val="18"/>
        </w:rPr>
        <w:t>höchsten Bedienkomfort</w:t>
      </w:r>
      <w:r w:rsidR="002315B7" w:rsidRPr="3DBABAB4">
        <w:rPr>
          <w:rFonts w:asciiTheme="majorHAnsi" w:eastAsia="Calibri Light" w:hAnsiTheme="majorHAnsi" w:cstheme="majorBidi"/>
          <w:sz w:val="18"/>
          <w:szCs w:val="18"/>
        </w:rPr>
        <w:t>. Die „</w:t>
      </w:r>
      <w:proofErr w:type="spellStart"/>
      <w:r w:rsidR="002315B7" w:rsidRPr="3DBABAB4">
        <w:rPr>
          <w:rFonts w:asciiTheme="majorHAnsi" w:eastAsia="Calibri Light" w:hAnsiTheme="majorHAnsi" w:cstheme="majorBidi"/>
          <w:sz w:val="18"/>
          <w:szCs w:val="18"/>
        </w:rPr>
        <w:t>SoftStop</w:t>
      </w:r>
      <w:proofErr w:type="spellEnd"/>
      <w:r w:rsidR="002315B7" w:rsidRPr="3DBABAB4">
        <w:rPr>
          <w:rFonts w:asciiTheme="majorHAnsi" w:eastAsia="Calibri Light" w:hAnsiTheme="majorHAnsi" w:cstheme="majorBidi"/>
          <w:sz w:val="18"/>
          <w:szCs w:val="18"/>
        </w:rPr>
        <w:t>“-Funktion empfiehlt der Hersteller bei Flügelgewichten über 200 kg. Sie bewirkt das gedämpfte Gleiten des Flügels und bremst ihn ab, ohne ihn jedoch selbsttätig zuzuziehen und zu schließen.</w:t>
      </w:r>
      <w:r w:rsidR="00E37E41" w:rsidRPr="3DBABAB4">
        <w:rPr>
          <w:rFonts w:asciiTheme="majorHAnsi" w:eastAsia="Calibri Light" w:hAnsiTheme="majorHAnsi" w:cstheme="majorBidi"/>
          <w:sz w:val="18"/>
          <w:szCs w:val="18"/>
        </w:rPr>
        <w:t xml:space="preserve"> Im Bild eine Anlage in Aluminium im Format 4.000 x 2.536 mm der Widerstandsklasse RC 2 mit</w:t>
      </w:r>
      <w:r w:rsidR="4B7D2B9A" w:rsidRPr="3DBABAB4">
        <w:rPr>
          <w:rFonts w:asciiTheme="majorHAnsi" w:eastAsia="Calibri Light" w:hAnsiTheme="majorHAnsi" w:cstheme="majorBidi"/>
          <w:sz w:val="18"/>
          <w:szCs w:val="18"/>
        </w:rPr>
        <w:t xml:space="preserve"> „</w:t>
      </w:r>
      <w:proofErr w:type="spellStart"/>
      <w:r w:rsidR="4B7D2B9A" w:rsidRPr="3DBABAB4">
        <w:rPr>
          <w:rFonts w:asciiTheme="majorHAnsi" w:eastAsia="Calibri Light" w:hAnsiTheme="majorHAnsi" w:cstheme="majorBidi"/>
          <w:sz w:val="18"/>
          <w:szCs w:val="18"/>
        </w:rPr>
        <w:t>SoftStop</w:t>
      </w:r>
      <w:proofErr w:type="spellEnd"/>
      <w:r w:rsidR="4B7D2B9A" w:rsidRPr="3DBABAB4">
        <w:rPr>
          <w:rFonts w:asciiTheme="majorHAnsi" w:eastAsia="Calibri Light" w:hAnsiTheme="majorHAnsi" w:cstheme="majorBidi"/>
          <w:sz w:val="18"/>
          <w:szCs w:val="18"/>
        </w:rPr>
        <w:t xml:space="preserve">“-Komfort und </w:t>
      </w:r>
      <w:r w:rsidR="00E37E41" w:rsidRPr="3DBABAB4">
        <w:rPr>
          <w:rFonts w:asciiTheme="majorHAnsi" w:eastAsia="Calibri Light" w:hAnsiTheme="majorHAnsi" w:cstheme="majorBidi"/>
          <w:sz w:val="18"/>
          <w:szCs w:val="18"/>
        </w:rPr>
        <w:t>MVS-Kontakten für eine elektronische Verschlussüberwachung</w:t>
      </w:r>
      <w:r w:rsidR="014D9DB6" w:rsidRPr="3DBABAB4">
        <w:rPr>
          <w:rFonts w:asciiTheme="majorHAnsi" w:eastAsia="Calibri Light" w:hAnsiTheme="majorHAnsi" w:cstheme="majorBidi"/>
          <w:sz w:val="18"/>
          <w:szCs w:val="18"/>
        </w:rPr>
        <w:t>.</w:t>
      </w:r>
    </w:p>
    <w:p w14:paraId="0D029EA2" w14:textId="77777777" w:rsidR="00840B0F" w:rsidRPr="00626595" w:rsidRDefault="00840B0F" w:rsidP="00840B0F">
      <w:pPr>
        <w:autoSpaceDE w:val="0"/>
        <w:autoSpaceDN w:val="0"/>
        <w:adjustRightInd w:val="0"/>
        <w:spacing w:line="276" w:lineRule="auto"/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</w:pPr>
    </w:p>
    <w:p w14:paraId="388C7169" w14:textId="37BD9552" w:rsidR="00840B0F" w:rsidRPr="001D0521" w:rsidRDefault="00840B0F" w:rsidP="372EBF44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372EBF44">
        <w:rPr>
          <w:rFonts w:asciiTheme="minorHAnsi" w:hAnsiTheme="minorHAnsi"/>
          <w:b/>
          <w:bCs/>
          <w:sz w:val="18"/>
          <w:szCs w:val="18"/>
        </w:rPr>
        <w:t>Bild</w:t>
      </w:r>
      <w:r w:rsidRPr="372EBF44">
        <w:rPr>
          <w:rFonts w:asciiTheme="minorHAnsi" w:hAnsiTheme="minorHAnsi"/>
          <w:sz w:val="18"/>
          <w:szCs w:val="18"/>
        </w:rPr>
        <w:t>:</w:t>
      </w:r>
      <w:r w:rsidRPr="372EBF44">
        <w:rPr>
          <w:rStyle w:val="normaltextrun"/>
          <w:rFonts w:asciiTheme="minorHAnsi" w:hAnsiTheme="minorHAnsi" w:cstheme="minorBidi"/>
          <w:color w:val="000000" w:themeColor="text1"/>
        </w:rPr>
        <w:t xml:space="preserve"> </w:t>
      </w:r>
      <w:r w:rsidRPr="372EBF4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Roto Fenster- und Türtechnologie</w:t>
      </w:r>
      <w:r>
        <w:tab/>
      </w:r>
      <w:r>
        <w:tab/>
      </w:r>
      <w:r w:rsidR="00694A24" w:rsidRPr="372EBF44">
        <w:rPr>
          <w:rFonts w:asciiTheme="minorHAnsi" w:hAnsiTheme="minorHAnsi"/>
          <w:b/>
          <w:bCs/>
          <w:sz w:val="18"/>
          <w:szCs w:val="18"/>
        </w:rPr>
        <w:t>Patio_Inowa_Max_Aluminium</w:t>
      </w:r>
      <w:r w:rsidRPr="372EBF44">
        <w:rPr>
          <w:rFonts w:asciiTheme="minorHAnsi" w:hAnsiTheme="minorHAnsi"/>
          <w:b/>
          <w:bCs/>
          <w:sz w:val="18"/>
          <w:szCs w:val="18"/>
        </w:rPr>
        <w:t>.jpg</w:t>
      </w:r>
    </w:p>
    <w:p w14:paraId="087D7087" w14:textId="77777777" w:rsidR="00D06911" w:rsidRDefault="00D06911" w:rsidP="00D0691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3F28DEF" w14:textId="0BE53443" w:rsidR="001770D1" w:rsidRDefault="001770D1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br w:type="page"/>
      </w:r>
    </w:p>
    <w:p w14:paraId="73129B72" w14:textId="2F98DFAD" w:rsidR="00607308" w:rsidRPr="0044505A" w:rsidRDefault="008751C0" w:rsidP="372EBF4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lastRenderedPageBreak/>
        <w:drawing>
          <wp:inline distT="0" distB="0" distL="0" distR="0" wp14:anchorId="5B8CE3AE" wp14:editId="555A0F8E">
            <wp:extent cx="3243600" cy="2160000"/>
            <wp:effectExtent l="0" t="0" r="0" b="0"/>
            <wp:docPr id="3602744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6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495F9" w14:textId="3366FACB" w:rsidR="00D06911" w:rsidRPr="00E04B93" w:rsidRDefault="00B12B5E" w:rsidP="001770D1">
      <w:pPr>
        <w:spacing w:line="276" w:lineRule="auto"/>
        <w:rPr>
          <w:rFonts w:asciiTheme="minorHAnsi" w:hAnsiTheme="minorHAnsi"/>
          <w:sz w:val="18"/>
          <w:szCs w:val="18"/>
        </w:rPr>
      </w:pPr>
      <w:r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>RC</w:t>
      </w:r>
      <w:r w:rsidR="004069A6">
        <w:rPr>
          <w:rFonts w:asciiTheme="majorHAnsi" w:hAnsiTheme="majorHAnsi" w:cstheme="majorBidi"/>
          <w:color w:val="000000" w:themeColor="text1"/>
          <w:sz w:val="18"/>
          <w:szCs w:val="18"/>
        </w:rPr>
        <w:t>-</w:t>
      </w:r>
      <w:r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2-fähig </w:t>
      </w:r>
      <w:r w:rsidR="00262390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>wurde dieses Schiebeelement mit dem</w:t>
      </w:r>
      <w:r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7E00B9" w:rsidRPr="372EBF4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Hebeschiebebeschlag </w:t>
      </w:r>
      <w:r w:rsidR="00986072" w:rsidRPr="372EBF4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„</w:t>
      </w:r>
      <w:r w:rsidR="00F03432" w:rsidRPr="372EBF4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Roto </w:t>
      </w:r>
      <w:r w:rsidR="0F8001DC" w:rsidRPr="372EBF4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 xml:space="preserve">Patio </w:t>
      </w:r>
      <w:r w:rsidR="00F03432" w:rsidRPr="372EBF4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Lift</w:t>
      </w:r>
      <w:r w:rsidR="005A007E" w:rsidRPr="372EBF44">
        <w:rPr>
          <w:rFonts w:asciiTheme="minorHAnsi" w:hAnsiTheme="minorHAnsi" w:cstheme="majorBidi"/>
          <w:sz w:val="18"/>
          <w:szCs w:val="18"/>
        </w:rPr>
        <w:t xml:space="preserve"> | </w:t>
      </w:r>
      <w:r w:rsidR="00F03432" w:rsidRPr="372EBF4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Slim</w:t>
      </w:r>
      <w:r w:rsidR="00986072" w:rsidRPr="372EBF44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“</w:t>
      </w:r>
      <w:r w:rsidR="007E00B9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727D0F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für sehr schmale Profile </w:t>
      </w:r>
      <w:r w:rsidR="007E00B9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durch den Einsatz </w:t>
      </w:r>
      <w:r w:rsidR="00262390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>des</w:t>
      </w:r>
      <w:r w:rsidR="05040E6F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</w:t>
      </w:r>
      <w:r w:rsidR="00262390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>„</w:t>
      </w:r>
      <w:proofErr w:type="spellStart"/>
      <w:r w:rsidR="05040E6F" w:rsidRPr="372EBF44">
        <w:rPr>
          <w:rFonts w:asciiTheme="minorHAnsi" w:hAnsiTheme="minorHAnsi"/>
          <w:sz w:val="18"/>
          <w:szCs w:val="18"/>
        </w:rPr>
        <w:t>DesignLocking</w:t>
      </w:r>
      <w:proofErr w:type="spellEnd"/>
      <w:r w:rsidR="00262390" w:rsidRPr="372EBF44">
        <w:rPr>
          <w:rFonts w:asciiTheme="minorHAnsi" w:hAnsiTheme="minorHAnsi"/>
          <w:sz w:val="18"/>
          <w:szCs w:val="18"/>
        </w:rPr>
        <w:t>“</w:t>
      </w:r>
      <w:r w:rsidR="6883E392" w:rsidRPr="372EBF44">
        <w:rPr>
          <w:rFonts w:asciiTheme="minorHAnsi" w:hAnsiTheme="minorHAnsi"/>
          <w:sz w:val="18"/>
          <w:szCs w:val="18"/>
        </w:rPr>
        <w:t>-</w:t>
      </w:r>
      <w:r w:rsidR="00262390" w:rsidRPr="372EBF44">
        <w:rPr>
          <w:rFonts w:asciiTheme="minorHAnsi" w:hAnsiTheme="minorHAnsi"/>
          <w:sz w:val="18"/>
          <w:szCs w:val="18"/>
        </w:rPr>
        <w:t xml:space="preserve">Getriebes und passender </w:t>
      </w:r>
      <w:r w:rsidRPr="372EBF44">
        <w:rPr>
          <w:rFonts w:asciiTheme="minorHAnsi" w:hAnsiTheme="minorHAnsi"/>
          <w:sz w:val="18"/>
          <w:szCs w:val="18"/>
        </w:rPr>
        <w:t>Schließstücke</w:t>
      </w:r>
      <w:r w:rsidR="00262390" w:rsidRPr="372EBF44">
        <w:rPr>
          <w:rFonts w:asciiTheme="minorHAnsi" w:hAnsiTheme="minorHAnsi"/>
          <w:sz w:val="18"/>
          <w:szCs w:val="18"/>
        </w:rPr>
        <w:t xml:space="preserve"> plus </w:t>
      </w:r>
      <w:proofErr w:type="spellStart"/>
      <w:r w:rsidR="007E00B9" w:rsidRPr="372EBF44">
        <w:rPr>
          <w:rFonts w:asciiTheme="minorHAnsi" w:hAnsiTheme="minorHAnsi"/>
          <w:sz w:val="18"/>
          <w:szCs w:val="18"/>
        </w:rPr>
        <w:t>Anbohrschutz</w:t>
      </w:r>
      <w:proofErr w:type="spellEnd"/>
      <w:r w:rsidR="00727D0F" w:rsidRPr="372EBF44">
        <w:rPr>
          <w:rFonts w:asciiTheme="minorHAnsi" w:hAnsiTheme="minorHAnsi"/>
          <w:sz w:val="18"/>
          <w:szCs w:val="18"/>
        </w:rPr>
        <w:t xml:space="preserve">, </w:t>
      </w:r>
      <w:r w:rsidR="007E00B9" w:rsidRPr="372EBF44">
        <w:rPr>
          <w:rFonts w:asciiTheme="minorHAnsi" w:hAnsiTheme="minorHAnsi"/>
          <w:sz w:val="18"/>
          <w:szCs w:val="18"/>
        </w:rPr>
        <w:t>Aushebelsicherung</w:t>
      </w:r>
      <w:r w:rsidR="00D06911" w:rsidRPr="372EBF44">
        <w:rPr>
          <w:rFonts w:asciiTheme="minorHAnsi" w:hAnsiTheme="minorHAnsi"/>
          <w:sz w:val="18"/>
          <w:szCs w:val="18"/>
        </w:rPr>
        <w:t xml:space="preserve">, </w:t>
      </w:r>
      <w:r w:rsidR="007E00B9" w:rsidRPr="372EBF44">
        <w:rPr>
          <w:rFonts w:asciiTheme="minorHAnsi" w:hAnsiTheme="minorHAnsi"/>
          <w:sz w:val="18"/>
          <w:szCs w:val="18"/>
        </w:rPr>
        <w:t>abschließbarem Griff</w:t>
      </w:r>
      <w:r w:rsidR="00D06911" w:rsidRPr="372EBF44">
        <w:rPr>
          <w:rFonts w:asciiTheme="minorHAnsi" w:hAnsiTheme="minorHAnsi"/>
          <w:sz w:val="18"/>
          <w:szCs w:val="18"/>
        </w:rPr>
        <w:t xml:space="preserve"> und sicherheitsrelevanten Komponenten des Systemgebers.</w:t>
      </w:r>
      <w:r w:rsidR="00E37E41" w:rsidRPr="372EBF44">
        <w:rPr>
          <w:rFonts w:asciiTheme="minorHAnsi" w:hAnsiTheme="minorHAnsi"/>
          <w:sz w:val="18"/>
          <w:szCs w:val="18"/>
        </w:rPr>
        <w:t xml:space="preserve"> Im Bild ein Schiebeelement im Format 4.000 x 2.548 mm, ausgestattet </w:t>
      </w:r>
      <w:r w:rsidR="00E37E41" w:rsidRPr="372EBF44">
        <w:rPr>
          <w:rFonts w:asciiTheme="majorHAnsi" w:eastAsia="Calibri Light" w:hAnsiTheme="majorHAnsi" w:cstheme="majorBidi"/>
          <w:sz w:val="18"/>
          <w:szCs w:val="18"/>
        </w:rPr>
        <w:t>mit MVS-Kontakten für eine elektronische Verschlussüberwachung.</w:t>
      </w:r>
    </w:p>
    <w:p w14:paraId="4F189B80" w14:textId="0F673517" w:rsidR="372EBF44" w:rsidRPr="001770D1" w:rsidRDefault="372EBF44" w:rsidP="001770D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7ED4DA5" w14:textId="357FC8F0" w:rsidR="00593725" w:rsidRPr="001D0521" w:rsidRDefault="000616C2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001D0521">
        <w:rPr>
          <w:rFonts w:asciiTheme="minorHAnsi" w:hAnsiTheme="minorHAnsi"/>
          <w:b/>
          <w:sz w:val="18"/>
          <w:szCs w:val="18"/>
        </w:rPr>
        <w:t>Bild</w:t>
      </w:r>
      <w:r w:rsidRPr="001D0521">
        <w:rPr>
          <w:rFonts w:asciiTheme="minorHAnsi" w:hAnsiTheme="minorHAnsi"/>
          <w:sz w:val="18"/>
          <w:szCs w:val="18"/>
        </w:rPr>
        <w:t>: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</w:rPr>
        <w:t xml:space="preserve"> </w:t>
      </w:r>
      <w:r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Roto</w:t>
      </w:r>
      <w:r w:rsidR="00A67EBC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 xml:space="preserve"> </w:t>
      </w:r>
      <w:r w:rsidR="00820976" w:rsidRPr="001D0521">
        <w:rPr>
          <w:rStyle w:val="normaltextrun"/>
          <w:rFonts w:asciiTheme="minorHAnsi" w:hAnsiTheme="minorHAnsi" w:cstheme="minorHAnsi"/>
          <w:iCs/>
          <w:color w:val="000000" w:themeColor="text1"/>
          <w:sz w:val="18"/>
          <w:szCs w:val="18"/>
        </w:rPr>
        <w:t>Fenster- und Türtechnologie</w:t>
      </w:r>
      <w:r w:rsidRPr="001D0521">
        <w:rPr>
          <w:rFonts w:asciiTheme="minorHAnsi" w:hAnsiTheme="minorHAnsi"/>
          <w:bCs/>
          <w:sz w:val="18"/>
          <w:szCs w:val="18"/>
        </w:rPr>
        <w:tab/>
      </w:r>
      <w:r w:rsidRPr="001D0521">
        <w:rPr>
          <w:rFonts w:asciiTheme="minorHAnsi" w:hAnsiTheme="minorHAnsi"/>
          <w:bCs/>
          <w:sz w:val="18"/>
          <w:szCs w:val="18"/>
        </w:rPr>
        <w:tab/>
      </w:r>
      <w:r w:rsidR="00B12B5E">
        <w:rPr>
          <w:rFonts w:asciiTheme="minorHAnsi" w:hAnsiTheme="minorHAnsi"/>
          <w:bCs/>
          <w:sz w:val="18"/>
          <w:szCs w:val="18"/>
        </w:rPr>
        <w:tab/>
      </w:r>
      <w:r w:rsidR="00712401">
        <w:rPr>
          <w:rFonts w:asciiTheme="minorHAnsi" w:hAnsiTheme="minorHAnsi"/>
          <w:bCs/>
          <w:sz w:val="18"/>
          <w:szCs w:val="18"/>
        </w:rPr>
        <w:tab/>
      </w:r>
      <w:r w:rsidR="00B12B5E">
        <w:rPr>
          <w:rFonts w:asciiTheme="minorHAnsi" w:hAnsiTheme="minorHAnsi"/>
          <w:b/>
          <w:bCs/>
          <w:sz w:val="18"/>
          <w:szCs w:val="18"/>
        </w:rPr>
        <w:t>Patio</w:t>
      </w:r>
      <w:r w:rsidR="00090E6A">
        <w:rPr>
          <w:rFonts w:asciiTheme="minorHAnsi" w:hAnsiTheme="minorHAnsi"/>
          <w:b/>
          <w:bCs/>
          <w:sz w:val="18"/>
          <w:szCs w:val="18"/>
        </w:rPr>
        <w:t>_</w:t>
      </w:r>
      <w:r w:rsidR="00B12B5E">
        <w:rPr>
          <w:rFonts w:asciiTheme="minorHAnsi" w:hAnsiTheme="minorHAnsi"/>
          <w:b/>
          <w:bCs/>
          <w:sz w:val="18"/>
          <w:szCs w:val="18"/>
        </w:rPr>
        <w:t>Lift</w:t>
      </w:r>
      <w:r w:rsidR="00090E6A">
        <w:rPr>
          <w:rFonts w:asciiTheme="minorHAnsi" w:hAnsiTheme="minorHAnsi"/>
          <w:b/>
          <w:bCs/>
          <w:sz w:val="18"/>
          <w:szCs w:val="18"/>
        </w:rPr>
        <w:t>_Slim</w:t>
      </w:r>
      <w:r w:rsidRPr="001D0521">
        <w:rPr>
          <w:rFonts w:asciiTheme="minorHAnsi" w:hAnsiTheme="minorHAnsi"/>
          <w:b/>
          <w:bCs/>
          <w:sz w:val="18"/>
          <w:szCs w:val="18"/>
        </w:rPr>
        <w:t>.jpg</w:t>
      </w:r>
    </w:p>
    <w:p w14:paraId="444F1342" w14:textId="7D24C3F0" w:rsidR="372EBF44" w:rsidRDefault="372EBF44" w:rsidP="372EBF4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1E80153" w14:textId="77777777" w:rsidR="008751C0" w:rsidRDefault="008751C0" w:rsidP="372EBF4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969439A" w14:textId="77777777" w:rsidR="008751C0" w:rsidRDefault="008751C0" w:rsidP="372EBF44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77FFCA1" w14:textId="296798FC" w:rsidR="372EBF44" w:rsidRDefault="008751C0" w:rsidP="372EBF4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drawing>
          <wp:inline distT="0" distB="0" distL="0" distR="0" wp14:anchorId="715170BD" wp14:editId="56535112">
            <wp:extent cx="3243600" cy="2160000"/>
            <wp:effectExtent l="0" t="0" r="0" b="0"/>
            <wp:docPr id="2057298940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6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FB25E" w14:textId="7E46A1E8" w:rsidR="00727D0F" w:rsidRDefault="002315B7" w:rsidP="372EBF44">
      <w:pPr>
        <w:spacing w:line="276" w:lineRule="auto"/>
        <w:rPr>
          <w:rFonts w:asciiTheme="majorHAnsi" w:hAnsiTheme="majorHAnsi" w:cstheme="majorBidi"/>
          <w:color w:val="000000"/>
          <w:sz w:val="18"/>
          <w:szCs w:val="18"/>
        </w:rPr>
      </w:pPr>
      <w:r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Eberhard Mammel, </w:t>
      </w:r>
      <w:r w:rsidRPr="372EBF44">
        <w:rPr>
          <w:rFonts w:ascii="Univers Next W1G Light" w:hAnsi="Univers Next W1G Light" w:cstheme="majorBidi"/>
          <w:sz w:val="18"/>
          <w:szCs w:val="18"/>
        </w:rPr>
        <w:t>Direktor Marketing und Produktinnovation der Roto F</w:t>
      </w:r>
      <w:r w:rsidR="5A6E6419" w:rsidRPr="372EBF44">
        <w:rPr>
          <w:rFonts w:ascii="Univers Next W1G Light" w:hAnsi="Univers Next W1G Light" w:cstheme="majorBidi"/>
          <w:sz w:val="18"/>
          <w:szCs w:val="18"/>
        </w:rPr>
        <w:t>rank Fenster- und Türtechnologie GmbH</w:t>
      </w:r>
      <w:r w:rsidR="15FD8FE5" w:rsidRPr="372EBF44">
        <w:rPr>
          <w:rFonts w:ascii="Univers Next W1G Light" w:hAnsi="Univers Next W1G Light" w:cstheme="majorBidi"/>
          <w:sz w:val="18"/>
          <w:szCs w:val="18"/>
        </w:rPr>
        <w:t xml:space="preserve">, unterstreicht: </w:t>
      </w:r>
      <w:r w:rsidR="15FD8FE5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„Die geprüft hohe Produktqualität unserer Beschläge, Dichtprofile und Verglasungsklötze unterstützt </w:t>
      </w:r>
      <w:proofErr w:type="spellStart"/>
      <w:r w:rsidR="15FD8FE5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>Bauelementehersteller</w:t>
      </w:r>
      <w:proofErr w:type="spellEnd"/>
      <w:r w:rsidR="15FD8FE5" w:rsidRPr="372EBF44">
        <w:rPr>
          <w:rFonts w:asciiTheme="majorHAnsi" w:hAnsiTheme="majorHAnsi" w:cstheme="majorBidi"/>
          <w:color w:val="000000" w:themeColor="text1"/>
          <w:sz w:val="18"/>
          <w:szCs w:val="18"/>
        </w:rPr>
        <w:t xml:space="preserve"> dabei, Schiebesysteme nachhaltig zu produzieren.“</w:t>
      </w:r>
    </w:p>
    <w:p w14:paraId="777B1CFD" w14:textId="77777777" w:rsidR="002315B7" w:rsidRPr="00C67C9B" w:rsidRDefault="002315B7" w:rsidP="002315B7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</w:p>
    <w:p w14:paraId="49140029" w14:textId="77777777" w:rsidR="002315B7" w:rsidRPr="00C67C9B" w:rsidRDefault="002315B7" w:rsidP="002315B7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</w:rPr>
      </w:pPr>
      <w:r>
        <w:rPr>
          <w:rFonts w:asciiTheme="minorHAnsi" w:hAnsiTheme="minorHAnsi"/>
          <w:b/>
          <w:color w:val="000000" w:themeColor="text1"/>
          <w:sz w:val="18"/>
          <w:szCs w:val="18"/>
        </w:rPr>
        <w:t>Bild</w:t>
      </w:r>
      <w:r w:rsidRPr="00C67C9B">
        <w:rPr>
          <w:rFonts w:asciiTheme="minorHAnsi" w:hAnsiTheme="minorHAnsi"/>
          <w:b/>
          <w:color w:val="000000" w:themeColor="text1"/>
          <w:sz w:val="18"/>
          <w:szCs w:val="18"/>
        </w:rPr>
        <w:t>:</w:t>
      </w:r>
      <w:r w:rsidRPr="00C67C9B">
        <w:rPr>
          <w:rFonts w:asciiTheme="minorHAnsi" w:hAnsiTheme="minorHAnsi"/>
          <w:color w:val="000000" w:themeColor="text1"/>
          <w:sz w:val="18"/>
          <w:szCs w:val="18"/>
        </w:rPr>
        <w:t xml:space="preserve"> Roto Fenster- und Türtechnologie</w:t>
      </w:r>
      <w:r>
        <w:rPr>
          <w:rFonts w:asciiTheme="minorHAnsi" w:hAnsiTheme="minorHAnsi"/>
          <w:color w:val="000000" w:themeColor="text1"/>
          <w:sz w:val="18"/>
          <w:szCs w:val="18"/>
        </w:rPr>
        <w:t xml:space="preserve">                      </w:t>
      </w:r>
      <w:r>
        <w:rPr>
          <w:rFonts w:asciiTheme="minorHAnsi" w:hAnsiTheme="minorHAnsi"/>
          <w:color w:val="000000" w:themeColor="text1"/>
          <w:sz w:val="18"/>
          <w:szCs w:val="18"/>
        </w:rPr>
        <w:tab/>
      </w:r>
      <w:r>
        <w:rPr>
          <w:rFonts w:asciiTheme="minorHAnsi" w:hAnsiTheme="minorHAnsi"/>
          <w:color w:val="000000" w:themeColor="text1"/>
          <w:sz w:val="18"/>
          <w:szCs w:val="18"/>
        </w:rPr>
        <w:tab/>
      </w:r>
      <w:r>
        <w:rPr>
          <w:rFonts w:asciiTheme="minorHAnsi" w:hAnsiTheme="minorHAnsi"/>
          <w:b/>
          <w:bCs/>
          <w:color w:val="000000" w:themeColor="text1"/>
          <w:sz w:val="18"/>
          <w:szCs w:val="18"/>
        </w:rPr>
        <w:t>Eberhard_Mammel</w:t>
      </w:r>
      <w:r w:rsidRPr="00C67C9B">
        <w:rPr>
          <w:rFonts w:asciiTheme="minorHAnsi" w:hAnsiTheme="minorHAnsi"/>
          <w:b/>
          <w:color w:val="000000" w:themeColor="text1"/>
          <w:sz w:val="18"/>
          <w:szCs w:val="18"/>
        </w:rPr>
        <w:t>.jpg</w:t>
      </w:r>
    </w:p>
    <w:p w14:paraId="09B26460" w14:textId="77777777" w:rsidR="00714C25" w:rsidRDefault="00714C25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FAD5A0C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F9ACB8A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2EF7C2F0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43BF26A6" w14:textId="77777777" w:rsidR="00B10681" w:rsidRDefault="00B10681" w:rsidP="0013033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DE28848" w14:textId="77777777" w:rsidR="00E04B93" w:rsidRPr="001D0521" w:rsidRDefault="00E04B93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15101B95">
        <w:rPr>
          <w:rFonts w:asciiTheme="minorHAnsi" w:hAnsiTheme="minorHAnsi"/>
          <w:sz w:val="18"/>
          <w:szCs w:val="18"/>
        </w:rPr>
        <w:t>Abdruck frei - Beleg erbeten</w:t>
      </w:r>
    </w:p>
    <w:p w14:paraId="4692E808" w14:textId="77777777" w:rsidR="00E04B93" w:rsidRDefault="00E04B93" w:rsidP="00E04B9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0CDC4563" w14:textId="77777777" w:rsidR="00E04B93" w:rsidRPr="001D0521" w:rsidRDefault="00E04B93" w:rsidP="00E04B93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 w:rsidRPr="15101B95">
        <w:rPr>
          <w:rFonts w:asciiTheme="minorHAnsi" w:hAnsiTheme="minorHAnsi"/>
          <w:b/>
          <w:bCs/>
          <w:sz w:val="18"/>
          <w:szCs w:val="18"/>
        </w:rPr>
        <w:t>Herausgeber</w:t>
      </w:r>
      <w:r w:rsidRPr="15101B95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7598 0</w:t>
      </w:r>
    </w:p>
    <w:p w14:paraId="054AFDC7" w14:textId="28F6651B" w:rsidR="00712401" w:rsidRDefault="00E04B93" w:rsidP="00712401">
      <w:pPr>
        <w:spacing w:line="276" w:lineRule="auto"/>
        <w:rPr>
          <w:rFonts w:asciiTheme="minorHAnsi" w:hAnsiTheme="minorHAnsi"/>
          <w:sz w:val="18"/>
          <w:szCs w:val="18"/>
        </w:rPr>
      </w:pPr>
      <w:r w:rsidRPr="001D0521">
        <w:rPr>
          <w:rFonts w:asciiTheme="minorHAnsi" w:hAnsiTheme="minorHAnsi"/>
          <w:b/>
          <w:bCs/>
          <w:sz w:val="18"/>
          <w:szCs w:val="18"/>
        </w:rPr>
        <w:t>Ansprechpartnerin</w:t>
      </w:r>
      <w:r w:rsidRPr="001D0521">
        <w:rPr>
          <w:rFonts w:asciiTheme="minorHAnsi" w:hAnsiTheme="minorHAnsi"/>
          <w:sz w:val="18"/>
          <w:szCs w:val="18"/>
        </w:rPr>
        <w:t xml:space="preserve">: Sabine Barbie • </w:t>
      </w:r>
      <w:hyperlink r:id="rId15">
        <w:r w:rsidRPr="001D0521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 w:rsidRPr="001D0521">
        <w:rPr>
          <w:rFonts w:asciiTheme="minorHAnsi" w:hAnsiTheme="minorHAnsi"/>
          <w:sz w:val="18"/>
          <w:szCs w:val="18"/>
        </w:rPr>
        <w:t xml:space="preserve"> • Tel. +49 711 7598 2514</w:t>
      </w:r>
    </w:p>
    <w:sectPr w:rsidR="00712401" w:rsidSect="000D4E4F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09101" w14:textId="77777777" w:rsidR="002657B9" w:rsidRDefault="002657B9">
      <w:r>
        <w:separator/>
      </w:r>
    </w:p>
  </w:endnote>
  <w:endnote w:type="continuationSeparator" w:id="0">
    <w:p w14:paraId="240995B2" w14:textId="77777777" w:rsidR="002657B9" w:rsidRDefault="0026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Default="00EA12DF" w:rsidP="00940B6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25DF9">
      <w:rPr>
        <w:rStyle w:val="Seitenzahl"/>
        <w:noProof/>
      </w:rPr>
      <w:t>2</w:t>
    </w:r>
    <w:r>
      <w:rPr>
        <w:rStyle w:val="Seitenzahl"/>
      </w:rPr>
      <w:fldChar w:fldCharType="end"/>
    </w:r>
  </w:p>
  <w:p w14:paraId="79A84AE7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6063D7B" w14:textId="77777777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E47F1D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920B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A901C" w14:textId="77777777" w:rsidR="002657B9" w:rsidRDefault="002657B9">
      <w:r>
        <w:separator/>
      </w:r>
    </w:p>
  </w:footnote>
  <w:footnote w:type="continuationSeparator" w:id="0">
    <w:p w14:paraId="119978BA" w14:textId="77777777" w:rsidR="002657B9" w:rsidRDefault="00265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Kopfzeile"/>
    </w:pPr>
  </w:p>
  <w:p w14:paraId="6E6EB380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5A721AD1" w14:textId="77777777" w:rsidR="00127614" w:rsidRPr="0096234B" w:rsidRDefault="00127614" w:rsidP="0096234B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5NOTxJou4Jdkt" int2:id="iQbY39oY">
      <int2:state int2:value="Rejected" int2:type="AugLoop_Text_Critique"/>
    </int2:textHash>
    <int2:textHash int2:hashCode="EqelqWrIYAm61f" int2:id="8w0IoUfP">
      <int2:state int2:value="Rejected" int2:type="AugLoop_Text_Critique"/>
    </int2:textHash>
    <int2:textHash int2:hashCode="eH9y6oMrfhkLsK" int2:id="LP9dBLIO">
      <int2:state int2:value="Rejected" int2:type="AugLoop_Text_Critique"/>
    </int2:textHash>
    <int2:textHash int2:hashCode="my6nKq/pzjBgUc" int2:id="u6MBx6tw">
      <int2:state int2:value="Rejected" int2:type="AugLoop_Text_Critique"/>
    </int2:textHash>
    <int2:textHash int2:hashCode="q5DV9ZdBxJGl/a" int2:id="002FPlI2">
      <int2:state int2:value="Rejected" int2:type="AugLoop_Text_Critique"/>
    </int2:textHash>
    <int2:textHash int2:hashCode="o4tUwFPGFs1tP8" int2:id="vAspIX08">
      <int2:state int2:value="Rejected" int2:type="AugLoop_Text_Critique"/>
    </int2:textHash>
    <int2:textHash int2:hashCode="Qjkm3wT2trjg5R" int2:id="6yguVQPT">
      <int2:state int2:value="Rejected" int2:type="AugLoop_Text_Critique"/>
    </int2:textHash>
    <int2:textHash int2:hashCode="JHOwB8wJ5nuY/c" int2:id="X0FMthTB">
      <int2:state int2:value="Rejected" int2:type="AugLoop_Text_Critique"/>
    </int2:textHash>
    <int2:textHash int2:hashCode="esVSd0s87gBc+b" int2:id="GwcGZ7RO">
      <int2:state int2:value="Rejected" int2:type="AugLoop_Text_Critique"/>
    </int2:textHash>
    <int2:textHash int2:hashCode="xzyZ/WAkyMCLmY" int2:id="s4d0Z8yv">
      <int2:state int2:value="Rejected" int2:type="AugLoop_Text_Critique"/>
    </int2:textHash>
    <int2:textHash int2:hashCode="cCvdway6bXsC7T" int2:id="EOLycNQ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21ED37"/>
    <w:multiLevelType w:val="hybridMultilevel"/>
    <w:tmpl w:val="FFFFFFFF"/>
    <w:lvl w:ilvl="0" w:tplc="38EC2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28A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7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0B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5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0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725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23134ED7"/>
    <w:multiLevelType w:val="hybridMultilevel"/>
    <w:tmpl w:val="FFFFFFFF"/>
    <w:lvl w:ilvl="0" w:tplc="C7E069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04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2C6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8B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2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CD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8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C397"/>
    <w:multiLevelType w:val="hybridMultilevel"/>
    <w:tmpl w:val="FFFFFFFF"/>
    <w:lvl w:ilvl="0" w:tplc="ECD8D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B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A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8C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E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7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8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C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92A88"/>
    <w:multiLevelType w:val="multilevel"/>
    <w:tmpl w:val="A2A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1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F54EF"/>
    <w:multiLevelType w:val="multilevel"/>
    <w:tmpl w:val="188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14"/>
  </w:num>
  <w:num w:numId="2" w16cid:durableId="728185474">
    <w:abstractNumId w:val="3"/>
  </w:num>
  <w:num w:numId="3" w16cid:durableId="703404832">
    <w:abstractNumId w:val="10"/>
  </w:num>
  <w:num w:numId="4" w16cid:durableId="1746341122">
    <w:abstractNumId w:val="5"/>
  </w:num>
  <w:num w:numId="5" w16cid:durableId="2006082719">
    <w:abstractNumId w:val="4"/>
  </w:num>
  <w:num w:numId="6" w16cid:durableId="413670110">
    <w:abstractNumId w:val="0"/>
  </w:num>
  <w:num w:numId="7" w16cid:durableId="2086606005">
    <w:abstractNumId w:val="11"/>
  </w:num>
  <w:num w:numId="8" w16cid:durableId="389499495">
    <w:abstractNumId w:val="2"/>
  </w:num>
  <w:num w:numId="9" w16cid:durableId="1398821497">
    <w:abstractNumId w:val="8"/>
  </w:num>
  <w:num w:numId="10" w16cid:durableId="1583682792">
    <w:abstractNumId w:val="12"/>
  </w:num>
  <w:num w:numId="11" w16cid:durableId="992220488">
    <w:abstractNumId w:val="7"/>
  </w:num>
  <w:num w:numId="12" w16cid:durableId="1125005476">
    <w:abstractNumId w:val="6"/>
  </w:num>
  <w:num w:numId="13" w16cid:durableId="128713686">
    <w:abstractNumId w:val="1"/>
  </w:num>
  <w:num w:numId="14" w16cid:durableId="263222332">
    <w:abstractNumId w:val="9"/>
  </w:num>
  <w:num w:numId="15" w16cid:durableId="1593077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114A0"/>
    <w:rsid w:val="00012637"/>
    <w:rsid w:val="00013903"/>
    <w:rsid w:val="00013CE9"/>
    <w:rsid w:val="00014AAD"/>
    <w:rsid w:val="00015E1D"/>
    <w:rsid w:val="00016F6B"/>
    <w:rsid w:val="00020F18"/>
    <w:rsid w:val="0002169F"/>
    <w:rsid w:val="0002211C"/>
    <w:rsid w:val="00024C75"/>
    <w:rsid w:val="0002574D"/>
    <w:rsid w:val="00027845"/>
    <w:rsid w:val="00027DFB"/>
    <w:rsid w:val="0003005E"/>
    <w:rsid w:val="000311AF"/>
    <w:rsid w:val="00035C46"/>
    <w:rsid w:val="0003717C"/>
    <w:rsid w:val="00040FDB"/>
    <w:rsid w:val="0004193C"/>
    <w:rsid w:val="00044646"/>
    <w:rsid w:val="000455AA"/>
    <w:rsid w:val="0004590F"/>
    <w:rsid w:val="00045931"/>
    <w:rsid w:val="00046D8E"/>
    <w:rsid w:val="00047B96"/>
    <w:rsid w:val="000547F5"/>
    <w:rsid w:val="00057252"/>
    <w:rsid w:val="000603EC"/>
    <w:rsid w:val="0006086F"/>
    <w:rsid w:val="00060DC6"/>
    <w:rsid w:val="000616C2"/>
    <w:rsid w:val="00061A9B"/>
    <w:rsid w:val="0006203B"/>
    <w:rsid w:val="00062B88"/>
    <w:rsid w:val="00062E3B"/>
    <w:rsid w:val="000631FD"/>
    <w:rsid w:val="00065486"/>
    <w:rsid w:val="0006573D"/>
    <w:rsid w:val="00066ABD"/>
    <w:rsid w:val="000679C6"/>
    <w:rsid w:val="0006CF33"/>
    <w:rsid w:val="0007204F"/>
    <w:rsid w:val="000727C6"/>
    <w:rsid w:val="00072A73"/>
    <w:rsid w:val="00073CDE"/>
    <w:rsid w:val="00077AD0"/>
    <w:rsid w:val="00081F72"/>
    <w:rsid w:val="00082574"/>
    <w:rsid w:val="000865BC"/>
    <w:rsid w:val="00090E6A"/>
    <w:rsid w:val="00093DA8"/>
    <w:rsid w:val="00096842"/>
    <w:rsid w:val="00097B47"/>
    <w:rsid w:val="000A5CED"/>
    <w:rsid w:val="000A6485"/>
    <w:rsid w:val="000B0061"/>
    <w:rsid w:val="000B0ED4"/>
    <w:rsid w:val="000B1718"/>
    <w:rsid w:val="000B1D7E"/>
    <w:rsid w:val="000B32FC"/>
    <w:rsid w:val="000C1639"/>
    <w:rsid w:val="000C1BAC"/>
    <w:rsid w:val="000C46B0"/>
    <w:rsid w:val="000C4AEC"/>
    <w:rsid w:val="000C64EB"/>
    <w:rsid w:val="000C6C3F"/>
    <w:rsid w:val="000D196C"/>
    <w:rsid w:val="000D4E4F"/>
    <w:rsid w:val="000D61D5"/>
    <w:rsid w:val="000E084F"/>
    <w:rsid w:val="000E0F24"/>
    <w:rsid w:val="000E1812"/>
    <w:rsid w:val="000E2C31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0C8B"/>
    <w:rsid w:val="00113C4C"/>
    <w:rsid w:val="0011554B"/>
    <w:rsid w:val="00115FCA"/>
    <w:rsid w:val="0011695F"/>
    <w:rsid w:val="00120455"/>
    <w:rsid w:val="00120ADE"/>
    <w:rsid w:val="00121C0C"/>
    <w:rsid w:val="001221D5"/>
    <w:rsid w:val="00123FAC"/>
    <w:rsid w:val="001270FB"/>
    <w:rsid w:val="00127614"/>
    <w:rsid w:val="00130333"/>
    <w:rsid w:val="001312E7"/>
    <w:rsid w:val="00133161"/>
    <w:rsid w:val="00133BE4"/>
    <w:rsid w:val="001357E5"/>
    <w:rsid w:val="00135FF4"/>
    <w:rsid w:val="001368EF"/>
    <w:rsid w:val="00136AA9"/>
    <w:rsid w:val="00140182"/>
    <w:rsid w:val="0014057D"/>
    <w:rsid w:val="001408FE"/>
    <w:rsid w:val="00141F70"/>
    <w:rsid w:val="00143539"/>
    <w:rsid w:val="00143EF9"/>
    <w:rsid w:val="00144D7C"/>
    <w:rsid w:val="00145B8B"/>
    <w:rsid w:val="00146CD9"/>
    <w:rsid w:val="00151761"/>
    <w:rsid w:val="001538DF"/>
    <w:rsid w:val="00155409"/>
    <w:rsid w:val="0016070D"/>
    <w:rsid w:val="0016238A"/>
    <w:rsid w:val="00167447"/>
    <w:rsid w:val="00172DB5"/>
    <w:rsid w:val="0017460C"/>
    <w:rsid w:val="00175EBD"/>
    <w:rsid w:val="001767EF"/>
    <w:rsid w:val="001770D1"/>
    <w:rsid w:val="00177B6E"/>
    <w:rsid w:val="00177B96"/>
    <w:rsid w:val="0018201A"/>
    <w:rsid w:val="00182574"/>
    <w:rsid w:val="00182E89"/>
    <w:rsid w:val="001866C6"/>
    <w:rsid w:val="0018793B"/>
    <w:rsid w:val="00194A99"/>
    <w:rsid w:val="001963C9"/>
    <w:rsid w:val="00196FF3"/>
    <w:rsid w:val="00197B77"/>
    <w:rsid w:val="001A15B0"/>
    <w:rsid w:val="001A3008"/>
    <w:rsid w:val="001A48A2"/>
    <w:rsid w:val="001A4953"/>
    <w:rsid w:val="001A766E"/>
    <w:rsid w:val="001B222A"/>
    <w:rsid w:val="001B3132"/>
    <w:rsid w:val="001B45CB"/>
    <w:rsid w:val="001B47D7"/>
    <w:rsid w:val="001C03BE"/>
    <w:rsid w:val="001C051B"/>
    <w:rsid w:val="001C0B1A"/>
    <w:rsid w:val="001C2EC1"/>
    <w:rsid w:val="001C3386"/>
    <w:rsid w:val="001C612B"/>
    <w:rsid w:val="001C7C9E"/>
    <w:rsid w:val="001D0521"/>
    <w:rsid w:val="001D1296"/>
    <w:rsid w:val="001D2172"/>
    <w:rsid w:val="001D5F7E"/>
    <w:rsid w:val="001E1FF8"/>
    <w:rsid w:val="001E5203"/>
    <w:rsid w:val="001E57B3"/>
    <w:rsid w:val="001E64A5"/>
    <w:rsid w:val="001F0BB3"/>
    <w:rsid w:val="001F0CB0"/>
    <w:rsid w:val="001F4084"/>
    <w:rsid w:val="001F4C37"/>
    <w:rsid w:val="001F7BFE"/>
    <w:rsid w:val="001F7FC4"/>
    <w:rsid w:val="00203EDB"/>
    <w:rsid w:val="00204DAD"/>
    <w:rsid w:val="00207261"/>
    <w:rsid w:val="002103F4"/>
    <w:rsid w:val="00210A17"/>
    <w:rsid w:val="0021148E"/>
    <w:rsid w:val="00213019"/>
    <w:rsid w:val="002138C1"/>
    <w:rsid w:val="00213A14"/>
    <w:rsid w:val="0021708B"/>
    <w:rsid w:val="00221B6A"/>
    <w:rsid w:val="002243F3"/>
    <w:rsid w:val="00226466"/>
    <w:rsid w:val="0022ADA2"/>
    <w:rsid w:val="00230888"/>
    <w:rsid w:val="00231071"/>
    <w:rsid w:val="002315B7"/>
    <w:rsid w:val="002349A5"/>
    <w:rsid w:val="00235581"/>
    <w:rsid w:val="00235805"/>
    <w:rsid w:val="002435F1"/>
    <w:rsid w:val="00246817"/>
    <w:rsid w:val="00250903"/>
    <w:rsid w:val="0025156E"/>
    <w:rsid w:val="002518F7"/>
    <w:rsid w:val="00251962"/>
    <w:rsid w:val="00251CB2"/>
    <w:rsid w:val="00253C5A"/>
    <w:rsid w:val="002547C2"/>
    <w:rsid w:val="00254B67"/>
    <w:rsid w:val="00255FD9"/>
    <w:rsid w:val="00260B1F"/>
    <w:rsid w:val="00262390"/>
    <w:rsid w:val="002657B9"/>
    <w:rsid w:val="00265CF2"/>
    <w:rsid w:val="0026669B"/>
    <w:rsid w:val="00266D6D"/>
    <w:rsid w:val="00267D67"/>
    <w:rsid w:val="00270226"/>
    <w:rsid w:val="00271846"/>
    <w:rsid w:val="00283063"/>
    <w:rsid w:val="00284961"/>
    <w:rsid w:val="00285795"/>
    <w:rsid w:val="002863FE"/>
    <w:rsid w:val="00293A8B"/>
    <w:rsid w:val="00293B55"/>
    <w:rsid w:val="002A134C"/>
    <w:rsid w:val="002A2918"/>
    <w:rsid w:val="002A5322"/>
    <w:rsid w:val="002A5EBD"/>
    <w:rsid w:val="002B1944"/>
    <w:rsid w:val="002B23C9"/>
    <w:rsid w:val="002B35C0"/>
    <w:rsid w:val="002B3C21"/>
    <w:rsid w:val="002B4E8E"/>
    <w:rsid w:val="002B5B82"/>
    <w:rsid w:val="002B7EEE"/>
    <w:rsid w:val="002C18E5"/>
    <w:rsid w:val="002C2A20"/>
    <w:rsid w:val="002C56F5"/>
    <w:rsid w:val="002C68B2"/>
    <w:rsid w:val="002C7381"/>
    <w:rsid w:val="002D0380"/>
    <w:rsid w:val="002D117D"/>
    <w:rsid w:val="002D3FA3"/>
    <w:rsid w:val="002D40E5"/>
    <w:rsid w:val="002D4D5F"/>
    <w:rsid w:val="002D69B7"/>
    <w:rsid w:val="002D6BCC"/>
    <w:rsid w:val="002D7DEE"/>
    <w:rsid w:val="002E08B1"/>
    <w:rsid w:val="002E0C9E"/>
    <w:rsid w:val="002E11BB"/>
    <w:rsid w:val="002E20D9"/>
    <w:rsid w:val="002E243D"/>
    <w:rsid w:val="002E337D"/>
    <w:rsid w:val="002E65C9"/>
    <w:rsid w:val="002F0ECA"/>
    <w:rsid w:val="002F1EBC"/>
    <w:rsid w:val="002F2942"/>
    <w:rsid w:val="002F31B2"/>
    <w:rsid w:val="002F3CFD"/>
    <w:rsid w:val="002F4B15"/>
    <w:rsid w:val="002F4B79"/>
    <w:rsid w:val="002F58AE"/>
    <w:rsid w:val="002F7F2C"/>
    <w:rsid w:val="00301740"/>
    <w:rsid w:val="00301CD6"/>
    <w:rsid w:val="003020EC"/>
    <w:rsid w:val="00303A11"/>
    <w:rsid w:val="00304419"/>
    <w:rsid w:val="00306188"/>
    <w:rsid w:val="00310864"/>
    <w:rsid w:val="00311D9A"/>
    <w:rsid w:val="003144D3"/>
    <w:rsid w:val="0031528A"/>
    <w:rsid w:val="00315587"/>
    <w:rsid w:val="0031689A"/>
    <w:rsid w:val="00317CC7"/>
    <w:rsid w:val="00321B47"/>
    <w:rsid w:val="003235EB"/>
    <w:rsid w:val="00324ABD"/>
    <w:rsid w:val="00325634"/>
    <w:rsid w:val="0032756F"/>
    <w:rsid w:val="0032759E"/>
    <w:rsid w:val="00331C95"/>
    <w:rsid w:val="00333F02"/>
    <w:rsid w:val="00342575"/>
    <w:rsid w:val="00342836"/>
    <w:rsid w:val="00347705"/>
    <w:rsid w:val="0035378C"/>
    <w:rsid w:val="00354B33"/>
    <w:rsid w:val="00355586"/>
    <w:rsid w:val="00360CD5"/>
    <w:rsid w:val="0037002D"/>
    <w:rsid w:val="003704ED"/>
    <w:rsid w:val="003711AC"/>
    <w:rsid w:val="00372EEF"/>
    <w:rsid w:val="003763F8"/>
    <w:rsid w:val="00380D41"/>
    <w:rsid w:val="003823BB"/>
    <w:rsid w:val="00382F0C"/>
    <w:rsid w:val="00385502"/>
    <w:rsid w:val="003912D7"/>
    <w:rsid w:val="003917D7"/>
    <w:rsid w:val="003940F0"/>
    <w:rsid w:val="00396947"/>
    <w:rsid w:val="00396ADC"/>
    <w:rsid w:val="003A0436"/>
    <w:rsid w:val="003A3439"/>
    <w:rsid w:val="003A3D2D"/>
    <w:rsid w:val="003A6E04"/>
    <w:rsid w:val="003B32C7"/>
    <w:rsid w:val="003B70B3"/>
    <w:rsid w:val="003C0C3F"/>
    <w:rsid w:val="003C1B0D"/>
    <w:rsid w:val="003D5DBA"/>
    <w:rsid w:val="003D712D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069A6"/>
    <w:rsid w:val="00410389"/>
    <w:rsid w:val="00412F46"/>
    <w:rsid w:val="00413D2E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2621D"/>
    <w:rsid w:val="004304B5"/>
    <w:rsid w:val="0043303B"/>
    <w:rsid w:val="00433AFA"/>
    <w:rsid w:val="00435B70"/>
    <w:rsid w:val="0043789C"/>
    <w:rsid w:val="00440544"/>
    <w:rsid w:val="0044374E"/>
    <w:rsid w:val="00443C8A"/>
    <w:rsid w:val="00443D67"/>
    <w:rsid w:val="0044505A"/>
    <w:rsid w:val="00445300"/>
    <w:rsid w:val="00445A86"/>
    <w:rsid w:val="0044773C"/>
    <w:rsid w:val="0045126D"/>
    <w:rsid w:val="00453C2D"/>
    <w:rsid w:val="00457285"/>
    <w:rsid w:val="00460FEA"/>
    <w:rsid w:val="004623F6"/>
    <w:rsid w:val="00463E8F"/>
    <w:rsid w:val="004646A6"/>
    <w:rsid w:val="00465B12"/>
    <w:rsid w:val="00466BB6"/>
    <w:rsid w:val="00467373"/>
    <w:rsid w:val="0047018B"/>
    <w:rsid w:val="00471812"/>
    <w:rsid w:val="004722C0"/>
    <w:rsid w:val="00474433"/>
    <w:rsid w:val="00474F53"/>
    <w:rsid w:val="00475134"/>
    <w:rsid w:val="00475217"/>
    <w:rsid w:val="00475DDF"/>
    <w:rsid w:val="00477190"/>
    <w:rsid w:val="00483F3C"/>
    <w:rsid w:val="00484CF9"/>
    <w:rsid w:val="00490382"/>
    <w:rsid w:val="004956A5"/>
    <w:rsid w:val="00496FF9"/>
    <w:rsid w:val="004A0948"/>
    <w:rsid w:val="004A0AFF"/>
    <w:rsid w:val="004A196F"/>
    <w:rsid w:val="004A3159"/>
    <w:rsid w:val="004A3DA8"/>
    <w:rsid w:val="004A49DA"/>
    <w:rsid w:val="004A56D8"/>
    <w:rsid w:val="004A795D"/>
    <w:rsid w:val="004B0C71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7B56"/>
    <w:rsid w:val="004E0207"/>
    <w:rsid w:val="004E6FB4"/>
    <w:rsid w:val="004E7E1C"/>
    <w:rsid w:val="004E7FCB"/>
    <w:rsid w:val="004F0A93"/>
    <w:rsid w:val="004F14E2"/>
    <w:rsid w:val="004F26D5"/>
    <w:rsid w:val="004F2771"/>
    <w:rsid w:val="004F5442"/>
    <w:rsid w:val="004F5582"/>
    <w:rsid w:val="004F689F"/>
    <w:rsid w:val="004F79E1"/>
    <w:rsid w:val="004F7EAC"/>
    <w:rsid w:val="004FB046"/>
    <w:rsid w:val="00502298"/>
    <w:rsid w:val="00506B60"/>
    <w:rsid w:val="00511895"/>
    <w:rsid w:val="00511E42"/>
    <w:rsid w:val="00512ECF"/>
    <w:rsid w:val="0051307F"/>
    <w:rsid w:val="00515B23"/>
    <w:rsid w:val="00515FFD"/>
    <w:rsid w:val="005165BB"/>
    <w:rsid w:val="00516B01"/>
    <w:rsid w:val="00517565"/>
    <w:rsid w:val="00520312"/>
    <w:rsid w:val="005209B7"/>
    <w:rsid w:val="00521D48"/>
    <w:rsid w:val="005221BF"/>
    <w:rsid w:val="00524907"/>
    <w:rsid w:val="005259AB"/>
    <w:rsid w:val="00525B0E"/>
    <w:rsid w:val="005264B8"/>
    <w:rsid w:val="005279B7"/>
    <w:rsid w:val="00530628"/>
    <w:rsid w:val="00534F9D"/>
    <w:rsid w:val="0053649D"/>
    <w:rsid w:val="0053705A"/>
    <w:rsid w:val="0053711C"/>
    <w:rsid w:val="00541608"/>
    <w:rsid w:val="005441F6"/>
    <w:rsid w:val="0054747F"/>
    <w:rsid w:val="00550BEC"/>
    <w:rsid w:val="00550F73"/>
    <w:rsid w:val="0055562D"/>
    <w:rsid w:val="00555A05"/>
    <w:rsid w:val="00555EDE"/>
    <w:rsid w:val="00556A0F"/>
    <w:rsid w:val="005570FC"/>
    <w:rsid w:val="005610BB"/>
    <w:rsid w:val="00561865"/>
    <w:rsid w:val="0056358B"/>
    <w:rsid w:val="005647FA"/>
    <w:rsid w:val="0057175B"/>
    <w:rsid w:val="00572147"/>
    <w:rsid w:val="00573CFC"/>
    <w:rsid w:val="00576AD8"/>
    <w:rsid w:val="00576DB5"/>
    <w:rsid w:val="0058071F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3725"/>
    <w:rsid w:val="00596BB0"/>
    <w:rsid w:val="00596CEF"/>
    <w:rsid w:val="00598F91"/>
    <w:rsid w:val="005A007E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3BD6"/>
    <w:rsid w:val="005B3C19"/>
    <w:rsid w:val="005B6110"/>
    <w:rsid w:val="005C1081"/>
    <w:rsid w:val="005C230A"/>
    <w:rsid w:val="005C76BF"/>
    <w:rsid w:val="005C775A"/>
    <w:rsid w:val="005D16C6"/>
    <w:rsid w:val="005D2440"/>
    <w:rsid w:val="005D3312"/>
    <w:rsid w:val="005D3558"/>
    <w:rsid w:val="005E0F50"/>
    <w:rsid w:val="005E1502"/>
    <w:rsid w:val="005E4711"/>
    <w:rsid w:val="005E5CF5"/>
    <w:rsid w:val="005E764A"/>
    <w:rsid w:val="005F142D"/>
    <w:rsid w:val="005F570B"/>
    <w:rsid w:val="005F6DE7"/>
    <w:rsid w:val="0060404F"/>
    <w:rsid w:val="006043D9"/>
    <w:rsid w:val="00607308"/>
    <w:rsid w:val="0061046D"/>
    <w:rsid w:val="006111EF"/>
    <w:rsid w:val="00621557"/>
    <w:rsid w:val="006216C6"/>
    <w:rsid w:val="006223E5"/>
    <w:rsid w:val="00623899"/>
    <w:rsid w:val="00624AA8"/>
    <w:rsid w:val="00624CF3"/>
    <w:rsid w:val="006255D8"/>
    <w:rsid w:val="006258A8"/>
    <w:rsid w:val="00626595"/>
    <w:rsid w:val="006302E8"/>
    <w:rsid w:val="0063054C"/>
    <w:rsid w:val="0063349A"/>
    <w:rsid w:val="00634335"/>
    <w:rsid w:val="00634BCF"/>
    <w:rsid w:val="00640F7A"/>
    <w:rsid w:val="00641DB7"/>
    <w:rsid w:val="00643C0A"/>
    <w:rsid w:val="006460FD"/>
    <w:rsid w:val="006467A8"/>
    <w:rsid w:val="006508F7"/>
    <w:rsid w:val="0065155B"/>
    <w:rsid w:val="00652052"/>
    <w:rsid w:val="0065287C"/>
    <w:rsid w:val="0065294D"/>
    <w:rsid w:val="00655D1A"/>
    <w:rsid w:val="00657621"/>
    <w:rsid w:val="00660437"/>
    <w:rsid w:val="00660773"/>
    <w:rsid w:val="00662B4B"/>
    <w:rsid w:val="006635B6"/>
    <w:rsid w:val="00664524"/>
    <w:rsid w:val="00670ED7"/>
    <w:rsid w:val="00673161"/>
    <w:rsid w:val="00673A41"/>
    <w:rsid w:val="006776A7"/>
    <w:rsid w:val="00680EE0"/>
    <w:rsid w:val="00681C29"/>
    <w:rsid w:val="006828DA"/>
    <w:rsid w:val="0068423C"/>
    <w:rsid w:val="00687488"/>
    <w:rsid w:val="00690D93"/>
    <w:rsid w:val="00694A24"/>
    <w:rsid w:val="00694F38"/>
    <w:rsid w:val="006A042F"/>
    <w:rsid w:val="006A107E"/>
    <w:rsid w:val="006A599B"/>
    <w:rsid w:val="006B1D7C"/>
    <w:rsid w:val="006B1FD1"/>
    <w:rsid w:val="006B2F03"/>
    <w:rsid w:val="006B3A5F"/>
    <w:rsid w:val="006B43B5"/>
    <w:rsid w:val="006B473B"/>
    <w:rsid w:val="006B6031"/>
    <w:rsid w:val="006B76C9"/>
    <w:rsid w:val="006C2120"/>
    <w:rsid w:val="006C25AB"/>
    <w:rsid w:val="006C3605"/>
    <w:rsid w:val="006C4011"/>
    <w:rsid w:val="006C5C4E"/>
    <w:rsid w:val="006C6496"/>
    <w:rsid w:val="006C6D9A"/>
    <w:rsid w:val="006C788F"/>
    <w:rsid w:val="006D2987"/>
    <w:rsid w:val="006D736C"/>
    <w:rsid w:val="006D7976"/>
    <w:rsid w:val="006E06AD"/>
    <w:rsid w:val="006E3C6A"/>
    <w:rsid w:val="006E487A"/>
    <w:rsid w:val="006E6394"/>
    <w:rsid w:val="006F0795"/>
    <w:rsid w:val="006F0AE1"/>
    <w:rsid w:val="006F3970"/>
    <w:rsid w:val="006F4B07"/>
    <w:rsid w:val="006F4C87"/>
    <w:rsid w:val="006F5E63"/>
    <w:rsid w:val="006F6993"/>
    <w:rsid w:val="006F70CA"/>
    <w:rsid w:val="0070057F"/>
    <w:rsid w:val="00704FA2"/>
    <w:rsid w:val="00705B82"/>
    <w:rsid w:val="007102AB"/>
    <w:rsid w:val="00712401"/>
    <w:rsid w:val="007124D0"/>
    <w:rsid w:val="00714B35"/>
    <w:rsid w:val="00714C25"/>
    <w:rsid w:val="00715C30"/>
    <w:rsid w:val="0071715A"/>
    <w:rsid w:val="00717470"/>
    <w:rsid w:val="00720BFC"/>
    <w:rsid w:val="00725B43"/>
    <w:rsid w:val="007261FC"/>
    <w:rsid w:val="00726D43"/>
    <w:rsid w:val="00727D0F"/>
    <w:rsid w:val="00727EF6"/>
    <w:rsid w:val="0073179E"/>
    <w:rsid w:val="0073212F"/>
    <w:rsid w:val="00740413"/>
    <w:rsid w:val="00740739"/>
    <w:rsid w:val="00740A8C"/>
    <w:rsid w:val="00742812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05D3"/>
    <w:rsid w:val="00773328"/>
    <w:rsid w:val="00773355"/>
    <w:rsid w:val="00775BD4"/>
    <w:rsid w:val="00776A0C"/>
    <w:rsid w:val="00777704"/>
    <w:rsid w:val="00777707"/>
    <w:rsid w:val="00781E48"/>
    <w:rsid w:val="00782DE8"/>
    <w:rsid w:val="00782E34"/>
    <w:rsid w:val="007831B2"/>
    <w:rsid w:val="00783984"/>
    <w:rsid w:val="00783CD4"/>
    <w:rsid w:val="00784B95"/>
    <w:rsid w:val="00787DAA"/>
    <w:rsid w:val="00793616"/>
    <w:rsid w:val="00794F08"/>
    <w:rsid w:val="007A043E"/>
    <w:rsid w:val="007A0A93"/>
    <w:rsid w:val="007A1502"/>
    <w:rsid w:val="007A3E8B"/>
    <w:rsid w:val="007A66D0"/>
    <w:rsid w:val="007A77A3"/>
    <w:rsid w:val="007B0FD8"/>
    <w:rsid w:val="007B112F"/>
    <w:rsid w:val="007B6B60"/>
    <w:rsid w:val="007C14CB"/>
    <w:rsid w:val="007C1D4D"/>
    <w:rsid w:val="007C2208"/>
    <w:rsid w:val="007D3D19"/>
    <w:rsid w:val="007D4F17"/>
    <w:rsid w:val="007D7998"/>
    <w:rsid w:val="007E00B9"/>
    <w:rsid w:val="007E02B5"/>
    <w:rsid w:val="007E0799"/>
    <w:rsid w:val="007E283C"/>
    <w:rsid w:val="007E50EC"/>
    <w:rsid w:val="007E7C76"/>
    <w:rsid w:val="007F0B88"/>
    <w:rsid w:val="007F1541"/>
    <w:rsid w:val="007F1C24"/>
    <w:rsid w:val="007F407D"/>
    <w:rsid w:val="007F630F"/>
    <w:rsid w:val="007F6482"/>
    <w:rsid w:val="00800D9E"/>
    <w:rsid w:val="00800F91"/>
    <w:rsid w:val="00801256"/>
    <w:rsid w:val="00803035"/>
    <w:rsid w:val="00804765"/>
    <w:rsid w:val="00810E07"/>
    <w:rsid w:val="00813181"/>
    <w:rsid w:val="00814C7B"/>
    <w:rsid w:val="00814E7D"/>
    <w:rsid w:val="00815389"/>
    <w:rsid w:val="008170B4"/>
    <w:rsid w:val="0081799E"/>
    <w:rsid w:val="0082060D"/>
    <w:rsid w:val="00820976"/>
    <w:rsid w:val="008242A1"/>
    <w:rsid w:val="008242C1"/>
    <w:rsid w:val="008259D4"/>
    <w:rsid w:val="00825A3E"/>
    <w:rsid w:val="00832021"/>
    <w:rsid w:val="00833865"/>
    <w:rsid w:val="008342A5"/>
    <w:rsid w:val="00837C47"/>
    <w:rsid w:val="00840B0F"/>
    <w:rsid w:val="0084351F"/>
    <w:rsid w:val="008446F6"/>
    <w:rsid w:val="00845F76"/>
    <w:rsid w:val="00847859"/>
    <w:rsid w:val="00847CDC"/>
    <w:rsid w:val="00850BF1"/>
    <w:rsid w:val="00850E46"/>
    <w:rsid w:val="00856288"/>
    <w:rsid w:val="008567AC"/>
    <w:rsid w:val="008602F3"/>
    <w:rsid w:val="00860A3B"/>
    <w:rsid w:val="00863A6B"/>
    <w:rsid w:val="0086653B"/>
    <w:rsid w:val="00866D4F"/>
    <w:rsid w:val="00870504"/>
    <w:rsid w:val="008723F2"/>
    <w:rsid w:val="00873BA5"/>
    <w:rsid w:val="00873F55"/>
    <w:rsid w:val="00875160"/>
    <w:rsid w:val="008751C0"/>
    <w:rsid w:val="00875FC1"/>
    <w:rsid w:val="008773DE"/>
    <w:rsid w:val="00882EA0"/>
    <w:rsid w:val="00885726"/>
    <w:rsid w:val="00886D48"/>
    <w:rsid w:val="008875D6"/>
    <w:rsid w:val="00894081"/>
    <w:rsid w:val="008956E8"/>
    <w:rsid w:val="008A0C7D"/>
    <w:rsid w:val="008A155A"/>
    <w:rsid w:val="008A2790"/>
    <w:rsid w:val="008A2E28"/>
    <w:rsid w:val="008A31D7"/>
    <w:rsid w:val="008A3DFE"/>
    <w:rsid w:val="008A3E1F"/>
    <w:rsid w:val="008A561D"/>
    <w:rsid w:val="008A62FB"/>
    <w:rsid w:val="008A69F6"/>
    <w:rsid w:val="008A76AE"/>
    <w:rsid w:val="008B0223"/>
    <w:rsid w:val="008B2ACE"/>
    <w:rsid w:val="008C151E"/>
    <w:rsid w:val="008C357B"/>
    <w:rsid w:val="008C47D7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3BF5"/>
    <w:rsid w:val="008E454A"/>
    <w:rsid w:val="008E4F55"/>
    <w:rsid w:val="008E5462"/>
    <w:rsid w:val="008E6117"/>
    <w:rsid w:val="008F1C1A"/>
    <w:rsid w:val="008F240B"/>
    <w:rsid w:val="008F265C"/>
    <w:rsid w:val="008F3772"/>
    <w:rsid w:val="008F3AB1"/>
    <w:rsid w:val="008F4A30"/>
    <w:rsid w:val="008F52D1"/>
    <w:rsid w:val="008F5CC2"/>
    <w:rsid w:val="008F6987"/>
    <w:rsid w:val="008F7DC9"/>
    <w:rsid w:val="00903FF9"/>
    <w:rsid w:val="00904FB9"/>
    <w:rsid w:val="009055AD"/>
    <w:rsid w:val="0090566A"/>
    <w:rsid w:val="00905715"/>
    <w:rsid w:val="0090592E"/>
    <w:rsid w:val="00907E76"/>
    <w:rsid w:val="00910195"/>
    <w:rsid w:val="00910EB6"/>
    <w:rsid w:val="00913EC7"/>
    <w:rsid w:val="00914D73"/>
    <w:rsid w:val="00916579"/>
    <w:rsid w:val="00916D0E"/>
    <w:rsid w:val="00921E1E"/>
    <w:rsid w:val="00925DF9"/>
    <w:rsid w:val="009276F6"/>
    <w:rsid w:val="0093098E"/>
    <w:rsid w:val="00931711"/>
    <w:rsid w:val="00934CA8"/>
    <w:rsid w:val="009416E4"/>
    <w:rsid w:val="00941EDD"/>
    <w:rsid w:val="00946E87"/>
    <w:rsid w:val="0094BC99"/>
    <w:rsid w:val="00952054"/>
    <w:rsid w:val="009533CC"/>
    <w:rsid w:val="009534DB"/>
    <w:rsid w:val="00954840"/>
    <w:rsid w:val="009573D4"/>
    <w:rsid w:val="0096089A"/>
    <w:rsid w:val="0096234B"/>
    <w:rsid w:val="00962548"/>
    <w:rsid w:val="009630B2"/>
    <w:rsid w:val="009639B7"/>
    <w:rsid w:val="009651BA"/>
    <w:rsid w:val="00966564"/>
    <w:rsid w:val="00966754"/>
    <w:rsid w:val="00972C78"/>
    <w:rsid w:val="00973B85"/>
    <w:rsid w:val="00973F86"/>
    <w:rsid w:val="009743CB"/>
    <w:rsid w:val="00974AC7"/>
    <w:rsid w:val="009753F3"/>
    <w:rsid w:val="00975451"/>
    <w:rsid w:val="009809FA"/>
    <w:rsid w:val="00980BDF"/>
    <w:rsid w:val="00980BF1"/>
    <w:rsid w:val="00982D91"/>
    <w:rsid w:val="00985308"/>
    <w:rsid w:val="00986072"/>
    <w:rsid w:val="00986411"/>
    <w:rsid w:val="0098693C"/>
    <w:rsid w:val="0099084E"/>
    <w:rsid w:val="00990C77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2B24"/>
    <w:rsid w:val="009B4500"/>
    <w:rsid w:val="009B586B"/>
    <w:rsid w:val="009B6276"/>
    <w:rsid w:val="009B6625"/>
    <w:rsid w:val="009C2520"/>
    <w:rsid w:val="009C4029"/>
    <w:rsid w:val="009C49A5"/>
    <w:rsid w:val="009C4C33"/>
    <w:rsid w:val="009C56CE"/>
    <w:rsid w:val="009C67F4"/>
    <w:rsid w:val="009D1DF3"/>
    <w:rsid w:val="009D21B1"/>
    <w:rsid w:val="009D35BE"/>
    <w:rsid w:val="009D454B"/>
    <w:rsid w:val="009D7916"/>
    <w:rsid w:val="009E1005"/>
    <w:rsid w:val="009E4CA6"/>
    <w:rsid w:val="009E6851"/>
    <w:rsid w:val="009F10C7"/>
    <w:rsid w:val="009F1AD9"/>
    <w:rsid w:val="009F2633"/>
    <w:rsid w:val="009F2A26"/>
    <w:rsid w:val="009F4F2B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4E5A"/>
    <w:rsid w:val="00A156C4"/>
    <w:rsid w:val="00A171BA"/>
    <w:rsid w:val="00A203CA"/>
    <w:rsid w:val="00A22DBE"/>
    <w:rsid w:val="00A23B17"/>
    <w:rsid w:val="00A23DCC"/>
    <w:rsid w:val="00A2643A"/>
    <w:rsid w:val="00A26C1D"/>
    <w:rsid w:val="00A30089"/>
    <w:rsid w:val="00A31E24"/>
    <w:rsid w:val="00A32BC1"/>
    <w:rsid w:val="00A344A9"/>
    <w:rsid w:val="00A37559"/>
    <w:rsid w:val="00A434E4"/>
    <w:rsid w:val="00A45904"/>
    <w:rsid w:val="00A45CDE"/>
    <w:rsid w:val="00A47C63"/>
    <w:rsid w:val="00A513AA"/>
    <w:rsid w:val="00A51496"/>
    <w:rsid w:val="00A521AE"/>
    <w:rsid w:val="00A53919"/>
    <w:rsid w:val="00A545A4"/>
    <w:rsid w:val="00A5B636"/>
    <w:rsid w:val="00A63BEE"/>
    <w:rsid w:val="00A63F92"/>
    <w:rsid w:val="00A641BD"/>
    <w:rsid w:val="00A64F52"/>
    <w:rsid w:val="00A6700C"/>
    <w:rsid w:val="00A67148"/>
    <w:rsid w:val="00A67EBC"/>
    <w:rsid w:val="00A73C15"/>
    <w:rsid w:val="00A766AA"/>
    <w:rsid w:val="00A7670F"/>
    <w:rsid w:val="00A81493"/>
    <w:rsid w:val="00A830D0"/>
    <w:rsid w:val="00A85487"/>
    <w:rsid w:val="00A87688"/>
    <w:rsid w:val="00A879B7"/>
    <w:rsid w:val="00A87A74"/>
    <w:rsid w:val="00A95251"/>
    <w:rsid w:val="00A96031"/>
    <w:rsid w:val="00AA0C43"/>
    <w:rsid w:val="00AA437C"/>
    <w:rsid w:val="00AA4C7D"/>
    <w:rsid w:val="00AA6BF7"/>
    <w:rsid w:val="00AA773B"/>
    <w:rsid w:val="00AB08E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D481A"/>
    <w:rsid w:val="00AE19D9"/>
    <w:rsid w:val="00AE21EA"/>
    <w:rsid w:val="00AE2C4D"/>
    <w:rsid w:val="00AE4226"/>
    <w:rsid w:val="00AE7E07"/>
    <w:rsid w:val="00AF079B"/>
    <w:rsid w:val="00AF27BA"/>
    <w:rsid w:val="00AF54BF"/>
    <w:rsid w:val="00B00426"/>
    <w:rsid w:val="00B01949"/>
    <w:rsid w:val="00B037D6"/>
    <w:rsid w:val="00B03EE3"/>
    <w:rsid w:val="00B077AE"/>
    <w:rsid w:val="00B10681"/>
    <w:rsid w:val="00B112E5"/>
    <w:rsid w:val="00B11A77"/>
    <w:rsid w:val="00B11BB9"/>
    <w:rsid w:val="00B12B5E"/>
    <w:rsid w:val="00B12D76"/>
    <w:rsid w:val="00B15DE6"/>
    <w:rsid w:val="00B173BD"/>
    <w:rsid w:val="00B203E9"/>
    <w:rsid w:val="00B20D13"/>
    <w:rsid w:val="00B21E8A"/>
    <w:rsid w:val="00B22B90"/>
    <w:rsid w:val="00B23842"/>
    <w:rsid w:val="00B25857"/>
    <w:rsid w:val="00B26631"/>
    <w:rsid w:val="00B266A0"/>
    <w:rsid w:val="00B3066A"/>
    <w:rsid w:val="00B30CE3"/>
    <w:rsid w:val="00B327F2"/>
    <w:rsid w:val="00B34129"/>
    <w:rsid w:val="00B34F0D"/>
    <w:rsid w:val="00B35182"/>
    <w:rsid w:val="00B4009B"/>
    <w:rsid w:val="00B4376A"/>
    <w:rsid w:val="00B43805"/>
    <w:rsid w:val="00B479F4"/>
    <w:rsid w:val="00B5012E"/>
    <w:rsid w:val="00B513A3"/>
    <w:rsid w:val="00B5189E"/>
    <w:rsid w:val="00B51EB6"/>
    <w:rsid w:val="00B52A75"/>
    <w:rsid w:val="00B531A2"/>
    <w:rsid w:val="00B5465E"/>
    <w:rsid w:val="00B546BA"/>
    <w:rsid w:val="00B5622D"/>
    <w:rsid w:val="00B60411"/>
    <w:rsid w:val="00B63716"/>
    <w:rsid w:val="00B648BA"/>
    <w:rsid w:val="00B65A3F"/>
    <w:rsid w:val="00B679CE"/>
    <w:rsid w:val="00B754C8"/>
    <w:rsid w:val="00B75CD6"/>
    <w:rsid w:val="00B80044"/>
    <w:rsid w:val="00B8232A"/>
    <w:rsid w:val="00B8434E"/>
    <w:rsid w:val="00B8516C"/>
    <w:rsid w:val="00B872C7"/>
    <w:rsid w:val="00B9153C"/>
    <w:rsid w:val="00B920AC"/>
    <w:rsid w:val="00B960C5"/>
    <w:rsid w:val="00BA11E1"/>
    <w:rsid w:val="00BA3645"/>
    <w:rsid w:val="00BA5044"/>
    <w:rsid w:val="00BA60BA"/>
    <w:rsid w:val="00BA615F"/>
    <w:rsid w:val="00BB02D9"/>
    <w:rsid w:val="00BB2D02"/>
    <w:rsid w:val="00BB32AA"/>
    <w:rsid w:val="00BB56A8"/>
    <w:rsid w:val="00BB7BCD"/>
    <w:rsid w:val="00BC0F99"/>
    <w:rsid w:val="00BC1192"/>
    <w:rsid w:val="00BC2C9E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E7F"/>
    <w:rsid w:val="00BE200D"/>
    <w:rsid w:val="00BE2ADB"/>
    <w:rsid w:val="00BE31B7"/>
    <w:rsid w:val="00BE3BE2"/>
    <w:rsid w:val="00BF27E9"/>
    <w:rsid w:val="00BF33AB"/>
    <w:rsid w:val="00BF3788"/>
    <w:rsid w:val="00BF3DE2"/>
    <w:rsid w:val="00BF42DD"/>
    <w:rsid w:val="00BF526D"/>
    <w:rsid w:val="00BF721D"/>
    <w:rsid w:val="00BF7F65"/>
    <w:rsid w:val="00C00685"/>
    <w:rsid w:val="00C00C66"/>
    <w:rsid w:val="00C02183"/>
    <w:rsid w:val="00C0291E"/>
    <w:rsid w:val="00C06433"/>
    <w:rsid w:val="00C07DBD"/>
    <w:rsid w:val="00C1124A"/>
    <w:rsid w:val="00C16CFA"/>
    <w:rsid w:val="00C17B7F"/>
    <w:rsid w:val="00C17ECB"/>
    <w:rsid w:val="00C24A15"/>
    <w:rsid w:val="00C30EE0"/>
    <w:rsid w:val="00C33598"/>
    <w:rsid w:val="00C342AD"/>
    <w:rsid w:val="00C35271"/>
    <w:rsid w:val="00C352E7"/>
    <w:rsid w:val="00C36F47"/>
    <w:rsid w:val="00C372CF"/>
    <w:rsid w:val="00C37593"/>
    <w:rsid w:val="00C408F0"/>
    <w:rsid w:val="00C41CAC"/>
    <w:rsid w:val="00C43257"/>
    <w:rsid w:val="00C43450"/>
    <w:rsid w:val="00C43E01"/>
    <w:rsid w:val="00C4571D"/>
    <w:rsid w:val="00C47574"/>
    <w:rsid w:val="00C527C6"/>
    <w:rsid w:val="00C52F0E"/>
    <w:rsid w:val="00C53DB6"/>
    <w:rsid w:val="00C54E9D"/>
    <w:rsid w:val="00C5514E"/>
    <w:rsid w:val="00C562DE"/>
    <w:rsid w:val="00C615B7"/>
    <w:rsid w:val="00C61737"/>
    <w:rsid w:val="00C64CDD"/>
    <w:rsid w:val="00C669CA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6CF"/>
    <w:rsid w:val="00C87B4C"/>
    <w:rsid w:val="00C90244"/>
    <w:rsid w:val="00C9352D"/>
    <w:rsid w:val="00C94FDB"/>
    <w:rsid w:val="00CA03BD"/>
    <w:rsid w:val="00CA18F5"/>
    <w:rsid w:val="00CA362C"/>
    <w:rsid w:val="00CB4D28"/>
    <w:rsid w:val="00CC087D"/>
    <w:rsid w:val="00CC1226"/>
    <w:rsid w:val="00CC35F3"/>
    <w:rsid w:val="00CC37E3"/>
    <w:rsid w:val="00CC3D68"/>
    <w:rsid w:val="00CC3DA4"/>
    <w:rsid w:val="00CC4661"/>
    <w:rsid w:val="00CC7B48"/>
    <w:rsid w:val="00CD36A3"/>
    <w:rsid w:val="00CD3979"/>
    <w:rsid w:val="00CD4A27"/>
    <w:rsid w:val="00CD6D6D"/>
    <w:rsid w:val="00CD7014"/>
    <w:rsid w:val="00CD7500"/>
    <w:rsid w:val="00CE3600"/>
    <w:rsid w:val="00CE3620"/>
    <w:rsid w:val="00CE4433"/>
    <w:rsid w:val="00CE7F81"/>
    <w:rsid w:val="00CF0191"/>
    <w:rsid w:val="00CF17E0"/>
    <w:rsid w:val="00CF2C7C"/>
    <w:rsid w:val="00CF3B5D"/>
    <w:rsid w:val="00CF4302"/>
    <w:rsid w:val="00CF60A8"/>
    <w:rsid w:val="00D02CD4"/>
    <w:rsid w:val="00D043E6"/>
    <w:rsid w:val="00D050D1"/>
    <w:rsid w:val="00D0511B"/>
    <w:rsid w:val="00D058C5"/>
    <w:rsid w:val="00D06911"/>
    <w:rsid w:val="00D11026"/>
    <w:rsid w:val="00D1312A"/>
    <w:rsid w:val="00D148DD"/>
    <w:rsid w:val="00D15422"/>
    <w:rsid w:val="00D165A1"/>
    <w:rsid w:val="00D17643"/>
    <w:rsid w:val="00D17782"/>
    <w:rsid w:val="00D22BF1"/>
    <w:rsid w:val="00D243C5"/>
    <w:rsid w:val="00D25C6D"/>
    <w:rsid w:val="00D27B42"/>
    <w:rsid w:val="00D323D9"/>
    <w:rsid w:val="00D329A5"/>
    <w:rsid w:val="00D32A61"/>
    <w:rsid w:val="00D349EE"/>
    <w:rsid w:val="00D367F8"/>
    <w:rsid w:val="00D3712B"/>
    <w:rsid w:val="00D371A8"/>
    <w:rsid w:val="00D378C0"/>
    <w:rsid w:val="00D37B46"/>
    <w:rsid w:val="00D40967"/>
    <w:rsid w:val="00D40EC3"/>
    <w:rsid w:val="00D41EF0"/>
    <w:rsid w:val="00D42314"/>
    <w:rsid w:val="00D43D16"/>
    <w:rsid w:val="00D46F7E"/>
    <w:rsid w:val="00D52EC1"/>
    <w:rsid w:val="00D5308F"/>
    <w:rsid w:val="00D5627F"/>
    <w:rsid w:val="00D5660E"/>
    <w:rsid w:val="00D60118"/>
    <w:rsid w:val="00D608EF"/>
    <w:rsid w:val="00D620F0"/>
    <w:rsid w:val="00D651C8"/>
    <w:rsid w:val="00D6781F"/>
    <w:rsid w:val="00D679E1"/>
    <w:rsid w:val="00D67CB1"/>
    <w:rsid w:val="00D67E9E"/>
    <w:rsid w:val="00D744C3"/>
    <w:rsid w:val="00D760C1"/>
    <w:rsid w:val="00D8457C"/>
    <w:rsid w:val="00D85817"/>
    <w:rsid w:val="00D85981"/>
    <w:rsid w:val="00D935E6"/>
    <w:rsid w:val="00D93BA2"/>
    <w:rsid w:val="00D95CE3"/>
    <w:rsid w:val="00D975C3"/>
    <w:rsid w:val="00DA038A"/>
    <w:rsid w:val="00DA0BC3"/>
    <w:rsid w:val="00DA1B8B"/>
    <w:rsid w:val="00DA31DE"/>
    <w:rsid w:val="00DA3F9E"/>
    <w:rsid w:val="00DA6BF0"/>
    <w:rsid w:val="00DA6EFF"/>
    <w:rsid w:val="00DB12A3"/>
    <w:rsid w:val="00DB2477"/>
    <w:rsid w:val="00DB3309"/>
    <w:rsid w:val="00DB469D"/>
    <w:rsid w:val="00DC0644"/>
    <w:rsid w:val="00DC0B38"/>
    <w:rsid w:val="00DC6781"/>
    <w:rsid w:val="00DC719C"/>
    <w:rsid w:val="00DC7EBB"/>
    <w:rsid w:val="00DD0C46"/>
    <w:rsid w:val="00DD4AE5"/>
    <w:rsid w:val="00DD611F"/>
    <w:rsid w:val="00DD78BD"/>
    <w:rsid w:val="00DE0299"/>
    <w:rsid w:val="00DE14CD"/>
    <w:rsid w:val="00DE1A91"/>
    <w:rsid w:val="00DE4A82"/>
    <w:rsid w:val="00DF0F5E"/>
    <w:rsid w:val="00DF2FA2"/>
    <w:rsid w:val="00DF3148"/>
    <w:rsid w:val="00DF3686"/>
    <w:rsid w:val="00DF4C60"/>
    <w:rsid w:val="00DF5E6E"/>
    <w:rsid w:val="00E0112B"/>
    <w:rsid w:val="00E0365A"/>
    <w:rsid w:val="00E04B93"/>
    <w:rsid w:val="00E0748A"/>
    <w:rsid w:val="00E1497F"/>
    <w:rsid w:val="00E15356"/>
    <w:rsid w:val="00E167ED"/>
    <w:rsid w:val="00E2229C"/>
    <w:rsid w:val="00E22F35"/>
    <w:rsid w:val="00E2365A"/>
    <w:rsid w:val="00E26EEF"/>
    <w:rsid w:val="00E27C25"/>
    <w:rsid w:val="00E27D52"/>
    <w:rsid w:val="00E31058"/>
    <w:rsid w:val="00E31FFC"/>
    <w:rsid w:val="00E3254F"/>
    <w:rsid w:val="00E33B90"/>
    <w:rsid w:val="00E356EC"/>
    <w:rsid w:val="00E36093"/>
    <w:rsid w:val="00E37146"/>
    <w:rsid w:val="00E37915"/>
    <w:rsid w:val="00E37E41"/>
    <w:rsid w:val="00E41111"/>
    <w:rsid w:val="00E46681"/>
    <w:rsid w:val="00E47F1D"/>
    <w:rsid w:val="00E504B4"/>
    <w:rsid w:val="00E510C1"/>
    <w:rsid w:val="00E54D7B"/>
    <w:rsid w:val="00E56605"/>
    <w:rsid w:val="00E56D73"/>
    <w:rsid w:val="00E57155"/>
    <w:rsid w:val="00E61DD1"/>
    <w:rsid w:val="00E634C3"/>
    <w:rsid w:val="00E64EE0"/>
    <w:rsid w:val="00E66919"/>
    <w:rsid w:val="00E66C6E"/>
    <w:rsid w:val="00E67543"/>
    <w:rsid w:val="00E67D4F"/>
    <w:rsid w:val="00E715D6"/>
    <w:rsid w:val="00E73229"/>
    <w:rsid w:val="00E745C8"/>
    <w:rsid w:val="00E74768"/>
    <w:rsid w:val="00E805F6"/>
    <w:rsid w:val="00E82D2E"/>
    <w:rsid w:val="00E832E3"/>
    <w:rsid w:val="00E8480A"/>
    <w:rsid w:val="00E84939"/>
    <w:rsid w:val="00E86325"/>
    <w:rsid w:val="00E87DCB"/>
    <w:rsid w:val="00E91327"/>
    <w:rsid w:val="00E95C08"/>
    <w:rsid w:val="00E961E0"/>
    <w:rsid w:val="00E96E95"/>
    <w:rsid w:val="00E972C4"/>
    <w:rsid w:val="00EA12DF"/>
    <w:rsid w:val="00EA291B"/>
    <w:rsid w:val="00EA6C9E"/>
    <w:rsid w:val="00EB00B2"/>
    <w:rsid w:val="00EB1B94"/>
    <w:rsid w:val="00EB2CE9"/>
    <w:rsid w:val="00EB3CD7"/>
    <w:rsid w:val="00EB40D8"/>
    <w:rsid w:val="00EC1035"/>
    <w:rsid w:val="00EC1995"/>
    <w:rsid w:val="00EC585F"/>
    <w:rsid w:val="00EC646A"/>
    <w:rsid w:val="00ED01BB"/>
    <w:rsid w:val="00ED207E"/>
    <w:rsid w:val="00ED3376"/>
    <w:rsid w:val="00ED368D"/>
    <w:rsid w:val="00EE0161"/>
    <w:rsid w:val="00EE36AF"/>
    <w:rsid w:val="00EE65A3"/>
    <w:rsid w:val="00EE66B6"/>
    <w:rsid w:val="00EF08DF"/>
    <w:rsid w:val="00EF1683"/>
    <w:rsid w:val="00EF20C0"/>
    <w:rsid w:val="00EF2602"/>
    <w:rsid w:val="00EF42FC"/>
    <w:rsid w:val="00EF65A4"/>
    <w:rsid w:val="00EF6E94"/>
    <w:rsid w:val="00EF7040"/>
    <w:rsid w:val="00F01F3D"/>
    <w:rsid w:val="00F0288F"/>
    <w:rsid w:val="00F03432"/>
    <w:rsid w:val="00F0620C"/>
    <w:rsid w:val="00F065EA"/>
    <w:rsid w:val="00F067A4"/>
    <w:rsid w:val="00F06FDA"/>
    <w:rsid w:val="00F071E5"/>
    <w:rsid w:val="00F12A54"/>
    <w:rsid w:val="00F144CF"/>
    <w:rsid w:val="00F14935"/>
    <w:rsid w:val="00F14B61"/>
    <w:rsid w:val="00F161C7"/>
    <w:rsid w:val="00F17064"/>
    <w:rsid w:val="00F20837"/>
    <w:rsid w:val="00F208BE"/>
    <w:rsid w:val="00F20C0E"/>
    <w:rsid w:val="00F2170A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4219C"/>
    <w:rsid w:val="00F4253F"/>
    <w:rsid w:val="00F452A5"/>
    <w:rsid w:val="00F45F6D"/>
    <w:rsid w:val="00F52269"/>
    <w:rsid w:val="00F55593"/>
    <w:rsid w:val="00F55B1E"/>
    <w:rsid w:val="00F55D01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61DB"/>
    <w:rsid w:val="00F86316"/>
    <w:rsid w:val="00F872E3"/>
    <w:rsid w:val="00F90C45"/>
    <w:rsid w:val="00F918E7"/>
    <w:rsid w:val="00F91E7B"/>
    <w:rsid w:val="00F91FAE"/>
    <w:rsid w:val="00F9432D"/>
    <w:rsid w:val="00F94422"/>
    <w:rsid w:val="00F96B32"/>
    <w:rsid w:val="00F97AAC"/>
    <w:rsid w:val="00FA0D8C"/>
    <w:rsid w:val="00FA4481"/>
    <w:rsid w:val="00FA53B5"/>
    <w:rsid w:val="00FB0CB2"/>
    <w:rsid w:val="00FB112C"/>
    <w:rsid w:val="00FB1273"/>
    <w:rsid w:val="00FB1369"/>
    <w:rsid w:val="00FB1F29"/>
    <w:rsid w:val="00FB2590"/>
    <w:rsid w:val="00FC03BE"/>
    <w:rsid w:val="00FC131E"/>
    <w:rsid w:val="00FC3A2C"/>
    <w:rsid w:val="00FC7BC8"/>
    <w:rsid w:val="00FD1309"/>
    <w:rsid w:val="00FD2271"/>
    <w:rsid w:val="00FD46A5"/>
    <w:rsid w:val="00FD49A6"/>
    <w:rsid w:val="00FD4AE8"/>
    <w:rsid w:val="00FE1EAA"/>
    <w:rsid w:val="00FE2767"/>
    <w:rsid w:val="00FE3814"/>
    <w:rsid w:val="00FE4642"/>
    <w:rsid w:val="00FE7547"/>
    <w:rsid w:val="00FE75B1"/>
    <w:rsid w:val="00FF2DFE"/>
    <w:rsid w:val="00FF2E18"/>
    <w:rsid w:val="00FF6409"/>
    <w:rsid w:val="00FF6FB2"/>
    <w:rsid w:val="013A138E"/>
    <w:rsid w:val="014D9DB6"/>
    <w:rsid w:val="01B8034F"/>
    <w:rsid w:val="0208D744"/>
    <w:rsid w:val="021FDE57"/>
    <w:rsid w:val="02F51C18"/>
    <w:rsid w:val="0343CEE7"/>
    <w:rsid w:val="03A16EBD"/>
    <w:rsid w:val="03AC78A5"/>
    <w:rsid w:val="04442C7F"/>
    <w:rsid w:val="0464BA97"/>
    <w:rsid w:val="04B74F7E"/>
    <w:rsid w:val="04D473EA"/>
    <w:rsid w:val="04D8E84A"/>
    <w:rsid w:val="04EC4160"/>
    <w:rsid w:val="05040E6F"/>
    <w:rsid w:val="054C4D68"/>
    <w:rsid w:val="057610D1"/>
    <w:rsid w:val="05971E4F"/>
    <w:rsid w:val="0617E21C"/>
    <w:rsid w:val="062AE8FB"/>
    <w:rsid w:val="067A04FB"/>
    <w:rsid w:val="06A31CC8"/>
    <w:rsid w:val="06A35FA5"/>
    <w:rsid w:val="0711E132"/>
    <w:rsid w:val="072EE648"/>
    <w:rsid w:val="073D05AF"/>
    <w:rsid w:val="076AEC0C"/>
    <w:rsid w:val="07AF550E"/>
    <w:rsid w:val="0829DE34"/>
    <w:rsid w:val="0834F206"/>
    <w:rsid w:val="08527630"/>
    <w:rsid w:val="0912D3B0"/>
    <w:rsid w:val="091C09AF"/>
    <w:rsid w:val="09276BB1"/>
    <w:rsid w:val="09F23697"/>
    <w:rsid w:val="0A38D71F"/>
    <w:rsid w:val="0A967006"/>
    <w:rsid w:val="0A9C14CC"/>
    <w:rsid w:val="0AB656B6"/>
    <w:rsid w:val="0BAFF645"/>
    <w:rsid w:val="0BD1072E"/>
    <w:rsid w:val="0BE55255"/>
    <w:rsid w:val="0BF01452"/>
    <w:rsid w:val="0C72D068"/>
    <w:rsid w:val="0CB22624"/>
    <w:rsid w:val="0CFF6219"/>
    <w:rsid w:val="0E5B2C40"/>
    <w:rsid w:val="0E999A97"/>
    <w:rsid w:val="0EAB85D2"/>
    <w:rsid w:val="0EE08AC3"/>
    <w:rsid w:val="0F3FACFC"/>
    <w:rsid w:val="0F586902"/>
    <w:rsid w:val="0F8001DC"/>
    <w:rsid w:val="0FADECE2"/>
    <w:rsid w:val="0FCD1598"/>
    <w:rsid w:val="0FD6052E"/>
    <w:rsid w:val="0FE89CE6"/>
    <w:rsid w:val="10398F01"/>
    <w:rsid w:val="1055A583"/>
    <w:rsid w:val="10AEEC44"/>
    <w:rsid w:val="10DC10D5"/>
    <w:rsid w:val="11356DA5"/>
    <w:rsid w:val="116A545E"/>
    <w:rsid w:val="116C1BD0"/>
    <w:rsid w:val="11D293AC"/>
    <w:rsid w:val="12241226"/>
    <w:rsid w:val="122AF258"/>
    <w:rsid w:val="12A95ECB"/>
    <w:rsid w:val="134EE2F1"/>
    <w:rsid w:val="1403315A"/>
    <w:rsid w:val="14181950"/>
    <w:rsid w:val="1453D2DA"/>
    <w:rsid w:val="14F75D98"/>
    <w:rsid w:val="15101B95"/>
    <w:rsid w:val="156589BD"/>
    <w:rsid w:val="15E69840"/>
    <w:rsid w:val="15FD8FE5"/>
    <w:rsid w:val="166F2F8E"/>
    <w:rsid w:val="16873641"/>
    <w:rsid w:val="16D33BFC"/>
    <w:rsid w:val="16FD3D21"/>
    <w:rsid w:val="170B9E53"/>
    <w:rsid w:val="173525CF"/>
    <w:rsid w:val="174EECA1"/>
    <w:rsid w:val="17627B89"/>
    <w:rsid w:val="177DF190"/>
    <w:rsid w:val="17AC5ADE"/>
    <w:rsid w:val="17B5EF75"/>
    <w:rsid w:val="17E5C260"/>
    <w:rsid w:val="17F47AEA"/>
    <w:rsid w:val="1821FB88"/>
    <w:rsid w:val="184CA688"/>
    <w:rsid w:val="189030D8"/>
    <w:rsid w:val="18D0F630"/>
    <w:rsid w:val="18F47961"/>
    <w:rsid w:val="191EF5A8"/>
    <w:rsid w:val="19A327CA"/>
    <w:rsid w:val="19CFDA19"/>
    <w:rsid w:val="1A13D5F6"/>
    <w:rsid w:val="1A2F5DEC"/>
    <w:rsid w:val="1A93C55D"/>
    <w:rsid w:val="1A95CED3"/>
    <w:rsid w:val="1AF47C1D"/>
    <w:rsid w:val="1B002B48"/>
    <w:rsid w:val="1B10AFBC"/>
    <w:rsid w:val="1B5E2AAE"/>
    <w:rsid w:val="1B713B47"/>
    <w:rsid w:val="1BBB1C00"/>
    <w:rsid w:val="1C70035C"/>
    <w:rsid w:val="1CA966DB"/>
    <w:rsid w:val="1CAC4D4C"/>
    <w:rsid w:val="1D1ECCE6"/>
    <w:rsid w:val="1D731B53"/>
    <w:rsid w:val="1DAE5E54"/>
    <w:rsid w:val="1DC94305"/>
    <w:rsid w:val="1DCC4C3A"/>
    <w:rsid w:val="1DE00501"/>
    <w:rsid w:val="1E534F5E"/>
    <w:rsid w:val="1E889F0D"/>
    <w:rsid w:val="1FA62D8A"/>
    <w:rsid w:val="1FD39C6B"/>
    <w:rsid w:val="1FF1BE92"/>
    <w:rsid w:val="201BBBB9"/>
    <w:rsid w:val="20658355"/>
    <w:rsid w:val="20A37A6F"/>
    <w:rsid w:val="20B990BB"/>
    <w:rsid w:val="20E789BA"/>
    <w:rsid w:val="20E7B408"/>
    <w:rsid w:val="20FF320B"/>
    <w:rsid w:val="2106956F"/>
    <w:rsid w:val="213689AD"/>
    <w:rsid w:val="21468CCF"/>
    <w:rsid w:val="21DC157B"/>
    <w:rsid w:val="21E9A2C4"/>
    <w:rsid w:val="2220E44C"/>
    <w:rsid w:val="22750E21"/>
    <w:rsid w:val="2288AFF5"/>
    <w:rsid w:val="22F92E64"/>
    <w:rsid w:val="231C91E4"/>
    <w:rsid w:val="23229F22"/>
    <w:rsid w:val="23455239"/>
    <w:rsid w:val="23A18FDF"/>
    <w:rsid w:val="23A78138"/>
    <w:rsid w:val="23ED359B"/>
    <w:rsid w:val="2487B141"/>
    <w:rsid w:val="249136DA"/>
    <w:rsid w:val="24B29181"/>
    <w:rsid w:val="24BBDEFB"/>
    <w:rsid w:val="24C30D84"/>
    <w:rsid w:val="254424B8"/>
    <w:rsid w:val="2548704C"/>
    <w:rsid w:val="25696591"/>
    <w:rsid w:val="25BCC7DF"/>
    <w:rsid w:val="25D34913"/>
    <w:rsid w:val="25DE2308"/>
    <w:rsid w:val="26E81008"/>
    <w:rsid w:val="271A37E2"/>
    <w:rsid w:val="27BD661C"/>
    <w:rsid w:val="27C13340"/>
    <w:rsid w:val="27DA33F1"/>
    <w:rsid w:val="2800630F"/>
    <w:rsid w:val="28908994"/>
    <w:rsid w:val="28B32FEB"/>
    <w:rsid w:val="28F26ECE"/>
    <w:rsid w:val="29000397"/>
    <w:rsid w:val="291533BC"/>
    <w:rsid w:val="29610D2E"/>
    <w:rsid w:val="29C94026"/>
    <w:rsid w:val="2A0B5A85"/>
    <w:rsid w:val="2A2BBD28"/>
    <w:rsid w:val="2A4C00AC"/>
    <w:rsid w:val="2B8EA6AC"/>
    <w:rsid w:val="2B94C1D8"/>
    <w:rsid w:val="2BA00F17"/>
    <w:rsid w:val="2BB3FBC0"/>
    <w:rsid w:val="2BC5F8CD"/>
    <w:rsid w:val="2BD1805A"/>
    <w:rsid w:val="2C0E7766"/>
    <w:rsid w:val="2C3ECF22"/>
    <w:rsid w:val="2CB8AA19"/>
    <w:rsid w:val="2D0616EC"/>
    <w:rsid w:val="2D1A1DC0"/>
    <w:rsid w:val="2D1B74A3"/>
    <w:rsid w:val="2D37374E"/>
    <w:rsid w:val="2D586BA5"/>
    <w:rsid w:val="2DA5DE2F"/>
    <w:rsid w:val="2DFBE458"/>
    <w:rsid w:val="2E08A500"/>
    <w:rsid w:val="2E7D3766"/>
    <w:rsid w:val="2EB5055E"/>
    <w:rsid w:val="2F4BED52"/>
    <w:rsid w:val="2F604AE4"/>
    <w:rsid w:val="2FC74289"/>
    <w:rsid w:val="2FDCC5E8"/>
    <w:rsid w:val="305444E5"/>
    <w:rsid w:val="306A5E24"/>
    <w:rsid w:val="307E02B6"/>
    <w:rsid w:val="309C438D"/>
    <w:rsid w:val="30B43C0F"/>
    <w:rsid w:val="30BF081F"/>
    <w:rsid w:val="30DC5E4A"/>
    <w:rsid w:val="30FFEA68"/>
    <w:rsid w:val="319DAD7D"/>
    <w:rsid w:val="31A67D45"/>
    <w:rsid w:val="31CEC855"/>
    <w:rsid w:val="31D66B69"/>
    <w:rsid w:val="3205F461"/>
    <w:rsid w:val="320F6926"/>
    <w:rsid w:val="325B6DB6"/>
    <w:rsid w:val="3277193C"/>
    <w:rsid w:val="32E5FC38"/>
    <w:rsid w:val="32EB60F0"/>
    <w:rsid w:val="33188AB2"/>
    <w:rsid w:val="33AF3145"/>
    <w:rsid w:val="33FE7263"/>
    <w:rsid w:val="34061EBA"/>
    <w:rsid w:val="3410A98B"/>
    <w:rsid w:val="34211ED6"/>
    <w:rsid w:val="3427EBF1"/>
    <w:rsid w:val="34313ADC"/>
    <w:rsid w:val="343DE6CF"/>
    <w:rsid w:val="3489920B"/>
    <w:rsid w:val="34EFA348"/>
    <w:rsid w:val="35155ED7"/>
    <w:rsid w:val="3599A466"/>
    <w:rsid w:val="35B34F42"/>
    <w:rsid w:val="35C3BC52"/>
    <w:rsid w:val="3643E8A0"/>
    <w:rsid w:val="367EF2D7"/>
    <w:rsid w:val="36DADACD"/>
    <w:rsid w:val="36EE14B0"/>
    <w:rsid w:val="371E2343"/>
    <w:rsid w:val="372EBF44"/>
    <w:rsid w:val="37310E26"/>
    <w:rsid w:val="376599C9"/>
    <w:rsid w:val="377F1F91"/>
    <w:rsid w:val="379FA616"/>
    <w:rsid w:val="37C97A91"/>
    <w:rsid w:val="380149EA"/>
    <w:rsid w:val="380A9B65"/>
    <w:rsid w:val="38D63059"/>
    <w:rsid w:val="38D69750"/>
    <w:rsid w:val="38D98FDD"/>
    <w:rsid w:val="396DC0B0"/>
    <w:rsid w:val="39941301"/>
    <w:rsid w:val="399C9F7E"/>
    <w:rsid w:val="39B8C80A"/>
    <w:rsid w:val="3A1F931F"/>
    <w:rsid w:val="3AB048D9"/>
    <w:rsid w:val="3AB86ECB"/>
    <w:rsid w:val="3AF02009"/>
    <w:rsid w:val="3B2B4B49"/>
    <w:rsid w:val="3B7C08A8"/>
    <w:rsid w:val="3B902CC8"/>
    <w:rsid w:val="3BA9EB59"/>
    <w:rsid w:val="3BECDBDB"/>
    <w:rsid w:val="3BF4D73B"/>
    <w:rsid w:val="3C6D97AE"/>
    <w:rsid w:val="3CE93B01"/>
    <w:rsid w:val="3D8A7B05"/>
    <w:rsid w:val="3DBABAB4"/>
    <w:rsid w:val="3DD4F729"/>
    <w:rsid w:val="3E12BC21"/>
    <w:rsid w:val="3E17EA0D"/>
    <w:rsid w:val="3E5F2608"/>
    <w:rsid w:val="3F3FFF4F"/>
    <w:rsid w:val="3FBE1250"/>
    <w:rsid w:val="3FCBE241"/>
    <w:rsid w:val="411493A1"/>
    <w:rsid w:val="4135C616"/>
    <w:rsid w:val="4159E2B1"/>
    <w:rsid w:val="41B2AF34"/>
    <w:rsid w:val="41C48E95"/>
    <w:rsid w:val="41C4D22E"/>
    <w:rsid w:val="41F244FB"/>
    <w:rsid w:val="42104117"/>
    <w:rsid w:val="425D2699"/>
    <w:rsid w:val="426749C6"/>
    <w:rsid w:val="435F4818"/>
    <w:rsid w:val="437E6AF4"/>
    <w:rsid w:val="4392CFDA"/>
    <w:rsid w:val="43B08131"/>
    <w:rsid w:val="446C627C"/>
    <w:rsid w:val="447F951D"/>
    <w:rsid w:val="44C604FF"/>
    <w:rsid w:val="44DAFF31"/>
    <w:rsid w:val="44E18AF6"/>
    <w:rsid w:val="453151FB"/>
    <w:rsid w:val="453A88F4"/>
    <w:rsid w:val="45E9C258"/>
    <w:rsid w:val="45FCB46A"/>
    <w:rsid w:val="465B9764"/>
    <w:rsid w:val="46B74429"/>
    <w:rsid w:val="46BD35FF"/>
    <w:rsid w:val="47171584"/>
    <w:rsid w:val="474D4FA1"/>
    <w:rsid w:val="47AB8A3B"/>
    <w:rsid w:val="47B70FA7"/>
    <w:rsid w:val="481C053D"/>
    <w:rsid w:val="483B18F5"/>
    <w:rsid w:val="48692C8A"/>
    <w:rsid w:val="48CC6931"/>
    <w:rsid w:val="48E068F9"/>
    <w:rsid w:val="490EB299"/>
    <w:rsid w:val="491C9BDB"/>
    <w:rsid w:val="49B70A6C"/>
    <w:rsid w:val="49BAB0CE"/>
    <w:rsid w:val="49D394FC"/>
    <w:rsid w:val="4A04A21A"/>
    <w:rsid w:val="4AA374D0"/>
    <w:rsid w:val="4AF230CF"/>
    <w:rsid w:val="4B2E9172"/>
    <w:rsid w:val="4B63B8C5"/>
    <w:rsid w:val="4B7D2B9A"/>
    <w:rsid w:val="4B867885"/>
    <w:rsid w:val="4BCE66EC"/>
    <w:rsid w:val="4BD72453"/>
    <w:rsid w:val="4C6121BA"/>
    <w:rsid w:val="4CC61BDE"/>
    <w:rsid w:val="4D3C42DC"/>
    <w:rsid w:val="4D5679A0"/>
    <w:rsid w:val="4D7730D0"/>
    <w:rsid w:val="4D980F26"/>
    <w:rsid w:val="4DA84463"/>
    <w:rsid w:val="4DE23019"/>
    <w:rsid w:val="4DF2E820"/>
    <w:rsid w:val="4E4B90CC"/>
    <w:rsid w:val="4EC8DB82"/>
    <w:rsid w:val="4F522711"/>
    <w:rsid w:val="4FC65B59"/>
    <w:rsid w:val="4FD3B7AD"/>
    <w:rsid w:val="4FDA52D6"/>
    <w:rsid w:val="4FF2AA65"/>
    <w:rsid w:val="4FF31236"/>
    <w:rsid w:val="501A8E81"/>
    <w:rsid w:val="5039CC6B"/>
    <w:rsid w:val="505387D5"/>
    <w:rsid w:val="50B879D4"/>
    <w:rsid w:val="51581738"/>
    <w:rsid w:val="51783126"/>
    <w:rsid w:val="51AAF133"/>
    <w:rsid w:val="525A7E0E"/>
    <w:rsid w:val="52BDCA7D"/>
    <w:rsid w:val="530E4A8E"/>
    <w:rsid w:val="53299B3D"/>
    <w:rsid w:val="53454E7F"/>
    <w:rsid w:val="539C2076"/>
    <w:rsid w:val="53FAC55C"/>
    <w:rsid w:val="54056156"/>
    <w:rsid w:val="54512565"/>
    <w:rsid w:val="549CACE3"/>
    <w:rsid w:val="54EB6789"/>
    <w:rsid w:val="556972FA"/>
    <w:rsid w:val="5581251B"/>
    <w:rsid w:val="55855B44"/>
    <w:rsid w:val="558D39E1"/>
    <w:rsid w:val="55B809B5"/>
    <w:rsid w:val="565884AA"/>
    <w:rsid w:val="56593515"/>
    <w:rsid w:val="56A2C15E"/>
    <w:rsid w:val="56B542BB"/>
    <w:rsid w:val="56C7E6A6"/>
    <w:rsid w:val="56CA5326"/>
    <w:rsid w:val="572AA951"/>
    <w:rsid w:val="5763570A"/>
    <w:rsid w:val="57A4E56A"/>
    <w:rsid w:val="57ABC04B"/>
    <w:rsid w:val="57F4C2DE"/>
    <w:rsid w:val="583648A6"/>
    <w:rsid w:val="58564C7D"/>
    <w:rsid w:val="587F9927"/>
    <w:rsid w:val="58E191DB"/>
    <w:rsid w:val="594BC8AA"/>
    <w:rsid w:val="59743CEF"/>
    <w:rsid w:val="5A32A2AB"/>
    <w:rsid w:val="5A49C270"/>
    <w:rsid w:val="5A6E6419"/>
    <w:rsid w:val="5A719A89"/>
    <w:rsid w:val="5A9DABC3"/>
    <w:rsid w:val="5B1C18AB"/>
    <w:rsid w:val="5B85A58D"/>
    <w:rsid w:val="5C65E22E"/>
    <w:rsid w:val="5C8D1A98"/>
    <w:rsid w:val="5C9FF73A"/>
    <w:rsid w:val="5CC3F0D4"/>
    <w:rsid w:val="5D0FBC2E"/>
    <w:rsid w:val="5D2802AA"/>
    <w:rsid w:val="5DF9D3E3"/>
    <w:rsid w:val="5E10B5E3"/>
    <w:rsid w:val="5E111E10"/>
    <w:rsid w:val="5E13BCDB"/>
    <w:rsid w:val="5E3CC3BA"/>
    <w:rsid w:val="5E5FC135"/>
    <w:rsid w:val="5E623320"/>
    <w:rsid w:val="5E7F343C"/>
    <w:rsid w:val="5E8EBA3A"/>
    <w:rsid w:val="5EA43463"/>
    <w:rsid w:val="5EBDF588"/>
    <w:rsid w:val="5EDB7DC3"/>
    <w:rsid w:val="5EE6F377"/>
    <w:rsid w:val="5F40DBD2"/>
    <w:rsid w:val="5F5F3EDA"/>
    <w:rsid w:val="5FA9BEA2"/>
    <w:rsid w:val="6004A93C"/>
    <w:rsid w:val="605450B9"/>
    <w:rsid w:val="605C3BF0"/>
    <w:rsid w:val="60690138"/>
    <w:rsid w:val="60D85585"/>
    <w:rsid w:val="6123D9EF"/>
    <w:rsid w:val="613069FB"/>
    <w:rsid w:val="617DB2D7"/>
    <w:rsid w:val="61C06E48"/>
    <w:rsid w:val="61C28486"/>
    <w:rsid w:val="622FBD8D"/>
    <w:rsid w:val="6267BC90"/>
    <w:rsid w:val="626CB199"/>
    <w:rsid w:val="62C978F1"/>
    <w:rsid w:val="630114ED"/>
    <w:rsid w:val="63069E66"/>
    <w:rsid w:val="635C3EA9"/>
    <w:rsid w:val="63997877"/>
    <w:rsid w:val="63AD68DA"/>
    <w:rsid w:val="63E76528"/>
    <w:rsid w:val="641B7B7D"/>
    <w:rsid w:val="64209F14"/>
    <w:rsid w:val="645D69EC"/>
    <w:rsid w:val="64A26EC7"/>
    <w:rsid w:val="64F80F0A"/>
    <w:rsid w:val="651A9978"/>
    <w:rsid w:val="66E9D592"/>
    <w:rsid w:val="66F2F77F"/>
    <w:rsid w:val="66F9A922"/>
    <w:rsid w:val="66FCCEB0"/>
    <w:rsid w:val="6764AAE4"/>
    <w:rsid w:val="67741A07"/>
    <w:rsid w:val="677707E9"/>
    <w:rsid w:val="67A38015"/>
    <w:rsid w:val="68193199"/>
    <w:rsid w:val="68378C25"/>
    <w:rsid w:val="6883E392"/>
    <w:rsid w:val="68E6A02B"/>
    <w:rsid w:val="68F0FE64"/>
    <w:rsid w:val="68F3599B"/>
    <w:rsid w:val="690CCDD1"/>
    <w:rsid w:val="6938A56A"/>
    <w:rsid w:val="6A939753"/>
    <w:rsid w:val="6AA1705E"/>
    <w:rsid w:val="6AA9CAC1"/>
    <w:rsid w:val="6B1C277B"/>
    <w:rsid w:val="6B6F597B"/>
    <w:rsid w:val="6BA2F892"/>
    <w:rsid w:val="6BAF1AE0"/>
    <w:rsid w:val="6C2E848B"/>
    <w:rsid w:val="6C5B4B3E"/>
    <w:rsid w:val="6CB8FF0F"/>
    <w:rsid w:val="6CC49B0E"/>
    <w:rsid w:val="6CE125D6"/>
    <w:rsid w:val="6D104426"/>
    <w:rsid w:val="6D601C27"/>
    <w:rsid w:val="6D747405"/>
    <w:rsid w:val="6E81BA6A"/>
    <w:rsid w:val="6EA0610A"/>
    <w:rsid w:val="6EB8CC1D"/>
    <w:rsid w:val="6EDEA337"/>
    <w:rsid w:val="6F2E2AB4"/>
    <w:rsid w:val="6FDD8B9E"/>
    <w:rsid w:val="7063D475"/>
    <w:rsid w:val="70E80697"/>
    <w:rsid w:val="7100CD39"/>
    <w:rsid w:val="711FAA8C"/>
    <w:rsid w:val="712EB085"/>
    <w:rsid w:val="715873AB"/>
    <w:rsid w:val="71743238"/>
    <w:rsid w:val="7208CC3A"/>
    <w:rsid w:val="722E311D"/>
    <w:rsid w:val="727C9C64"/>
    <w:rsid w:val="729C9D9A"/>
    <w:rsid w:val="737DEC9E"/>
    <w:rsid w:val="73AA8E4F"/>
    <w:rsid w:val="73C1A870"/>
    <w:rsid w:val="73E62510"/>
    <w:rsid w:val="7426C845"/>
    <w:rsid w:val="744E8BFC"/>
    <w:rsid w:val="746438F4"/>
    <w:rsid w:val="7519362A"/>
    <w:rsid w:val="75846D60"/>
    <w:rsid w:val="75B3B951"/>
    <w:rsid w:val="75BC3E74"/>
    <w:rsid w:val="75C7E4D6"/>
    <w:rsid w:val="75DCF107"/>
    <w:rsid w:val="763ADECB"/>
    <w:rsid w:val="7665162B"/>
    <w:rsid w:val="76CD8A2C"/>
    <w:rsid w:val="77F8691D"/>
    <w:rsid w:val="7804DDA7"/>
    <w:rsid w:val="781208F3"/>
    <w:rsid w:val="787EC579"/>
    <w:rsid w:val="78B1DF07"/>
    <w:rsid w:val="78D006EB"/>
    <w:rsid w:val="78D59C27"/>
    <w:rsid w:val="78E3D60D"/>
    <w:rsid w:val="79195713"/>
    <w:rsid w:val="79682594"/>
    <w:rsid w:val="797B3CFE"/>
    <w:rsid w:val="7A630A71"/>
    <w:rsid w:val="7A865C22"/>
    <w:rsid w:val="7A8DDA86"/>
    <w:rsid w:val="7AA336C2"/>
    <w:rsid w:val="7AD1C1ED"/>
    <w:rsid w:val="7B086179"/>
    <w:rsid w:val="7B09FC2E"/>
    <w:rsid w:val="7B946F3E"/>
    <w:rsid w:val="7B9814AD"/>
    <w:rsid w:val="7BCA3DED"/>
    <w:rsid w:val="7BCD8ACD"/>
    <w:rsid w:val="7C57B2A8"/>
    <w:rsid w:val="7C9BCD0A"/>
    <w:rsid w:val="7CBC36A8"/>
    <w:rsid w:val="7CC7809A"/>
    <w:rsid w:val="7CDED329"/>
    <w:rsid w:val="7CDFF45C"/>
    <w:rsid w:val="7CE16F7C"/>
    <w:rsid w:val="7CE87653"/>
    <w:rsid w:val="7D4E21B9"/>
    <w:rsid w:val="7D77BDCE"/>
    <w:rsid w:val="7D9626D4"/>
    <w:rsid w:val="7E24198B"/>
    <w:rsid w:val="7E4114C9"/>
    <w:rsid w:val="7E632E94"/>
    <w:rsid w:val="7E758031"/>
    <w:rsid w:val="7EA23F09"/>
    <w:rsid w:val="7ED0CE46"/>
    <w:rsid w:val="7EFD8F41"/>
    <w:rsid w:val="7F259348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CC998E80-063B-4776-A7EC-DD7D92A6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styleId="NichtaufgelsteErwhnung">
    <w:name w:val="Unresolved Mention"/>
    <w:basedOn w:val="Absatz-Standardschriftart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Standard"/>
    <w:rsid w:val="001A4953"/>
    <w:pPr>
      <w:spacing w:before="100" w:beforeAutospacing="1" w:after="100" w:afterAutospacing="1"/>
    </w:pPr>
  </w:style>
  <w:style w:type="character" w:customStyle="1" w:styleId="cf01">
    <w:name w:val="cf01"/>
    <w:basedOn w:val="Absatz-Standardschriftart"/>
    <w:rsid w:val="001A495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sabine.barbie@roto-frank.com" TargetMode="Externa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1EADD51A565C4C85E89FB9B5D5B221" ma:contentTypeVersion="14" ma:contentTypeDescription="Ein neues Dokument erstellen." ma:contentTypeScope="" ma:versionID="40497df43fea23f9744c7105d9a1a45a">
  <xsd:schema xmlns:xsd="http://www.w3.org/2001/XMLSchema" xmlns:xs="http://www.w3.org/2001/XMLSchema" xmlns:p="http://schemas.microsoft.com/office/2006/metadata/properties" xmlns:ns2="f5077190-fa5d-4a26-9cb0-8a4afeeec8b4" xmlns:ns3="015e15a7-0e93-48ae-9fc6-25d339bb5e35" targetNamespace="http://schemas.microsoft.com/office/2006/metadata/properties" ma:root="true" ma:fieldsID="1343c4c894c0e33133d0982a93656296" ns2:_="" ns3:_="">
    <xsd:import namespace="f5077190-fa5d-4a26-9cb0-8a4afeeec8b4"/>
    <xsd:import namespace="015e15a7-0e93-48ae-9fc6-25d339bb5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FinalisierungderExponatlistebis10_x002e_05_x002e_2024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7190-fa5d-4a26-9cb0-8a4afeeec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inalisierungderExponatlistebis10_x002e_05_x002e_2024" ma:index="14" nillable="true" ma:displayName="zurück gesendet an Fr. Dr. Sälzer" ma:format="Dropdown" ma:internalName="FinalisierungderExponatlistebis10_x002e_05_x002e_2024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e15a7-0e93-48ae-9fc6-25d339bb5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077190-fa5d-4a26-9cb0-8a4afeeec8b4">
      <Terms xmlns="http://schemas.microsoft.com/office/infopath/2007/PartnerControls"/>
    </lcf76f155ced4ddcb4097134ff3c332f>
    <SharedWithUsers xmlns="015e15a7-0e93-48ae-9fc6-25d339bb5e35">
      <UserInfo>
        <DisplayName>Groetz, Brigitte</DisplayName>
        <AccountId>14</AccountId>
        <AccountType/>
      </UserInfo>
      <UserInfo>
        <DisplayName>Schlemme, Dirk</DisplayName>
        <AccountId>15</AccountId>
        <AccountType/>
      </UserInfo>
      <UserInfo>
        <DisplayName>Jeder, außer externen Benutzern</DisplayName>
        <AccountId>8</AccountId>
        <AccountType/>
      </UserInfo>
      <UserInfo>
        <DisplayName>Jeder</DisplayName>
        <AccountId>9</AccountId>
        <AccountType/>
      </UserInfo>
      <UserInfo>
        <DisplayName>Vukovic, Aleksander</DisplayName>
        <AccountId>12</AccountId>
        <AccountType/>
      </UserInfo>
      <UserInfo>
        <DisplayName>Wittig, Christina</DisplayName>
        <AccountId>27</AccountId>
        <AccountType/>
      </UserInfo>
      <UserInfo>
        <DisplayName>Barbie, Sabine</DisplayName>
        <AccountId>51</AccountId>
        <AccountType/>
      </UserInfo>
      <UserInfo>
        <DisplayName>Mammel, Eberhard</DisplayName>
        <AccountId>22</AccountId>
        <AccountType/>
      </UserInfo>
    </SharedWithUsers>
    <FinalisierungderExponatlistebis10_x002e_05_x002e_2024 xmlns="f5077190-fa5d-4a26-9cb0-8a4afeeec8b4">In Übersetzung mit Berücksichtigung des Kommentars an SB am 19.12.24 </FinalisierungderExponatlistebis10_x002e_05_x002e_2024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6125DF-D7CA-4839-ABD1-CD3510D87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7190-fa5d-4a26-9cb0-8a4afeeec8b4"/>
    <ds:schemaRef ds:uri="015e15a7-0e93-48ae-9fc6-25d339bb5e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f5077190-fa5d-4a26-9cb0-8a4afeeec8b4"/>
    <ds:schemaRef ds:uri="015e15a7-0e93-48ae-9fc6-25d339bb5e35"/>
  </ds:schemaRefs>
</ds:datastoreItem>
</file>

<file path=customXml/itemProps4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1025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Barth, Stefan</cp:lastModifiedBy>
  <cp:revision>8</cp:revision>
  <cp:lastPrinted>2024-10-14T08:46:00Z</cp:lastPrinted>
  <dcterms:created xsi:type="dcterms:W3CDTF">2024-12-20T07:27:00Z</dcterms:created>
  <dcterms:modified xsi:type="dcterms:W3CDTF">2025-01-15T13:38:00Z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0x010100B21EADD51A565C4C85E89FB9B5D5B221</vt:lpwstr>
  </property>
  <property fmtid="{D5CDD505-2E9C-101B-9397-08002B2CF9AE}" pid="3" name="MediaServiceImageTags">
    <vt:lpwstr/>
  </property>
</Properties>
</file>