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6F9BA0" w14:textId="77777777" w:rsidR="00B544CA" w:rsidRDefault="00B544CA" w:rsidP="00424EF7">
      <w:pPr>
        <w:pStyle w:val="Textkrper"/>
        <w:spacing w:line="300" w:lineRule="auto"/>
        <w:rPr>
          <w:b/>
          <w:bCs/>
          <w:i w:val="0"/>
          <w:color w:val="000000" w:themeColor="text1"/>
          <w:sz w:val="21"/>
          <w:szCs w:val="21"/>
          <w:lang w:val="en-US"/>
        </w:rPr>
      </w:pPr>
    </w:p>
    <w:p w14:paraId="5CA2409B" w14:textId="314D7433" w:rsidR="00424EF7" w:rsidRPr="008075A2" w:rsidRDefault="00424EF7" w:rsidP="00424EF7">
      <w:pPr>
        <w:pStyle w:val="Textkrper"/>
        <w:spacing w:line="300" w:lineRule="auto"/>
        <w:rPr>
          <w:b/>
          <w:bCs/>
          <w:i w:val="0"/>
          <w:color w:val="000000" w:themeColor="text1"/>
          <w:sz w:val="21"/>
          <w:szCs w:val="21"/>
          <w:lang w:val="en-US"/>
        </w:rPr>
      </w:pPr>
      <w:r w:rsidRPr="008075A2">
        <w:rPr>
          <w:b/>
          <w:bCs/>
          <w:i w:val="0"/>
          <w:color w:val="000000" w:themeColor="text1"/>
          <w:sz w:val="21"/>
          <w:szCs w:val="21"/>
          <w:lang w:val="en-US"/>
        </w:rPr>
        <w:t>A window to the world: insights into a global community</w:t>
      </w:r>
    </w:p>
    <w:p w14:paraId="57955D23" w14:textId="77777777" w:rsidR="00424EF7" w:rsidRPr="00424EF7" w:rsidRDefault="00424EF7" w:rsidP="00424EF7">
      <w:pPr>
        <w:pStyle w:val="Textkrper"/>
        <w:spacing w:line="300" w:lineRule="auto"/>
        <w:rPr>
          <w:b/>
          <w:bCs/>
          <w:i w:val="0"/>
          <w:color w:val="000000" w:themeColor="text1"/>
          <w:szCs w:val="17"/>
          <w:lang w:val="en-US"/>
        </w:rPr>
      </w:pPr>
    </w:p>
    <w:p w14:paraId="1822F7F6" w14:textId="77777777" w:rsidR="00424EF7" w:rsidRPr="00424EF7" w:rsidRDefault="00424EF7" w:rsidP="00424EF7">
      <w:pPr>
        <w:pStyle w:val="Textkrper"/>
        <w:spacing w:line="300" w:lineRule="auto"/>
        <w:rPr>
          <w:b/>
          <w:bCs/>
          <w:i w:val="0"/>
          <w:color w:val="000000" w:themeColor="text1"/>
          <w:szCs w:val="17"/>
          <w:lang w:val="en-US"/>
        </w:rPr>
      </w:pPr>
      <w:r w:rsidRPr="00424EF7">
        <w:rPr>
          <w:b/>
          <w:bCs/>
          <w:i w:val="0"/>
          <w:color w:val="000000" w:themeColor="text1"/>
          <w:szCs w:val="17"/>
          <w:lang w:val="en-US"/>
        </w:rPr>
        <w:t>With its third project, the Wilhelm Frank Foundation is promoting international exchange among Roto employees.</w:t>
      </w:r>
    </w:p>
    <w:p w14:paraId="108F4F98" w14:textId="77777777" w:rsidR="00424EF7" w:rsidRPr="00424EF7" w:rsidRDefault="00424EF7" w:rsidP="00424EF7">
      <w:pPr>
        <w:pStyle w:val="Textkrper"/>
        <w:spacing w:line="300" w:lineRule="auto"/>
        <w:rPr>
          <w:i w:val="0"/>
          <w:color w:val="000000" w:themeColor="text1"/>
          <w:szCs w:val="17"/>
          <w:lang w:val="en-US"/>
        </w:rPr>
      </w:pPr>
    </w:p>
    <w:p w14:paraId="64ED28AC" w14:textId="49A839A2" w:rsidR="00424EF7" w:rsidRPr="00424EF7" w:rsidRDefault="00424EF7" w:rsidP="00424EF7">
      <w:pPr>
        <w:pStyle w:val="Textkrper"/>
        <w:spacing w:line="300" w:lineRule="auto"/>
        <w:rPr>
          <w:i w:val="0"/>
          <w:color w:val="000000" w:themeColor="text1"/>
          <w:szCs w:val="17"/>
          <w:lang w:val="en-US"/>
        </w:rPr>
      </w:pPr>
      <w:r w:rsidRPr="00424EF7">
        <w:rPr>
          <w:i w:val="0"/>
          <w:color w:val="000000" w:themeColor="text1"/>
          <w:szCs w:val="17"/>
          <w:lang w:val="en-US"/>
        </w:rPr>
        <w:t xml:space="preserve">Highlighting cultural diversity and </w:t>
      </w:r>
      <w:proofErr w:type="spellStart"/>
      <w:r w:rsidRPr="00424EF7">
        <w:rPr>
          <w:i w:val="0"/>
          <w:color w:val="000000" w:themeColor="text1"/>
          <w:szCs w:val="17"/>
          <w:lang w:val="en-US"/>
        </w:rPr>
        <w:t>emphasising</w:t>
      </w:r>
      <w:proofErr w:type="spellEnd"/>
      <w:r w:rsidRPr="00424EF7">
        <w:rPr>
          <w:i w:val="0"/>
          <w:color w:val="000000" w:themeColor="text1"/>
          <w:szCs w:val="17"/>
          <w:lang w:val="en-US"/>
        </w:rPr>
        <w:t xml:space="preserve"> commonalities at the same time: That is the aim of the project entitled ‘A window to the world: insights into a global community’. It invites Roto employees around the world to get to know other cultures and countries and become part of a unique collection of personal stories and perspectives.</w:t>
      </w:r>
      <w:r w:rsidR="00BF3FF5" w:rsidRPr="00BF3FF5">
        <w:rPr>
          <w:lang w:val="en-US"/>
        </w:rPr>
        <w:t xml:space="preserve"> </w:t>
      </w:r>
      <w:r w:rsidR="00BF3FF5" w:rsidRPr="00BF3FF5">
        <w:rPr>
          <w:i w:val="0"/>
          <w:color w:val="000000" w:themeColor="text1"/>
          <w:szCs w:val="17"/>
          <w:lang w:val="en-US"/>
        </w:rPr>
        <w:t xml:space="preserve">In this way, the foundation </w:t>
      </w:r>
      <w:proofErr w:type="spellStart"/>
      <w:r w:rsidR="00BF3FF5" w:rsidRPr="00BF3FF5">
        <w:rPr>
          <w:i w:val="0"/>
          <w:color w:val="000000" w:themeColor="text1"/>
          <w:szCs w:val="17"/>
          <w:lang w:val="en-US"/>
        </w:rPr>
        <w:t>honours</w:t>
      </w:r>
      <w:proofErr w:type="spellEnd"/>
      <w:r w:rsidR="00BF3FF5" w:rsidRPr="00BF3FF5">
        <w:rPr>
          <w:i w:val="0"/>
          <w:color w:val="000000" w:themeColor="text1"/>
          <w:szCs w:val="17"/>
          <w:lang w:val="en-US"/>
        </w:rPr>
        <w:t xml:space="preserve"> the fact that values such as respect, curiosity and openness are shared at Roto - regardless of nationality, culture and language.</w:t>
      </w:r>
    </w:p>
    <w:p w14:paraId="793E3FFF" w14:textId="77777777" w:rsidR="00424EF7" w:rsidRPr="00424EF7" w:rsidRDefault="00424EF7" w:rsidP="00424EF7">
      <w:pPr>
        <w:pStyle w:val="Textkrper"/>
        <w:spacing w:line="300" w:lineRule="auto"/>
        <w:rPr>
          <w:i w:val="0"/>
          <w:color w:val="000000" w:themeColor="text1"/>
          <w:szCs w:val="17"/>
          <w:lang w:val="en-US"/>
        </w:rPr>
      </w:pPr>
    </w:p>
    <w:p w14:paraId="68297514" w14:textId="4C162061" w:rsidR="009C0B0F" w:rsidRDefault="0096341D" w:rsidP="00424EF7">
      <w:pPr>
        <w:pStyle w:val="Textkrper"/>
        <w:spacing w:line="300" w:lineRule="auto"/>
        <w:rPr>
          <w:i w:val="0"/>
          <w:color w:val="000000" w:themeColor="text1"/>
          <w:szCs w:val="17"/>
          <w:lang w:val="en-US"/>
        </w:rPr>
      </w:pPr>
      <w:r w:rsidRPr="0096341D">
        <w:rPr>
          <w:i w:val="0"/>
          <w:color w:val="000000" w:themeColor="text1"/>
          <w:szCs w:val="17"/>
          <w:lang w:val="en-US"/>
        </w:rPr>
        <w:t xml:space="preserve">The project participants fill out a questionnaire about their wishes, their everyday life and their living environment and submit photos of themselves and the view from their </w:t>
      </w:r>
      <w:proofErr w:type="spellStart"/>
      <w:r w:rsidRPr="0096341D">
        <w:rPr>
          <w:i w:val="0"/>
          <w:color w:val="000000" w:themeColor="text1"/>
          <w:szCs w:val="17"/>
          <w:lang w:val="en-US"/>
        </w:rPr>
        <w:t>favourite</w:t>
      </w:r>
      <w:proofErr w:type="spellEnd"/>
      <w:r w:rsidRPr="0096341D">
        <w:rPr>
          <w:i w:val="0"/>
          <w:color w:val="000000" w:themeColor="text1"/>
          <w:szCs w:val="17"/>
          <w:lang w:val="en-US"/>
        </w:rPr>
        <w:t xml:space="preserve"> window. The content is edited and made available online for Roto employees in a joint publication.</w:t>
      </w:r>
    </w:p>
    <w:p w14:paraId="7791697C" w14:textId="77777777" w:rsidR="0096341D" w:rsidRPr="00424EF7" w:rsidRDefault="0096341D" w:rsidP="00424EF7">
      <w:pPr>
        <w:pStyle w:val="Textkrper"/>
        <w:spacing w:line="300" w:lineRule="auto"/>
        <w:rPr>
          <w:i w:val="0"/>
          <w:color w:val="000000" w:themeColor="text1"/>
          <w:szCs w:val="17"/>
          <w:lang w:val="en-US"/>
        </w:rPr>
      </w:pPr>
    </w:p>
    <w:p w14:paraId="184E7EAC" w14:textId="7CDABF06" w:rsidR="00EC7580" w:rsidRDefault="008075A2" w:rsidP="008075A2">
      <w:pPr>
        <w:pStyle w:val="Textkrper"/>
        <w:spacing w:line="300" w:lineRule="auto"/>
        <w:rPr>
          <w:i w:val="0"/>
          <w:color w:val="000000" w:themeColor="text1"/>
          <w:szCs w:val="17"/>
          <w:lang w:val="en-US"/>
        </w:rPr>
      </w:pPr>
      <w:r w:rsidRPr="008075A2">
        <w:rPr>
          <w:i w:val="0"/>
          <w:color w:val="000000" w:themeColor="text1"/>
          <w:szCs w:val="17"/>
          <w:lang w:val="en-US"/>
        </w:rPr>
        <w:t xml:space="preserve">The willingness to open a window into the personal world of others will be rewarded: the foundation will </w:t>
      </w:r>
      <w:proofErr w:type="spellStart"/>
      <w:r w:rsidRPr="008075A2">
        <w:rPr>
          <w:i w:val="0"/>
          <w:color w:val="000000" w:themeColor="text1"/>
          <w:szCs w:val="17"/>
          <w:lang w:val="en-US"/>
        </w:rPr>
        <w:t>honour</w:t>
      </w:r>
      <w:proofErr w:type="spellEnd"/>
      <w:r w:rsidRPr="008075A2">
        <w:rPr>
          <w:i w:val="0"/>
          <w:color w:val="000000" w:themeColor="text1"/>
          <w:szCs w:val="17"/>
          <w:lang w:val="en-US"/>
        </w:rPr>
        <w:t xml:space="preserve"> the best photos with vouchers worth 500 euros.</w:t>
      </w:r>
    </w:p>
    <w:p w14:paraId="5A21096C" w14:textId="77777777" w:rsidR="00284FB9" w:rsidRDefault="00284FB9" w:rsidP="008075A2">
      <w:pPr>
        <w:pStyle w:val="Textkrper"/>
        <w:spacing w:line="300" w:lineRule="auto"/>
        <w:rPr>
          <w:i w:val="0"/>
          <w:color w:val="000000" w:themeColor="text1"/>
          <w:szCs w:val="17"/>
          <w:lang w:val="en-US"/>
        </w:rPr>
      </w:pPr>
    </w:p>
    <w:p w14:paraId="70E9D65A" w14:textId="11153C0E" w:rsidR="00284FB9" w:rsidRDefault="00284FB9">
      <w:pPr>
        <w:spacing w:line="240" w:lineRule="auto"/>
        <w:rPr>
          <w:color w:val="000000" w:themeColor="text1"/>
          <w:szCs w:val="17"/>
          <w:lang w:val="en-US"/>
        </w:rPr>
      </w:pPr>
    </w:p>
    <w:p w14:paraId="00BA68C8" w14:textId="77777777" w:rsidR="005C150C" w:rsidRDefault="005C150C" w:rsidP="005C150C">
      <w:pPr>
        <w:pStyle w:val="Textkrper"/>
        <w:spacing w:line="300" w:lineRule="auto"/>
        <w:rPr>
          <w:i w:val="0"/>
          <w:color w:val="000000" w:themeColor="text1"/>
          <w:szCs w:val="17"/>
          <w:lang w:val="en-US"/>
        </w:rPr>
      </w:pPr>
      <w:r>
        <w:rPr>
          <w:i w:val="0"/>
          <w:noProof/>
          <w:szCs w:val="17"/>
        </w:rPr>
        <w:drawing>
          <wp:anchor distT="0" distB="0" distL="114300" distR="114300" simplePos="0" relativeHeight="251658240" behindDoc="0" locked="0" layoutInCell="1" allowOverlap="1" wp14:anchorId="37977A81" wp14:editId="1009A19F">
            <wp:simplePos x="0" y="0"/>
            <wp:positionH relativeFrom="margin">
              <wp:align>left</wp:align>
            </wp:positionH>
            <wp:positionV relativeFrom="paragraph">
              <wp:posOffset>635</wp:posOffset>
            </wp:positionV>
            <wp:extent cx="1800000" cy="2388244"/>
            <wp:effectExtent l="0" t="0" r="0" b="0"/>
            <wp:wrapThrough wrapText="bothSides">
              <wp:wrapPolygon edited="0">
                <wp:start x="0" y="0"/>
                <wp:lineTo x="0" y="21365"/>
                <wp:lineTo x="21265" y="21365"/>
                <wp:lineTo x="21265" y="0"/>
                <wp:lineTo x="0" y="0"/>
              </wp:wrapPolygon>
            </wp:wrapThrough>
            <wp:docPr id="551884074" name="Grafik 2" descr="Ein Bild, das Kuns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884074" name="Grafik 2" descr="Ein Bild, das Kuns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0" cy="2388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52630D" w14:textId="77777777" w:rsidR="005C150C" w:rsidRDefault="005C150C" w:rsidP="005C150C">
      <w:pPr>
        <w:pStyle w:val="Textkrper"/>
        <w:spacing w:line="300" w:lineRule="auto"/>
        <w:rPr>
          <w:i w:val="0"/>
          <w:color w:val="000000" w:themeColor="text1"/>
          <w:szCs w:val="17"/>
          <w:lang w:val="en-US"/>
        </w:rPr>
      </w:pPr>
    </w:p>
    <w:p w14:paraId="32E7435D" w14:textId="77777777" w:rsidR="00284FB9" w:rsidRDefault="00284FB9" w:rsidP="005C150C">
      <w:pPr>
        <w:pStyle w:val="Textkrper"/>
        <w:spacing w:line="300" w:lineRule="auto"/>
        <w:rPr>
          <w:i w:val="0"/>
          <w:color w:val="000000" w:themeColor="text1"/>
          <w:szCs w:val="17"/>
          <w:lang w:val="en-US"/>
        </w:rPr>
      </w:pPr>
    </w:p>
    <w:p w14:paraId="1CDD8187" w14:textId="77777777" w:rsidR="00284FB9" w:rsidRDefault="00284FB9" w:rsidP="005C150C">
      <w:pPr>
        <w:pStyle w:val="Textkrper"/>
        <w:spacing w:line="300" w:lineRule="auto"/>
        <w:rPr>
          <w:i w:val="0"/>
          <w:color w:val="000000" w:themeColor="text1"/>
          <w:szCs w:val="17"/>
          <w:lang w:val="en-US"/>
        </w:rPr>
      </w:pPr>
    </w:p>
    <w:p w14:paraId="4ACBFC67" w14:textId="77777777" w:rsidR="00284FB9" w:rsidRDefault="00284FB9" w:rsidP="005C150C">
      <w:pPr>
        <w:pStyle w:val="Textkrper"/>
        <w:spacing w:line="300" w:lineRule="auto"/>
        <w:rPr>
          <w:i w:val="0"/>
          <w:color w:val="000000" w:themeColor="text1"/>
          <w:szCs w:val="17"/>
          <w:lang w:val="en-US"/>
        </w:rPr>
      </w:pPr>
    </w:p>
    <w:p w14:paraId="7D8220FE" w14:textId="77777777" w:rsidR="00284FB9" w:rsidRDefault="00284FB9" w:rsidP="005C150C">
      <w:pPr>
        <w:pStyle w:val="Textkrper"/>
        <w:spacing w:line="300" w:lineRule="auto"/>
        <w:rPr>
          <w:i w:val="0"/>
          <w:color w:val="000000" w:themeColor="text1"/>
          <w:szCs w:val="17"/>
          <w:lang w:val="en-US"/>
        </w:rPr>
      </w:pPr>
    </w:p>
    <w:p w14:paraId="0B6FE5BF" w14:textId="77777777" w:rsidR="00284FB9" w:rsidRDefault="00284FB9" w:rsidP="005C150C">
      <w:pPr>
        <w:pStyle w:val="Textkrper"/>
        <w:spacing w:line="300" w:lineRule="auto"/>
        <w:rPr>
          <w:i w:val="0"/>
          <w:color w:val="000000" w:themeColor="text1"/>
          <w:szCs w:val="17"/>
          <w:lang w:val="en-US"/>
        </w:rPr>
      </w:pPr>
    </w:p>
    <w:p w14:paraId="0E315C7C" w14:textId="77777777" w:rsidR="00284FB9" w:rsidRDefault="00284FB9" w:rsidP="005C150C">
      <w:pPr>
        <w:pStyle w:val="Textkrper"/>
        <w:spacing w:line="300" w:lineRule="auto"/>
        <w:rPr>
          <w:i w:val="0"/>
          <w:color w:val="000000" w:themeColor="text1"/>
          <w:szCs w:val="17"/>
          <w:lang w:val="en-US"/>
        </w:rPr>
      </w:pPr>
    </w:p>
    <w:p w14:paraId="5581D757" w14:textId="77777777" w:rsidR="00284FB9" w:rsidRDefault="00284FB9" w:rsidP="005C150C">
      <w:pPr>
        <w:pStyle w:val="Textkrper"/>
        <w:spacing w:line="300" w:lineRule="auto"/>
        <w:rPr>
          <w:i w:val="0"/>
          <w:color w:val="000000" w:themeColor="text1"/>
          <w:szCs w:val="17"/>
          <w:lang w:val="en-US"/>
        </w:rPr>
      </w:pPr>
    </w:p>
    <w:p w14:paraId="34068006" w14:textId="77777777" w:rsidR="00284FB9" w:rsidRDefault="00284FB9" w:rsidP="005C150C">
      <w:pPr>
        <w:pStyle w:val="Textkrper"/>
        <w:spacing w:line="300" w:lineRule="auto"/>
        <w:rPr>
          <w:i w:val="0"/>
          <w:color w:val="000000" w:themeColor="text1"/>
          <w:szCs w:val="17"/>
          <w:lang w:val="en-US"/>
        </w:rPr>
      </w:pPr>
    </w:p>
    <w:p w14:paraId="1FF5C82E" w14:textId="77777777" w:rsidR="00284FB9" w:rsidRDefault="00284FB9" w:rsidP="005C150C">
      <w:pPr>
        <w:pStyle w:val="Textkrper"/>
        <w:spacing w:line="300" w:lineRule="auto"/>
        <w:rPr>
          <w:i w:val="0"/>
          <w:color w:val="000000" w:themeColor="text1"/>
          <w:szCs w:val="17"/>
          <w:lang w:val="en-US"/>
        </w:rPr>
      </w:pPr>
    </w:p>
    <w:p w14:paraId="1FDFB20A" w14:textId="77777777" w:rsidR="00284FB9" w:rsidRDefault="00284FB9" w:rsidP="005C150C">
      <w:pPr>
        <w:pStyle w:val="Textkrper"/>
        <w:spacing w:line="300" w:lineRule="auto"/>
        <w:rPr>
          <w:i w:val="0"/>
          <w:color w:val="000000" w:themeColor="text1"/>
          <w:szCs w:val="17"/>
          <w:lang w:val="en-US"/>
        </w:rPr>
      </w:pPr>
    </w:p>
    <w:p w14:paraId="0A7E574E" w14:textId="77777777" w:rsidR="00284FB9" w:rsidRDefault="00284FB9" w:rsidP="005C150C">
      <w:pPr>
        <w:pStyle w:val="Textkrper"/>
        <w:spacing w:line="300" w:lineRule="auto"/>
        <w:rPr>
          <w:i w:val="0"/>
          <w:color w:val="000000" w:themeColor="text1"/>
          <w:szCs w:val="17"/>
          <w:lang w:val="en-US"/>
        </w:rPr>
      </w:pPr>
    </w:p>
    <w:p w14:paraId="011E2119" w14:textId="77777777" w:rsidR="00284FB9" w:rsidRDefault="00284FB9" w:rsidP="005C150C">
      <w:pPr>
        <w:pStyle w:val="Textkrper"/>
        <w:spacing w:line="300" w:lineRule="auto"/>
        <w:rPr>
          <w:i w:val="0"/>
          <w:color w:val="000000" w:themeColor="text1"/>
          <w:szCs w:val="17"/>
          <w:lang w:val="en-US"/>
        </w:rPr>
      </w:pPr>
    </w:p>
    <w:p w14:paraId="1CEA6B32" w14:textId="77777777" w:rsidR="00284FB9" w:rsidRDefault="00284FB9" w:rsidP="005C150C">
      <w:pPr>
        <w:pStyle w:val="Textkrper"/>
        <w:spacing w:line="300" w:lineRule="auto"/>
        <w:rPr>
          <w:i w:val="0"/>
          <w:color w:val="000000" w:themeColor="text1"/>
          <w:szCs w:val="17"/>
          <w:lang w:val="en-US"/>
        </w:rPr>
      </w:pPr>
    </w:p>
    <w:p w14:paraId="564BDE2E" w14:textId="5ACD1D46" w:rsidR="005C150C" w:rsidRDefault="005C150C" w:rsidP="005C150C">
      <w:pPr>
        <w:pStyle w:val="Textkrper"/>
        <w:spacing w:line="300" w:lineRule="auto"/>
        <w:rPr>
          <w:i w:val="0"/>
          <w:color w:val="000000" w:themeColor="text1"/>
          <w:szCs w:val="17"/>
          <w:lang w:val="en-US"/>
        </w:rPr>
      </w:pPr>
      <w:r w:rsidRPr="00424EF7">
        <w:rPr>
          <w:i w:val="0"/>
          <w:color w:val="000000" w:themeColor="text1"/>
          <w:szCs w:val="17"/>
          <w:lang w:val="en-US"/>
        </w:rPr>
        <w:t xml:space="preserve">Highlighting cultural diversity and </w:t>
      </w:r>
      <w:proofErr w:type="spellStart"/>
      <w:r w:rsidRPr="00424EF7">
        <w:rPr>
          <w:i w:val="0"/>
          <w:color w:val="000000" w:themeColor="text1"/>
          <w:szCs w:val="17"/>
          <w:lang w:val="en-US"/>
        </w:rPr>
        <w:t>emphasising</w:t>
      </w:r>
      <w:proofErr w:type="spellEnd"/>
      <w:r w:rsidRPr="00424EF7">
        <w:rPr>
          <w:i w:val="0"/>
          <w:color w:val="000000" w:themeColor="text1"/>
          <w:szCs w:val="17"/>
          <w:lang w:val="en-US"/>
        </w:rPr>
        <w:t xml:space="preserve"> commonalities at the same time:</w:t>
      </w:r>
      <w:r>
        <w:rPr>
          <w:i w:val="0"/>
          <w:color w:val="000000" w:themeColor="text1"/>
          <w:szCs w:val="17"/>
          <w:lang w:val="en-US"/>
        </w:rPr>
        <w:t xml:space="preserve"> </w:t>
      </w:r>
      <w:r w:rsidRPr="00375905">
        <w:rPr>
          <w:i w:val="0"/>
          <w:color w:val="000000" w:themeColor="text1"/>
          <w:szCs w:val="17"/>
          <w:lang w:val="en-US"/>
        </w:rPr>
        <w:t>With its third project, the Wilhelm Frank Foundation is promoting international exchange among Roto employees.</w:t>
      </w:r>
    </w:p>
    <w:p w14:paraId="31105C36" w14:textId="77777777" w:rsidR="00284FB9" w:rsidRDefault="00284FB9" w:rsidP="005C150C">
      <w:pPr>
        <w:pStyle w:val="Textkrper"/>
        <w:spacing w:line="300" w:lineRule="auto"/>
        <w:rPr>
          <w:i w:val="0"/>
          <w:color w:val="000000" w:themeColor="text1"/>
          <w:szCs w:val="17"/>
          <w:lang w:val="en-US"/>
        </w:rPr>
      </w:pPr>
    </w:p>
    <w:p w14:paraId="5F204211" w14:textId="1731A48B" w:rsidR="00375905" w:rsidRPr="00896D21" w:rsidRDefault="00284FB9" w:rsidP="00896D21">
      <w:pPr>
        <w:spacing w:line="276" w:lineRule="auto"/>
        <w:rPr>
          <w:szCs w:val="18"/>
          <w:lang w:val="it-IT"/>
        </w:rPr>
      </w:pPr>
      <w:r>
        <w:rPr>
          <w:b/>
          <w:szCs w:val="18"/>
          <w:lang w:val="it-IT"/>
        </w:rPr>
        <w:t>Picture</w:t>
      </w:r>
      <w:r w:rsidRPr="006C3E26">
        <w:rPr>
          <w:szCs w:val="18"/>
          <w:lang w:val="it-IT"/>
        </w:rPr>
        <w:t xml:space="preserve">: </w:t>
      </w:r>
      <w:r>
        <w:rPr>
          <w:szCs w:val="18"/>
          <w:lang w:val="it-IT"/>
        </w:rPr>
        <w:t xml:space="preserve">Wilhelm Frank </w:t>
      </w:r>
      <w:proofErr w:type="spellStart"/>
      <w:r>
        <w:rPr>
          <w:szCs w:val="18"/>
          <w:lang w:val="it-IT"/>
        </w:rPr>
        <w:t>Stiftung</w:t>
      </w:r>
      <w:proofErr w:type="spellEnd"/>
      <w:r>
        <w:rPr>
          <w:szCs w:val="18"/>
          <w:lang w:val="it-IT"/>
        </w:rPr>
        <w:t xml:space="preserve">   </w:t>
      </w:r>
      <w:r>
        <w:rPr>
          <w:szCs w:val="18"/>
          <w:lang w:val="it-IT"/>
        </w:rPr>
        <w:tab/>
        <w:t xml:space="preserve"> </w:t>
      </w:r>
      <w:r w:rsidRPr="00B544CA">
        <w:rPr>
          <w:b/>
          <w:bCs/>
          <w:szCs w:val="18"/>
          <w:lang w:val="it-IT"/>
        </w:rPr>
        <w:t>WFS</w:t>
      </w:r>
      <w:r w:rsidR="00B70177">
        <w:rPr>
          <w:b/>
          <w:bCs/>
          <w:szCs w:val="18"/>
          <w:lang w:val="it-IT"/>
        </w:rPr>
        <w:t>_</w:t>
      </w:r>
      <w:r w:rsidRPr="00B544CA">
        <w:rPr>
          <w:b/>
          <w:bCs/>
          <w:szCs w:val="18"/>
          <w:lang w:val="it-IT"/>
        </w:rPr>
        <w:t>Fenster</w:t>
      </w:r>
      <w:r w:rsidR="00B70177">
        <w:rPr>
          <w:b/>
          <w:bCs/>
          <w:szCs w:val="18"/>
          <w:lang w:val="it-IT"/>
        </w:rPr>
        <w:t>_</w:t>
      </w:r>
      <w:r w:rsidRPr="00B544CA">
        <w:rPr>
          <w:b/>
          <w:bCs/>
          <w:szCs w:val="18"/>
          <w:lang w:val="it-IT"/>
        </w:rPr>
        <w:t>zu</w:t>
      </w:r>
      <w:r w:rsidR="00B70177">
        <w:rPr>
          <w:b/>
          <w:bCs/>
          <w:szCs w:val="18"/>
          <w:lang w:val="it-IT"/>
        </w:rPr>
        <w:t>r_</w:t>
      </w:r>
      <w:r w:rsidRPr="00B544CA">
        <w:rPr>
          <w:b/>
          <w:bCs/>
          <w:szCs w:val="18"/>
          <w:lang w:val="it-IT"/>
        </w:rPr>
        <w:t>Welt</w:t>
      </w:r>
      <w:r>
        <w:rPr>
          <w:b/>
          <w:bCs/>
          <w:szCs w:val="18"/>
          <w:lang w:val="it-IT"/>
        </w:rPr>
        <w:t>.jpg</w:t>
      </w:r>
    </w:p>
    <w:sectPr w:rsidR="00375905" w:rsidRPr="00896D21" w:rsidSect="003C6973">
      <w:headerReference w:type="default" r:id="rId8"/>
      <w:footerReference w:type="even" r:id="rId9"/>
      <w:footerReference w:type="default" r:id="rId10"/>
      <w:pgSz w:w="11906" w:h="16838" w:code="9"/>
      <w:pgMar w:top="4253" w:right="3119" w:bottom="1134" w:left="1985" w:header="1247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8EFB26" w14:textId="77777777" w:rsidR="00F31107" w:rsidRDefault="00F31107">
      <w:r>
        <w:separator/>
      </w:r>
    </w:p>
  </w:endnote>
  <w:endnote w:type="continuationSeparator" w:id="0">
    <w:p w14:paraId="22363EB9" w14:textId="77777777" w:rsidR="00F31107" w:rsidRDefault="00F311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-Light">
    <w:charset w:val="00"/>
    <w:family w:val="swiss"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49CD9" w14:textId="77777777" w:rsidR="00051EC9" w:rsidRDefault="00051EC9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9E20FB1" w14:textId="77777777" w:rsidR="00051EC9" w:rsidRDefault="00051EC9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F1A098" w14:textId="77777777" w:rsidR="00051EC9" w:rsidRDefault="00051EC9">
    <w:pPr>
      <w:pStyle w:val="Fuzeile"/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806F40" w14:textId="77777777" w:rsidR="00F31107" w:rsidRDefault="00F31107">
      <w:r>
        <w:separator/>
      </w:r>
    </w:p>
  </w:footnote>
  <w:footnote w:type="continuationSeparator" w:id="0">
    <w:p w14:paraId="0C9BD771" w14:textId="77777777" w:rsidR="00F31107" w:rsidRDefault="00F311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60AB5" w14:textId="32B9D684" w:rsidR="00FD6095" w:rsidRDefault="00584DDA">
    <w:pPr>
      <w:pStyle w:val="berschrift1"/>
      <w:rPr>
        <w:b w:val="0"/>
        <w:bCs/>
        <w:color w:val="FF0000"/>
      </w:rPr>
    </w:pPr>
    <w:r>
      <w:rPr>
        <w:b w:val="0"/>
        <w:bCs/>
        <w:noProof/>
        <w:color w:val="FF0000"/>
      </w:rPr>
      <w:drawing>
        <wp:anchor distT="0" distB="0" distL="114300" distR="114300" simplePos="0" relativeHeight="251659776" behindDoc="1" locked="0" layoutInCell="1" allowOverlap="1" wp14:anchorId="1E674D5D" wp14:editId="273F6F7F">
          <wp:simplePos x="0" y="0"/>
          <wp:positionH relativeFrom="margin">
            <wp:align>left</wp:align>
          </wp:positionH>
          <wp:positionV relativeFrom="margin">
            <wp:posOffset>-2693670</wp:posOffset>
          </wp:positionV>
          <wp:extent cx="1908000" cy="759600"/>
          <wp:effectExtent l="0" t="0" r="0" b="2540"/>
          <wp:wrapNone/>
          <wp:docPr id="3" name="Grafik 3" descr="Ein Bild, das Text, Screenshot, Schrift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Text, Screenshot, Schrift, Grafiken enthält.&#10;&#10;Automatisch generierte Beschreibu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08000" cy="75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A0AC4C" w14:textId="657E6D93" w:rsidR="00051EC9" w:rsidRPr="00B70177" w:rsidRDefault="009F5F2F" w:rsidP="00F33F6B">
    <w:pPr>
      <w:pStyle w:val="berschrift1"/>
      <w:rPr>
        <w:b w:val="0"/>
        <w:bCs/>
        <w:lang w:val="en-US"/>
      </w:rPr>
    </w:pPr>
    <w:r w:rsidRPr="00F33F6B">
      <w:rPr>
        <w:b w:val="0"/>
        <w:bCs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4D97530" wp14:editId="6FC42468">
              <wp:simplePos x="0" y="0"/>
              <wp:positionH relativeFrom="column">
                <wp:posOffset>4243070</wp:posOffset>
              </wp:positionH>
              <wp:positionV relativeFrom="page">
                <wp:posOffset>1165516</wp:posOffset>
              </wp:positionV>
              <wp:extent cx="1695450" cy="2146089"/>
              <wp:effectExtent l="0" t="0" r="6350" b="63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0" cy="214608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C328F2" w14:textId="536A76A6" w:rsidR="00C00E81" w:rsidRPr="00C00E81" w:rsidRDefault="00F33F6B" w:rsidP="00C00E81">
                          <w:pPr>
                            <w:spacing w:line="220" w:lineRule="atLeas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Wilhelm Frank Stiftung</w:t>
                          </w:r>
                        </w:p>
                        <w:p w14:paraId="0006AADA" w14:textId="77777777" w:rsidR="00C00E81" w:rsidRPr="00C00E81" w:rsidRDefault="00C00E81" w:rsidP="00C00E81">
                          <w:pPr>
                            <w:spacing w:line="220" w:lineRule="atLeast"/>
                            <w:rPr>
                              <w:sz w:val="16"/>
                            </w:rPr>
                          </w:pPr>
                          <w:r w:rsidRPr="00C00E81">
                            <w:rPr>
                              <w:sz w:val="16"/>
                            </w:rPr>
                            <w:t>Wilhelm-Frank-Platz 1</w:t>
                          </w:r>
                        </w:p>
                        <w:p w14:paraId="1AD525FE" w14:textId="77777777" w:rsidR="00C00E81" w:rsidRPr="00C00E81" w:rsidRDefault="00C00E81" w:rsidP="00C00E81">
                          <w:pPr>
                            <w:spacing w:line="220" w:lineRule="atLeast"/>
                            <w:rPr>
                              <w:sz w:val="16"/>
                            </w:rPr>
                          </w:pPr>
                          <w:r w:rsidRPr="00C00E81">
                            <w:rPr>
                              <w:sz w:val="16"/>
                            </w:rPr>
                            <w:t>70771 Leinfelden-Echterdingen</w:t>
                          </w:r>
                        </w:p>
                        <w:p w14:paraId="7E1F4EF9" w14:textId="77777777" w:rsidR="00C00E81" w:rsidRDefault="00C00E81" w:rsidP="00C00E81">
                          <w:pPr>
                            <w:spacing w:line="220" w:lineRule="atLeast"/>
                            <w:rPr>
                              <w:sz w:val="16"/>
                            </w:rPr>
                          </w:pPr>
                          <w:r w:rsidRPr="00C00E81">
                            <w:rPr>
                              <w:sz w:val="16"/>
                            </w:rPr>
                            <w:t>Deutschland</w:t>
                          </w:r>
                        </w:p>
                        <w:p w14:paraId="3BF9D029" w14:textId="77777777" w:rsidR="00F33F6B" w:rsidRDefault="00F33F6B" w:rsidP="00C00E81">
                          <w:pPr>
                            <w:spacing w:line="220" w:lineRule="atLeast"/>
                            <w:rPr>
                              <w:sz w:val="16"/>
                            </w:rPr>
                          </w:pPr>
                        </w:p>
                        <w:p w14:paraId="04F1C9D5" w14:textId="33FEA57E" w:rsidR="006145BF" w:rsidRDefault="00B70177" w:rsidP="00732151">
                          <w:pPr>
                            <w:spacing w:line="220" w:lineRule="atLeast"/>
                            <w:rPr>
                              <w:sz w:val="16"/>
                            </w:rPr>
                          </w:pPr>
                          <w:hyperlink r:id="rId2" w:history="1">
                            <w:r w:rsidR="00F33F6B" w:rsidRPr="005A67C0">
                              <w:rPr>
                                <w:rStyle w:val="Hyperlink"/>
                                <w:sz w:val="16"/>
                              </w:rPr>
                              <w:t>www.wilhelm-frank-stiftung.de</w:t>
                            </w:r>
                          </w:hyperlink>
                        </w:p>
                        <w:p w14:paraId="7A04421E" w14:textId="234F649E" w:rsidR="00F33F6B" w:rsidRDefault="00F33F6B" w:rsidP="00732151">
                          <w:pPr>
                            <w:spacing w:line="220" w:lineRule="atLeast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mail@wilhelm-frank-stiftung.de</w:t>
                          </w:r>
                        </w:p>
                        <w:p w14:paraId="21381E03" w14:textId="79828E24" w:rsidR="00051EC9" w:rsidRDefault="00051EC9" w:rsidP="00732151">
                          <w:pPr>
                            <w:spacing w:line="220" w:lineRule="atLeas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D97530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334.1pt;margin-top:91.75pt;width:133.5pt;height:16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" filled="f" stroked="f">
              <v:textbox inset="0,0,0,0">
                <w:txbxContent>
                  <w:p w14:paraId="5EC328F2" w14:textId="536A76A6" w:rsidR="00C00E81" w:rsidRPr="00C00E81" w:rsidRDefault="00F33F6B" w:rsidP="00C00E81">
                    <w:pPr>
                      <w:spacing w:line="220" w:lineRule="atLeas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Wilhelm Frank Stiftung</w:t>
                    </w:r>
                  </w:p>
                  <w:p w14:paraId="0006AADA" w14:textId="77777777" w:rsidR="00C00E81" w:rsidRPr="00C00E81" w:rsidRDefault="00C00E81" w:rsidP="00C00E81">
                    <w:pPr>
                      <w:spacing w:line="220" w:lineRule="atLeast"/>
                      <w:rPr>
                        <w:sz w:val="16"/>
                      </w:rPr>
                    </w:pPr>
                    <w:r w:rsidRPr="00C00E81">
                      <w:rPr>
                        <w:sz w:val="16"/>
                      </w:rPr>
                      <w:t>Wilhelm-Frank-Platz 1</w:t>
                    </w:r>
                  </w:p>
                  <w:p w14:paraId="1AD525FE" w14:textId="77777777" w:rsidR="00C00E81" w:rsidRPr="00C00E81" w:rsidRDefault="00C00E81" w:rsidP="00C00E81">
                    <w:pPr>
                      <w:spacing w:line="220" w:lineRule="atLeast"/>
                      <w:rPr>
                        <w:sz w:val="16"/>
                      </w:rPr>
                    </w:pPr>
                    <w:r w:rsidRPr="00C00E81">
                      <w:rPr>
                        <w:sz w:val="16"/>
                      </w:rPr>
                      <w:t>70771 Leinfelden-Echterdingen</w:t>
                    </w:r>
                  </w:p>
                  <w:p w14:paraId="7E1F4EF9" w14:textId="77777777" w:rsidR="00C00E81" w:rsidRDefault="00C00E81" w:rsidP="00C00E81">
                    <w:pPr>
                      <w:spacing w:line="220" w:lineRule="atLeast"/>
                      <w:rPr>
                        <w:sz w:val="16"/>
                      </w:rPr>
                    </w:pPr>
                    <w:r w:rsidRPr="00C00E81">
                      <w:rPr>
                        <w:sz w:val="16"/>
                      </w:rPr>
                      <w:t>Deutschland</w:t>
                    </w:r>
                  </w:p>
                  <w:p w14:paraId="3BF9D029" w14:textId="77777777" w:rsidR="00F33F6B" w:rsidRDefault="00F33F6B" w:rsidP="00C00E81">
                    <w:pPr>
                      <w:spacing w:line="220" w:lineRule="atLeast"/>
                      <w:rPr>
                        <w:sz w:val="16"/>
                      </w:rPr>
                    </w:pPr>
                  </w:p>
                  <w:p w14:paraId="04F1C9D5" w14:textId="33FEA57E" w:rsidR="006145BF" w:rsidRDefault="00B70177" w:rsidP="00732151">
                    <w:pPr>
                      <w:spacing w:line="220" w:lineRule="atLeast"/>
                      <w:rPr>
                        <w:sz w:val="16"/>
                      </w:rPr>
                    </w:pPr>
                    <w:hyperlink r:id="rId3" w:history="1">
                      <w:r w:rsidR="00F33F6B" w:rsidRPr="005A67C0">
                        <w:rPr>
                          <w:rStyle w:val="Hyperlink"/>
                          <w:sz w:val="16"/>
                        </w:rPr>
                        <w:t>www.wilhelm-frank-stiftung.de</w:t>
                      </w:r>
                    </w:hyperlink>
                  </w:p>
                  <w:p w14:paraId="7A04421E" w14:textId="234F649E" w:rsidR="00F33F6B" w:rsidRDefault="00F33F6B" w:rsidP="00732151">
                    <w:pPr>
                      <w:spacing w:line="220" w:lineRule="atLeast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mail@wilhelm-frank-stiftung.de</w:t>
                    </w:r>
                  </w:p>
                  <w:p w14:paraId="21381E03" w14:textId="79828E24" w:rsidR="00051EC9" w:rsidRDefault="00051EC9" w:rsidP="00732151">
                    <w:pPr>
                      <w:spacing w:line="220" w:lineRule="atLeast"/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375905" w:rsidRPr="00B70177">
      <w:rPr>
        <w:b w:val="0"/>
        <w:bCs/>
        <w:noProof/>
        <w:lang w:val="en-US"/>
      </w:rPr>
      <w:t>Press release</w:t>
    </w:r>
    <w:r w:rsidR="00F33F6B" w:rsidRPr="00B70177">
      <w:rPr>
        <w:b w:val="0"/>
        <w:bCs/>
        <w:lang w:val="en-US"/>
      </w:rPr>
      <w:t xml:space="preserve"> </w:t>
    </w:r>
  </w:p>
  <w:p w14:paraId="02B87697" w14:textId="77777777" w:rsidR="00375905" w:rsidRPr="00B70177" w:rsidRDefault="00375905" w:rsidP="00375905">
    <w:pPr>
      <w:rPr>
        <w:lang w:val="en-US"/>
      </w:rPr>
    </w:pPr>
  </w:p>
  <w:p w14:paraId="507B3F49" w14:textId="70E44672" w:rsidR="00F33F6B" w:rsidRPr="00B70177" w:rsidRDefault="006933FA">
    <w:pPr>
      <w:rPr>
        <w:color w:val="FF0000"/>
        <w:lang w:val="en-US"/>
      </w:rPr>
    </w:pPr>
    <w:r w:rsidRPr="00B70177">
      <w:rPr>
        <w:color w:val="FF0000"/>
        <w:lang w:val="en-US"/>
      </w:rPr>
      <w:t>22</w:t>
    </w:r>
    <w:r w:rsidR="00F33F6B" w:rsidRPr="00B70177">
      <w:rPr>
        <w:color w:val="FF0000"/>
        <w:lang w:val="en-US"/>
      </w:rPr>
      <w:t>. November 2024</w:t>
    </w:r>
  </w:p>
  <w:p w14:paraId="2D219025" w14:textId="77777777" w:rsidR="00F33F6B" w:rsidRPr="00B70177" w:rsidRDefault="00F33F6B">
    <w:pPr>
      <w:rPr>
        <w:lang w:val="en-US"/>
      </w:rPr>
    </w:pPr>
  </w:p>
  <w:p w14:paraId="24FEDCF7" w14:textId="2337C231" w:rsidR="00051EC9" w:rsidRPr="00B70177" w:rsidRDefault="00051EC9">
    <w:pPr>
      <w:rPr>
        <w:lang w:val="en-US"/>
      </w:rPr>
    </w:pPr>
    <w:r w:rsidRPr="00B70177">
      <w:rPr>
        <w:lang w:val="en-US"/>
      </w:rPr>
      <w:t>Abdruck honorarfrei.</w:t>
    </w:r>
  </w:p>
  <w:p w14:paraId="606FC539" w14:textId="1A4ADC23" w:rsidR="00051EC9" w:rsidRPr="00F33F6B" w:rsidRDefault="00051EC9">
    <w:r w:rsidRPr="00F33F6B">
      <w:t>Belegexemplar erbeten.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564A4"/>
    <w:multiLevelType w:val="hybridMultilevel"/>
    <w:tmpl w:val="7C6CD5A8"/>
    <w:lvl w:ilvl="0" w:tplc="7E085A4E">
      <w:numFmt w:val="bullet"/>
      <w:lvlText w:val="-"/>
      <w:lvlJc w:val="left"/>
      <w:pPr>
        <w:tabs>
          <w:tab w:val="num" w:pos="360"/>
        </w:tabs>
        <w:ind w:left="315" w:hanging="315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1" w15:restartNumberingAfterBreak="0">
    <w:nsid w:val="086822B1"/>
    <w:multiLevelType w:val="hybridMultilevel"/>
    <w:tmpl w:val="7C6CD5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2" w15:restartNumberingAfterBreak="0">
    <w:nsid w:val="1E2079AF"/>
    <w:multiLevelType w:val="hybridMultilevel"/>
    <w:tmpl w:val="F3F82EE8"/>
    <w:lvl w:ilvl="0" w:tplc="F928090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A82F0F"/>
    <w:multiLevelType w:val="hybridMultilevel"/>
    <w:tmpl w:val="15FA919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EBD4770"/>
    <w:multiLevelType w:val="hybridMultilevel"/>
    <w:tmpl w:val="ADDC6EB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835373"/>
    <w:multiLevelType w:val="hybridMultilevel"/>
    <w:tmpl w:val="52BEBD6C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FEF7711"/>
    <w:multiLevelType w:val="hybridMultilevel"/>
    <w:tmpl w:val="113EF054"/>
    <w:lvl w:ilvl="0" w:tplc="4D809A22">
      <w:start w:val="1"/>
      <w:numFmt w:val="bulle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A678E3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86DD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2AC41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0266A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C7E8F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FA7DF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2E9D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C6028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B2558D"/>
    <w:multiLevelType w:val="hybridMultilevel"/>
    <w:tmpl w:val="74B49918"/>
    <w:lvl w:ilvl="0" w:tplc="F928090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6D0B4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1E6F4F"/>
    <w:multiLevelType w:val="hybridMultilevel"/>
    <w:tmpl w:val="1548A7D6"/>
    <w:lvl w:ilvl="0" w:tplc="F928090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A15CBB"/>
    <w:multiLevelType w:val="multilevel"/>
    <w:tmpl w:val="1CFEBDFE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567"/>
      </w:pPr>
      <w:rPr>
        <w:rFonts w:hint="default"/>
      </w:rPr>
    </w:lvl>
    <w:lvl w:ilvl="1">
      <w:start w:val="2"/>
      <w:numFmt w:val="decimal"/>
      <w:lvlRestart w:val="0"/>
      <w:lvlText w:val="%1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4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8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92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96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4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abstractNum w:abstractNumId="10" w15:restartNumberingAfterBreak="0">
    <w:nsid w:val="6AFA3B04"/>
    <w:multiLevelType w:val="hybridMultilevel"/>
    <w:tmpl w:val="E7C4E558"/>
    <w:lvl w:ilvl="0" w:tplc="F928090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7204AB"/>
    <w:multiLevelType w:val="hybridMultilevel"/>
    <w:tmpl w:val="AD342D3A"/>
    <w:lvl w:ilvl="0" w:tplc="F928090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72634616">
    <w:abstractNumId w:val="9"/>
  </w:num>
  <w:num w:numId="2" w16cid:durableId="256522055">
    <w:abstractNumId w:val="6"/>
  </w:num>
  <w:num w:numId="3" w16cid:durableId="391732665">
    <w:abstractNumId w:val="3"/>
  </w:num>
  <w:num w:numId="4" w16cid:durableId="399980783">
    <w:abstractNumId w:val="11"/>
  </w:num>
  <w:num w:numId="5" w16cid:durableId="149564029">
    <w:abstractNumId w:val="8"/>
  </w:num>
  <w:num w:numId="6" w16cid:durableId="1798527404">
    <w:abstractNumId w:val="2"/>
  </w:num>
  <w:num w:numId="7" w16cid:durableId="218979337">
    <w:abstractNumId w:val="7"/>
  </w:num>
  <w:num w:numId="8" w16cid:durableId="1058354973">
    <w:abstractNumId w:val="10"/>
  </w:num>
  <w:num w:numId="9" w16cid:durableId="1057776883">
    <w:abstractNumId w:val="5"/>
  </w:num>
  <w:num w:numId="10" w16cid:durableId="370344149">
    <w:abstractNumId w:val="4"/>
  </w:num>
  <w:num w:numId="11" w16cid:durableId="1144396388">
    <w:abstractNumId w:val="0"/>
  </w:num>
  <w:num w:numId="12" w16cid:durableId="21227254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de-DE" w:vendorID="9" w:dllVersion="512" w:checkStyle="0"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DD"/>
    <w:rsid w:val="000063BC"/>
    <w:rsid w:val="00012B72"/>
    <w:rsid w:val="000231F3"/>
    <w:rsid w:val="00043210"/>
    <w:rsid w:val="00051EC9"/>
    <w:rsid w:val="00054C2A"/>
    <w:rsid w:val="00067BD0"/>
    <w:rsid w:val="00072489"/>
    <w:rsid w:val="00072633"/>
    <w:rsid w:val="00082F57"/>
    <w:rsid w:val="00083E1C"/>
    <w:rsid w:val="00084B20"/>
    <w:rsid w:val="0008664E"/>
    <w:rsid w:val="000B156C"/>
    <w:rsid w:val="000B5670"/>
    <w:rsid w:val="000C3661"/>
    <w:rsid w:val="000D1631"/>
    <w:rsid w:val="000D4344"/>
    <w:rsid w:val="000D49F4"/>
    <w:rsid w:val="000E2FE0"/>
    <w:rsid w:val="000F11F7"/>
    <w:rsid w:val="00100EE0"/>
    <w:rsid w:val="00107D04"/>
    <w:rsid w:val="00131535"/>
    <w:rsid w:val="00135ED5"/>
    <w:rsid w:val="00137172"/>
    <w:rsid w:val="00156015"/>
    <w:rsid w:val="0015645F"/>
    <w:rsid w:val="00161802"/>
    <w:rsid w:val="001741B9"/>
    <w:rsid w:val="00176906"/>
    <w:rsid w:val="0018688E"/>
    <w:rsid w:val="00187E39"/>
    <w:rsid w:val="001A0454"/>
    <w:rsid w:val="001B51A2"/>
    <w:rsid w:val="001B72AD"/>
    <w:rsid w:val="001C228A"/>
    <w:rsid w:val="001D4ED1"/>
    <w:rsid w:val="001D510C"/>
    <w:rsid w:val="001E26C5"/>
    <w:rsid w:val="001E3E92"/>
    <w:rsid w:val="001E62D4"/>
    <w:rsid w:val="001F4549"/>
    <w:rsid w:val="00217163"/>
    <w:rsid w:val="00222BE0"/>
    <w:rsid w:val="00222FCB"/>
    <w:rsid w:val="00225DB4"/>
    <w:rsid w:val="00233BBE"/>
    <w:rsid w:val="00233E49"/>
    <w:rsid w:val="0024649C"/>
    <w:rsid w:val="00252560"/>
    <w:rsid w:val="00265372"/>
    <w:rsid w:val="00281668"/>
    <w:rsid w:val="00284FB9"/>
    <w:rsid w:val="002A2B4F"/>
    <w:rsid w:val="002C7CF7"/>
    <w:rsid w:val="002E154D"/>
    <w:rsid w:val="002F4C1C"/>
    <w:rsid w:val="00300CAB"/>
    <w:rsid w:val="0030286E"/>
    <w:rsid w:val="00307805"/>
    <w:rsid w:val="00311E72"/>
    <w:rsid w:val="00316DDB"/>
    <w:rsid w:val="00316F68"/>
    <w:rsid w:val="00317C34"/>
    <w:rsid w:val="003318ED"/>
    <w:rsid w:val="00333597"/>
    <w:rsid w:val="00334F02"/>
    <w:rsid w:val="00351D6B"/>
    <w:rsid w:val="0035214A"/>
    <w:rsid w:val="00364E02"/>
    <w:rsid w:val="0037002F"/>
    <w:rsid w:val="00375905"/>
    <w:rsid w:val="0037698E"/>
    <w:rsid w:val="003801E8"/>
    <w:rsid w:val="00394A66"/>
    <w:rsid w:val="003A5CE4"/>
    <w:rsid w:val="003A66F4"/>
    <w:rsid w:val="003B2511"/>
    <w:rsid w:val="003C5D91"/>
    <w:rsid w:val="003C6973"/>
    <w:rsid w:val="003D1484"/>
    <w:rsid w:val="003D482C"/>
    <w:rsid w:val="003D50AE"/>
    <w:rsid w:val="003E563E"/>
    <w:rsid w:val="003F0BC0"/>
    <w:rsid w:val="003F4141"/>
    <w:rsid w:val="003F6892"/>
    <w:rsid w:val="003F7EE9"/>
    <w:rsid w:val="00415488"/>
    <w:rsid w:val="00420F8E"/>
    <w:rsid w:val="00421393"/>
    <w:rsid w:val="00424EF7"/>
    <w:rsid w:val="00436439"/>
    <w:rsid w:val="00441333"/>
    <w:rsid w:val="004456F4"/>
    <w:rsid w:val="00463127"/>
    <w:rsid w:val="00465614"/>
    <w:rsid w:val="004746C9"/>
    <w:rsid w:val="00477AEB"/>
    <w:rsid w:val="00484C03"/>
    <w:rsid w:val="00491E4A"/>
    <w:rsid w:val="004A5588"/>
    <w:rsid w:val="004A6AD3"/>
    <w:rsid w:val="004C3DCB"/>
    <w:rsid w:val="004D25DD"/>
    <w:rsid w:val="004E1606"/>
    <w:rsid w:val="004E2295"/>
    <w:rsid w:val="005442BF"/>
    <w:rsid w:val="00545215"/>
    <w:rsid w:val="00546F91"/>
    <w:rsid w:val="00561151"/>
    <w:rsid w:val="00566423"/>
    <w:rsid w:val="005702B5"/>
    <w:rsid w:val="005712F6"/>
    <w:rsid w:val="0058175B"/>
    <w:rsid w:val="00584DDA"/>
    <w:rsid w:val="005A4655"/>
    <w:rsid w:val="005A609C"/>
    <w:rsid w:val="005A771C"/>
    <w:rsid w:val="005C150C"/>
    <w:rsid w:val="005C7AD4"/>
    <w:rsid w:val="005D5B62"/>
    <w:rsid w:val="005D73F6"/>
    <w:rsid w:val="005E7A48"/>
    <w:rsid w:val="006121A3"/>
    <w:rsid w:val="0061436B"/>
    <w:rsid w:val="006145BF"/>
    <w:rsid w:val="00630202"/>
    <w:rsid w:val="0065119A"/>
    <w:rsid w:val="00655A38"/>
    <w:rsid w:val="00662299"/>
    <w:rsid w:val="00664BD0"/>
    <w:rsid w:val="006657DD"/>
    <w:rsid w:val="00673649"/>
    <w:rsid w:val="00685EBB"/>
    <w:rsid w:val="00690EAD"/>
    <w:rsid w:val="00692F4C"/>
    <w:rsid w:val="006933FA"/>
    <w:rsid w:val="00693AF7"/>
    <w:rsid w:val="006A49CE"/>
    <w:rsid w:val="006A4E29"/>
    <w:rsid w:val="006C0F18"/>
    <w:rsid w:val="006C114C"/>
    <w:rsid w:val="006E1100"/>
    <w:rsid w:val="006E70B6"/>
    <w:rsid w:val="006E7878"/>
    <w:rsid w:val="006F1BA9"/>
    <w:rsid w:val="006F1F87"/>
    <w:rsid w:val="006F5901"/>
    <w:rsid w:val="006F768E"/>
    <w:rsid w:val="00715E96"/>
    <w:rsid w:val="00717AB3"/>
    <w:rsid w:val="00732151"/>
    <w:rsid w:val="0074775E"/>
    <w:rsid w:val="00751EF3"/>
    <w:rsid w:val="00760266"/>
    <w:rsid w:val="007658CF"/>
    <w:rsid w:val="0078533F"/>
    <w:rsid w:val="007975B2"/>
    <w:rsid w:val="007C67BE"/>
    <w:rsid w:val="007D1309"/>
    <w:rsid w:val="007D66F3"/>
    <w:rsid w:val="00803AEF"/>
    <w:rsid w:val="00804E9D"/>
    <w:rsid w:val="008075A2"/>
    <w:rsid w:val="00810619"/>
    <w:rsid w:val="00820B06"/>
    <w:rsid w:val="00825CD2"/>
    <w:rsid w:val="008274B4"/>
    <w:rsid w:val="00831642"/>
    <w:rsid w:val="0083572F"/>
    <w:rsid w:val="00842D44"/>
    <w:rsid w:val="00852C50"/>
    <w:rsid w:val="008644AA"/>
    <w:rsid w:val="00864748"/>
    <w:rsid w:val="00876990"/>
    <w:rsid w:val="00896D21"/>
    <w:rsid w:val="008B3608"/>
    <w:rsid w:val="008C274B"/>
    <w:rsid w:val="008E1230"/>
    <w:rsid w:val="008E48BF"/>
    <w:rsid w:val="00911FF5"/>
    <w:rsid w:val="00913A50"/>
    <w:rsid w:val="009140EE"/>
    <w:rsid w:val="00915C63"/>
    <w:rsid w:val="00931543"/>
    <w:rsid w:val="00942526"/>
    <w:rsid w:val="00943B95"/>
    <w:rsid w:val="00960579"/>
    <w:rsid w:val="0096341D"/>
    <w:rsid w:val="00966562"/>
    <w:rsid w:val="00980A15"/>
    <w:rsid w:val="00994814"/>
    <w:rsid w:val="00994886"/>
    <w:rsid w:val="00995ECD"/>
    <w:rsid w:val="009B184F"/>
    <w:rsid w:val="009C0B0F"/>
    <w:rsid w:val="009D045F"/>
    <w:rsid w:val="009D7FC6"/>
    <w:rsid w:val="009F5F2F"/>
    <w:rsid w:val="009F77E7"/>
    <w:rsid w:val="009F7FEB"/>
    <w:rsid w:val="00A03E9D"/>
    <w:rsid w:val="00A04B3D"/>
    <w:rsid w:val="00A077A7"/>
    <w:rsid w:val="00A265A5"/>
    <w:rsid w:val="00A343BE"/>
    <w:rsid w:val="00A41F64"/>
    <w:rsid w:val="00A445E7"/>
    <w:rsid w:val="00A50EC9"/>
    <w:rsid w:val="00A51048"/>
    <w:rsid w:val="00A72158"/>
    <w:rsid w:val="00A84EDE"/>
    <w:rsid w:val="00A92E87"/>
    <w:rsid w:val="00A9509C"/>
    <w:rsid w:val="00AA121B"/>
    <w:rsid w:val="00AA5D16"/>
    <w:rsid w:val="00AB0122"/>
    <w:rsid w:val="00AB4D33"/>
    <w:rsid w:val="00AE06B7"/>
    <w:rsid w:val="00AE1CAA"/>
    <w:rsid w:val="00B05904"/>
    <w:rsid w:val="00B213F2"/>
    <w:rsid w:val="00B222F2"/>
    <w:rsid w:val="00B23C38"/>
    <w:rsid w:val="00B27BBF"/>
    <w:rsid w:val="00B36693"/>
    <w:rsid w:val="00B437CB"/>
    <w:rsid w:val="00B44776"/>
    <w:rsid w:val="00B44F63"/>
    <w:rsid w:val="00B50205"/>
    <w:rsid w:val="00B544CA"/>
    <w:rsid w:val="00B65A25"/>
    <w:rsid w:val="00B70177"/>
    <w:rsid w:val="00B754C9"/>
    <w:rsid w:val="00B862D7"/>
    <w:rsid w:val="00B93140"/>
    <w:rsid w:val="00B970AF"/>
    <w:rsid w:val="00BB0AB5"/>
    <w:rsid w:val="00BC037A"/>
    <w:rsid w:val="00BC2404"/>
    <w:rsid w:val="00BE286C"/>
    <w:rsid w:val="00BE3375"/>
    <w:rsid w:val="00BF3FF5"/>
    <w:rsid w:val="00C00E81"/>
    <w:rsid w:val="00C036D8"/>
    <w:rsid w:val="00C132DB"/>
    <w:rsid w:val="00C23BE1"/>
    <w:rsid w:val="00C31A44"/>
    <w:rsid w:val="00C3399F"/>
    <w:rsid w:val="00C350C7"/>
    <w:rsid w:val="00C35166"/>
    <w:rsid w:val="00C46607"/>
    <w:rsid w:val="00C468EE"/>
    <w:rsid w:val="00C5738F"/>
    <w:rsid w:val="00C66BE3"/>
    <w:rsid w:val="00C675DA"/>
    <w:rsid w:val="00C864B0"/>
    <w:rsid w:val="00C94425"/>
    <w:rsid w:val="00C9665C"/>
    <w:rsid w:val="00CB0D21"/>
    <w:rsid w:val="00CB4FC5"/>
    <w:rsid w:val="00CB5862"/>
    <w:rsid w:val="00CC0F4D"/>
    <w:rsid w:val="00CC5E84"/>
    <w:rsid w:val="00CF3E86"/>
    <w:rsid w:val="00D12171"/>
    <w:rsid w:val="00D17CDD"/>
    <w:rsid w:val="00D2621D"/>
    <w:rsid w:val="00D655BF"/>
    <w:rsid w:val="00D75521"/>
    <w:rsid w:val="00D76101"/>
    <w:rsid w:val="00D84FE6"/>
    <w:rsid w:val="00DA50F7"/>
    <w:rsid w:val="00DB10AF"/>
    <w:rsid w:val="00DB4FEE"/>
    <w:rsid w:val="00DB5E9D"/>
    <w:rsid w:val="00DB7FE1"/>
    <w:rsid w:val="00DC01D2"/>
    <w:rsid w:val="00DC3C97"/>
    <w:rsid w:val="00DC4635"/>
    <w:rsid w:val="00DD2760"/>
    <w:rsid w:val="00DD3CC8"/>
    <w:rsid w:val="00DF3296"/>
    <w:rsid w:val="00E023FD"/>
    <w:rsid w:val="00E047C9"/>
    <w:rsid w:val="00E15AF3"/>
    <w:rsid w:val="00E217BF"/>
    <w:rsid w:val="00E3774D"/>
    <w:rsid w:val="00E40104"/>
    <w:rsid w:val="00E41EBE"/>
    <w:rsid w:val="00E50D90"/>
    <w:rsid w:val="00E5531A"/>
    <w:rsid w:val="00E67412"/>
    <w:rsid w:val="00E74523"/>
    <w:rsid w:val="00E830DA"/>
    <w:rsid w:val="00E910EE"/>
    <w:rsid w:val="00E96BF2"/>
    <w:rsid w:val="00EA2031"/>
    <w:rsid w:val="00EC1A3F"/>
    <w:rsid w:val="00EC71AA"/>
    <w:rsid w:val="00EC7580"/>
    <w:rsid w:val="00EE0B2E"/>
    <w:rsid w:val="00EF0E37"/>
    <w:rsid w:val="00EF18C6"/>
    <w:rsid w:val="00F0513B"/>
    <w:rsid w:val="00F06D64"/>
    <w:rsid w:val="00F26034"/>
    <w:rsid w:val="00F31107"/>
    <w:rsid w:val="00F33F6B"/>
    <w:rsid w:val="00F50D12"/>
    <w:rsid w:val="00F528D3"/>
    <w:rsid w:val="00F54F4F"/>
    <w:rsid w:val="00F602B9"/>
    <w:rsid w:val="00F7167A"/>
    <w:rsid w:val="00F72892"/>
    <w:rsid w:val="00F72DA9"/>
    <w:rsid w:val="00F96A41"/>
    <w:rsid w:val="00FB43F8"/>
    <w:rsid w:val="00FC0792"/>
    <w:rsid w:val="00FC2173"/>
    <w:rsid w:val="00FD4A47"/>
    <w:rsid w:val="00FD6095"/>
    <w:rsid w:val="00FF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29B78D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17CDD"/>
    <w:pPr>
      <w:spacing w:line="288" w:lineRule="auto"/>
    </w:pPr>
    <w:rPr>
      <w:rFonts w:ascii="Verdana" w:hAnsi="Verdana"/>
      <w:sz w:val="17"/>
    </w:rPr>
  </w:style>
  <w:style w:type="paragraph" w:styleId="berschrift1">
    <w:name w:val="heading 1"/>
    <w:basedOn w:val="Standard"/>
    <w:next w:val="Standard"/>
    <w:qFormat/>
    <w:rsid w:val="00D17CDD"/>
    <w:pPr>
      <w:keepNext/>
      <w:spacing w:after="120"/>
      <w:outlineLvl w:val="0"/>
    </w:pPr>
    <w:rPr>
      <w:b/>
      <w:kern w:val="32"/>
      <w:sz w:val="28"/>
    </w:rPr>
  </w:style>
  <w:style w:type="paragraph" w:styleId="berschrift2">
    <w:name w:val="heading 2"/>
    <w:basedOn w:val="berschrift1"/>
    <w:next w:val="Standard"/>
    <w:qFormat/>
    <w:rsid w:val="00D17CDD"/>
    <w:pPr>
      <w:tabs>
        <w:tab w:val="left" w:pos="567"/>
      </w:tabs>
      <w:spacing w:before="240" w:after="240"/>
      <w:outlineLvl w:val="1"/>
    </w:pPr>
    <w:rPr>
      <w:sz w:val="20"/>
    </w:rPr>
  </w:style>
  <w:style w:type="paragraph" w:styleId="berschrift3">
    <w:name w:val="heading 3"/>
    <w:basedOn w:val="berschrift2"/>
    <w:next w:val="Standard"/>
    <w:qFormat/>
    <w:rsid w:val="00D17CDD"/>
    <w:pPr>
      <w:spacing w:before="320" w:after="0"/>
      <w:outlineLvl w:val="2"/>
    </w:pPr>
  </w:style>
  <w:style w:type="paragraph" w:styleId="berschrift4">
    <w:name w:val="heading 4"/>
    <w:basedOn w:val="Standard"/>
    <w:next w:val="Standard"/>
    <w:qFormat/>
    <w:rsid w:val="00D17CDD"/>
    <w:pPr>
      <w:keepNext/>
      <w:spacing w:before="240" w:after="60"/>
      <w:ind w:right="2268"/>
      <w:outlineLvl w:val="3"/>
    </w:pPr>
    <w:rPr>
      <w:rFonts w:ascii="Times New Roman" w:hAnsi="Times New Roman"/>
      <w:b/>
      <w:sz w:val="28"/>
    </w:rPr>
  </w:style>
  <w:style w:type="paragraph" w:styleId="berschrift5">
    <w:name w:val="heading 5"/>
    <w:basedOn w:val="Standard"/>
    <w:next w:val="Standard"/>
    <w:qFormat/>
    <w:rsid w:val="00D17CDD"/>
    <w:pPr>
      <w:keepNext/>
      <w:outlineLvl w:val="4"/>
    </w:pPr>
    <w:rPr>
      <w:b/>
      <w:bCs/>
    </w:rPr>
  </w:style>
  <w:style w:type="paragraph" w:styleId="berschrift6">
    <w:name w:val="heading 6"/>
    <w:basedOn w:val="Standard"/>
    <w:next w:val="Standard"/>
    <w:qFormat/>
    <w:rsid w:val="00D17CDD"/>
    <w:pPr>
      <w:keepNext/>
      <w:outlineLvl w:val="5"/>
    </w:pPr>
    <w:rPr>
      <w:u w:val="single"/>
    </w:rPr>
  </w:style>
  <w:style w:type="paragraph" w:styleId="berschrift7">
    <w:name w:val="heading 7"/>
    <w:basedOn w:val="Standard"/>
    <w:next w:val="Standard"/>
    <w:qFormat/>
    <w:rsid w:val="00D17CDD"/>
    <w:pPr>
      <w:keepNext/>
      <w:autoSpaceDE w:val="0"/>
      <w:autoSpaceDN w:val="0"/>
      <w:adjustRightInd w:val="0"/>
      <w:spacing w:line="240" w:lineRule="auto"/>
      <w:outlineLvl w:val="6"/>
    </w:pPr>
    <w:rPr>
      <w:rFonts w:cs="Arial"/>
      <w:sz w:val="40"/>
      <w:szCs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vHeadline">
    <w:name w:val="Standard v. Headline"/>
    <w:basedOn w:val="Standard"/>
    <w:next w:val="berschrift1"/>
    <w:rsid w:val="00D17CDD"/>
    <w:pPr>
      <w:spacing w:after="480"/>
    </w:pPr>
  </w:style>
  <w:style w:type="paragraph" w:styleId="Kopfzeile">
    <w:name w:val="header"/>
    <w:basedOn w:val="Standard"/>
    <w:rsid w:val="00D17CDD"/>
    <w:rPr>
      <w:bCs/>
      <w:noProof/>
      <w:color w:val="808080"/>
    </w:rPr>
  </w:style>
  <w:style w:type="paragraph" w:styleId="Fuzeile">
    <w:name w:val="footer"/>
    <w:basedOn w:val="Standard"/>
    <w:rsid w:val="00D17CDD"/>
    <w:pPr>
      <w:tabs>
        <w:tab w:val="right" w:pos="9639"/>
      </w:tabs>
    </w:pPr>
  </w:style>
  <w:style w:type="character" w:styleId="Seitenzahl">
    <w:name w:val="page number"/>
    <w:basedOn w:val="Absatz-Standardschriftart"/>
    <w:rsid w:val="00D17CDD"/>
  </w:style>
  <w:style w:type="character" w:styleId="Hyperlink">
    <w:name w:val="Hyperlink"/>
    <w:basedOn w:val="Absatz-Standardschriftart"/>
    <w:rsid w:val="00D17CDD"/>
    <w:rPr>
      <w:color w:val="0000FF"/>
      <w:u w:val="single"/>
    </w:rPr>
  </w:style>
  <w:style w:type="paragraph" w:styleId="Textkrper">
    <w:name w:val="Body Text"/>
    <w:basedOn w:val="Standard"/>
    <w:rsid w:val="00D17CDD"/>
    <w:rPr>
      <w:i/>
    </w:rPr>
  </w:style>
  <w:style w:type="character" w:customStyle="1" w:styleId="contentheadline21">
    <w:name w:val="contentheadline21"/>
    <w:basedOn w:val="Absatz-Standardschriftart"/>
    <w:rsid w:val="00D17CDD"/>
    <w:rPr>
      <w:rFonts w:ascii="Arial" w:hAnsi="Arial" w:cs="Arial" w:hint="default"/>
      <w:color w:val="960000"/>
      <w:w w:val="75"/>
      <w:sz w:val="17"/>
      <w:szCs w:val="17"/>
      <w:u w:val="single"/>
    </w:rPr>
  </w:style>
  <w:style w:type="character" w:customStyle="1" w:styleId="contentheadline5">
    <w:name w:val="contentheadline5"/>
    <w:basedOn w:val="Absatz-Standardschriftart"/>
    <w:rsid w:val="00D17CDD"/>
    <w:rPr>
      <w:rFonts w:ascii="Arial" w:hAnsi="Arial" w:cs="Arial" w:hint="default"/>
      <w:b/>
      <w:bCs/>
      <w:color w:val="000000"/>
      <w:w w:val="75"/>
      <w:sz w:val="21"/>
      <w:szCs w:val="21"/>
    </w:rPr>
  </w:style>
  <w:style w:type="paragraph" w:styleId="Textkrper2">
    <w:name w:val="Body Text 2"/>
    <w:basedOn w:val="Standard"/>
    <w:rsid w:val="00D17CDD"/>
    <w:rPr>
      <w:b/>
      <w:bCs/>
    </w:rPr>
  </w:style>
  <w:style w:type="paragraph" w:styleId="Textkrper-Zeileneinzug">
    <w:name w:val="Body Text Indent"/>
    <w:basedOn w:val="Standard"/>
    <w:rsid w:val="00D17CDD"/>
    <w:pPr>
      <w:ind w:firstLine="284"/>
    </w:pPr>
  </w:style>
  <w:style w:type="paragraph" w:styleId="Textkrper3">
    <w:name w:val="Body Text 3"/>
    <w:basedOn w:val="Standard"/>
    <w:rsid w:val="00D17CDD"/>
  </w:style>
  <w:style w:type="character" w:customStyle="1" w:styleId="klein">
    <w:name w:val="klein"/>
    <w:basedOn w:val="Absatz-Standardschriftart"/>
    <w:rsid w:val="00D17CDD"/>
  </w:style>
  <w:style w:type="paragraph" w:customStyle="1" w:styleId="Formatvorlage2">
    <w:name w:val="Formatvorlage2"/>
    <w:basedOn w:val="Standard"/>
    <w:rsid w:val="00D17CDD"/>
    <w:pPr>
      <w:spacing w:line="312" w:lineRule="auto"/>
    </w:pPr>
    <w:rPr>
      <w:kern w:val="36"/>
    </w:rPr>
  </w:style>
  <w:style w:type="character" w:customStyle="1" w:styleId="usercontent">
    <w:name w:val="usercontent"/>
    <w:basedOn w:val="Absatz-Standardschriftart"/>
    <w:rsid w:val="00233BBE"/>
  </w:style>
  <w:style w:type="paragraph" w:styleId="Listenabsatz">
    <w:name w:val="List Paragraph"/>
    <w:basedOn w:val="Standard"/>
    <w:uiPriority w:val="34"/>
    <w:qFormat/>
    <w:rsid w:val="00B50205"/>
    <w:pPr>
      <w:spacing w:line="240" w:lineRule="auto"/>
      <w:ind w:left="720"/>
    </w:pPr>
    <w:rPr>
      <w:rFonts w:ascii="Calibri" w:eastAsiaTheme="minorHAnsi" w:hAnsi="Calibri" w:cs="Calibri"/>
      <w:sz w:val="22"/>
      <w:szCs w:val="22"/>
    </w:rPr>
  </w:style>
  <w:style w:type="paragraph" w:styleId="StandardWeb">
    <w:name w:val="Normal (Web)"/>
    <w:basedOn w:val="Standard"/>
    <w:uiPriority w:val="99"/>
    <w:rsid w:val="00664BD0"/>
    <w:pPr>
      <w:spacing w:before="100" w:beforeAutospacing="1" w:after="100" w:afterAutospacing="1" w:line="240" w:lineRule="auto"/>
    </w:pPr>
    <w:rPr>
      <w:rFonts w:eastAsia="Arial Unicode MS" w:cs="Arial Unicode MS"/>
      <w:color w:val="FFFFFF"/>
      <w:szCs w:val="17"/>
    </w:rPr>
  </w:style>
  <w:style w:type="character" w:styleId="NichtaufgelsteErwhnung">
    <w:name w:val="Unresolved Mention"/>
    <w:basedOn w:val="Absatz-Standardschriftart"/>
    <w:rsid w:val="007975B2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semiHidden/>
    <w:rsid w:val="00333597"/>
    <w:rPr>
      <w:rFonts w:ascii="Helvetica-Light" w:hAnsi="Helvetica-Light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88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6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4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76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31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22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8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1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01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59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74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ilhelm-frank-stiftung.de" TargetMode="External"/><Relationship Id="rId2" Type="http://schemas.openxmlformats.org/officeDocument/2006/relationships/hyperlink" Target="http://www.wilhelm-frank-stiftung.de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Schlüsselbegriffe und -sätze</vt:lpstr>
    </vt:vector>
  </TitlesOfParts>
  <Company>Schleiner + Partner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Schlüsselbegriffe und -sätze</dc:title>
  <dc:subject>USP enp</dc:subject>
  <dc:creator>Peter Strobel</dc:creator>
  <cp:lastModifiedBy>Barbie, Sabine</cp:lastModifiedBy>
  <cp:revision>9</cp:revision>
  <cp:lastPrinted>2024-10-17T08:27:00Z</cp:lastPrinted>
  <dcterms:created xsi:type="dcterms:W3CDTF">2024-10-29T07:21:00Z</dcterms:created>
  <dcterms:modified xsi:type="dcterms:W3CDTF">2024-11-12T17:07:00Z</dcterms:modified>
</cp:coreProperties>
</file>