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161D9" w14:textId="7C46D6EB" w:rsidR="00435B70" w:rsidRPr="0096234B" w:rsidRDefault="00435B70" w:rsidP="007E283C">
      <w:pPr>
        <w:rPr>
          <w:rFonts w:cs="Arial"/>
          <w:szCs w:val="18"/>
        </w:rPr>
      </w:pPr>
      <w:r w:rsidRPr="0096234B">
        <w:rPr>
          <w:rFonts w:cs="Arial"/>
          <w:b/>
          <w:szCs w:val="18"/>
        </w:rPr>
        <w:t>Datum:</w:t>
      </w:r>
      <w:r w:rsidRPr="0096234B">
        <w:rPr>
          <w:rFonts w:cs="Arial"/>
          <w:szCs w:val="18"/>
        </w:rPr>
        <w:t xml:space="preserve"> </w:t>
      </w:r>
      <w:r w:rsidR="001065BD">
        <w:rPr>
          <w:rFonts w:cs="Arial"/>
          <w:szCs w:val="18"/>
        </w:rPr>
        <w:t>27</w:t>
      </w:r>
      <w:r w:rsidR="00966564">
        <w:rPr>
          <w:rFonts w:cs="Arial"/>
          <w:szCs w:val="18"/>
        </w:rPr>
        <w:t xml:space="preserve">. </w:t>
      </w:r>
      <w:r w:rsidR="00AD3252">
        <w:rPr>
          <w:rFonts w:cs="Arial"/>
          <w:szCs w:val="18"/>
        </w:rPr>
        <w:t>Januar</w:t>
      </w:r>
      <w:r w:rsidRPr="0096234B">
        <w:rPr>
          <w:rFonts w:cs="Arial"/>
          <w:szCs w:val="18"/>
        </w:rPr>
        <w:t xml:space="preserve"> 202</w:t>
      </w:r>
      <w:r w:rsidR="00C527C6">
        <w:rPr>
          <w:rFonts w:cs="Arial"/>
          <w:szCs w:val="18"/>
        </w:rPr>
        <w:t xml:space="preserve">2 </w:t>
      </w:r>
    </w:p>
    <w:p w14:paraId="626374DB" w14:textId="1C00D34F" w:rsidR="00435B70" w:rsidRPr="0096234B" w:rsidRDefault="00435B70" w:rsidP="007E283C">
      <w:pPr>
        <w:rPr>
          <w:rFonts w:cs="Arial"/>
          <w:szCs w:val="18"/>
        </w:rPr>
      </w:pPr>
    </w:p>
    <w:p w14:paraId="7A4B2DE9" w14:textId="7BCE610C" w:rsidR="00C527C6" w:rsidRPr="00D760EC" w:rsidRDefault="002D3119" w:rsidP="00C527C6">
      <w:r>
        <w:t xml:space="preserve">Roto FTT sagt Teilnahme an der </w:t>
      </w:r>
      <w:r w:rsidR="00201998">
        <w:t>„</w:t>
      </w:r>
      <w:r>
        <w:t>Fensterbau Frontale</w:t>
      </w:r>
      <w:r w:rsidR="00201998">
        <w:t>“</w:t>
      </w:r>
      <w:r>
        <w:t xml:space="preserve"> </w:t>
      </w:r>
      <w:r w:rsidR="00444485">
        <w:t xml:space="preserve">2022 </w:t>
      </w:r>
      <w:r>
        <w:t xml:space="preserve">ab </w:t>
      </w:r>
      <w:r w:rsidR="001E27E7">
        <w:t xml:space="preserve">/ </w:t>
      </w:r>
      <w:r w:rsidR="0014266A">
        <w:t xml:space="preserve">Flexibel und kundenorientiert: </w:t>
      </w:r>
      <w:r w:rsidR="00F610F0">
        <w:t xml:space="preserve">Neuheiten werden </w:t>
      </w:r>
      <w:r>
        <w:t xml:space="preserve">den Kunden </w:t>
      </w:r>
      <w:r w:rsidR="00F260DF">
        <w:t xml:space="preserve">dezentral präsentiert </w:t>
      </w:r>
    </w:p>
    <w:p w14:paraId="3094A923" w14:textId="77777777" w:rsidR="00634335" w:rsidRPr="0096234B" w:rsidRDefault="00634335" w:rsidP="007E283C">
      <w:pPr>
        <w:rPr>
          <w:szCs w:val="18"/>
        </w:rPr>
      </w:pPr>
    </w:p>
    <w:p w14:paraId="3A2A0423" w14:textId="77777777" w:rsidR="00E13652" w:rsidRDefault="00E13652" w:rsidP="007E283C">
      <w:pPr>
        <w:rPr>
          <w:b/>
          <w:bCs/>
        </w:rPr>
      </w:pPr>
      <w:r>
        <w:rPr>
          <w:b/>
          <w:bCs/>
        </w:rPr>
        <w:t xml:space="preserve">Roto Fenster- und Türtechnologie: </w:t>
      </w:r>
    </w:p>
    <w:p w14:paraId="1B5E124C" w14:textId="55D20483" w:rsidR="00634335" w:rsidRPr="0096234B" w:rsidRDefault="001065BD" w:rsidP="007E283C">
      <w:pPr>
        <w:rPr>
          <w:b/>
          <w:szCs w:val="18"/>
        </w:rPr>
      </w:pPr>
      <w:r>
        <w:rPr>
          <w:b/>
          <w:bCs/>
        </w:rPr>
        <w:t>Keine Teilnahme an der „Fensterbau Frontal</w:t>
      </w:r>
      <w:r w:rsidR="00444485">
        <w:rPr>
          <w:b/>
          <w:bCs/>
        </w:rPr>
        <w:t>e</w:t>
      </w:r>
      <w:r>
        <w:rPr>
          <w:b/>
          <w:bCs/>
        </w:rPr>
        <w:t>“</w:t>
      </w:r>
      <w:r w:rsidR="00E13652">
        <w:rPr>
          <w:b/>
          <w:bCs/>
        </w:rPr>
        <w:t xml:space="preserve"> </w:t>
      </w:r>
      <w:r w:rsidR="00444485">
        <w:rPr>
          <w:b/>
          <w:bCs/>
        </w:rPr>
        <w:t xml:space="preserve">2022 </w:t>
      </w:r>
      <w:r>
        <w:rPr>
          <w:b/>
          <w:bCs/>
        </w:rPr>
        <w:t>im Juli</w:t>
      </w:r>
    </w:p>
    <w:p w14:paraId="64B32E38" w14:textId="77777777" w:rsidR="00C527C6" w:rsidRPr="00C527C6" w:rsidRDefault="00C527C6" w:rsidP="00754780">
      <w:pPr>
        <w:rPr>
          <w:szCs w:val="18"/>
        </w:rPr>
      </w:pPr>
    </w:p>
    <w:p w14:paraId="6BAAD6CD" w14:textId="223F1D82" w:rsidR="00C8495E" w:rsidRDefault="00634335" w:rsidP="00754780">
      <w:r w:rsidRPr="0096234B">
        <w:rPr>
          <w:b/>
          <w:i/>
          <w:szCs w:val="18"/>
        </w:rPr>
        <w:t xml:space="preserve">Leinfelden-Echterdingen </w:t>
      </w:r>
      <w:r w:rsidRPr="00200901">
        <w:rPr>
          <w:i/>
          <w:szCs w:val="18"/>
        </w:rPr>
        <w:t>–</w:t>
      </w:r>
      <w:r w:rsidRPr="0096234B">
        <w:rPr>
          <w:b/>
          <w:i/>
          <w:szCs w:val="18"/>
        </w:rPr>
        <w:t xml:space="preserve"> </w:t>
      </w:r>
      <w:r w:rsidR="007E012D">
        <w:t xml:space="preserve">Den eigenen Kunden nah und verbunden sein – in pandemischen Zeiten </w:t>
      </w:r>
      <w:r w:rsidR="0007224A">
        <w:t>müssen</w:t>
      </w:r>
      <w:r w:rsidR="007E012D">
        <w:t xml:space="preserve"> Unternehmen </w:t>
      </w:r>
      <w:r w:rsidR="001E27E7">
        <w:t xml:space="preserve">immer wieder neu </w:t>
      </w:r>
      <w:r w:rsidR="003C201E">
        <w:t>planen</w:t>
      </w:r>
      <w:r w:rsidR="007E012D">
        <w:t xml:space="preserve">, </w:t>
      </w:r>
      <w:r w:rsidR="0007224A">
        <w:t xml:space="preserve">wie sie </w:t>
      </w:r>
      <w:r w:rsidR="007E012D">
        <w:t xml:space="preserve">diesem Anspruch </w:t>
      </w:r>
      <w:r w:rsidR="00F610F0">
        <w:t>verantwortungsbewusst</w:t>
      </w:r>
      <w:r w:rsidR="00FB41E8">
        <w:t xml:space="preserve"> </w:t>
      </w:r>
      <w:r w:rsidR="007E012D">
        <w:t>gerecht werden</w:t>
      </w:r>
      <w:r w:rsidR="0007224A">
        <w:t xml:space="preserve"> können</w:t>
      </w:r>
      <w:r w:rsidR="00C527C6">
        <w:t>.</w:t>
      </w:r>
      <w:r w:rsidR="007E012D">
        <w:t xml:space="preserve"> Marcus Sander, </w:t>
      </w:r>
      <w:r w:rsidR="00CD2AEA">
        <w:t>CEO</w:t>
      </w:r>
      <w:r w:rsidR="007E012D">
        <w:t xml:space="preserve"> der Roto </w:t>
      </w:r>
      <w:r w:rsidR="000154A5">
        <w:t xml:space="preserve">Frank </w:t>
      </w:r>
      <w:r w:rsidR="007E012D">
        <w:t>Fenster- und Türtechnologie</w:t>
      </w:r>
      <w:r w:rsidR="000154A5">
        <w:t xml:space="preserve"> GmbH</w:t>
      </w:r>
      <w:r w:rsidR="00FC1E93">
        <w:t xml:space="preserve"> (FTT)</w:t>
      </w:r>
      <w:r w:rsidR="007E012D">
        <w:t xml:space="preserve">, informierte heute über eine </w:t>
      </w:r>
      <w:r w:rsidR="004932F6">
        <w:t>Unternehmense</w:t>
      </w:r>
      <w:r w:rsidR="003C201E">
        <w:t>ntscheidung</w:t>
      </w:r>
      <w:r w:rsidR="007E012D">
        <w:t xml:space="preserve">, </w:t>
      </w:r>
      <w:r w:rsidR="00B429C5">
        <w:t xml:space="preserve">die zu treffen </w:t>
      </w:r>
      <w:r w:rsidR="004932F6">
        <w:t>ihm</w:t>
      </w:r>
      <w:r w:rsidR="007E012D">
        <w:t xml:space="preserve"> nach eigener Aussage „</w:t>
      </w:r>
      <w:r w:rsidR="0007224A">
        <w:t xml:space="preserve">auch </w:t>
      </w:r>
      <w:r w:rsidR="007E012D">
        <w:t xml:space="preserve">persönlich </w:t>
      </w:r>
      <w:r w:rsidR="00200901">
        <w:t>schwergefallen</w:t>
      </w:r>
      <w:r w:rsidR="007E012D">
        <w:t xml:space="preserve"> ist“. Roto</w:t>
      </w:r>
      <w:r w:rsidR="00201998">
        <w:t xml:space="preserve"> FTT</w:t>
      </w:r>
      <w:r w:rsidR="007E012D">
        <w:t xml:space="preserve"> </w:t>
      </w:r>
      <w:r w:rsidR="00045DD9">
        <w:t>werde</w:t>
      </w:r>
      <w:r w:rsidR="007E012D">
        <w:t xml:space="preserve"> trotz der </w:t>
      </w:r>
      <w:r w:rsidR="0007224A">
        <w:t xml:space="preserve">bereits </w:t>
      </w:r>
      <w:r w:rsidR="007E012D">
        <w:t xml:space="preserve">weit fortgeschrittenen Vorbereitungen </w:t>
      </w:r>
      <w:r w:rsidR="0007224A">
        <w:t xml:space="preserve">nicht </w:t>
      </w:r>
      <w:r w:rsidR="00045DD9">
        <w:t>an</w:t>
      </w:r>
      <w:r w:rsidR="007E012D">
        <w:t xml:space="preserve"> der in den Juli verschobenen </w:t>
      </w:r>
      <w:r w:rsidR="000255BE" w:rsidRPr="00CB7904">
        <w:rPr>
          <w:szCs w:val="18"/>
        </w:rPr>
        <w:t xml:space="preserve">„Fensterbau Frontale“ </w:t>
      </w:r>
      <w:r w:rsidR="00444485">
        <w:rPr>
          <w:szCs w:val="18"/>
        </w:rPr>
        <w:t xml:space="preserve">2022 </w:t>
      </w:r>
      <w:bookmarkStart w:id="0" w:name="_GoBack"/>
      <w:bookmarkEnd w:id="0"/>
      <w:r w:rsidR="00F610F0">
        <w:t>mitwirken</w:t>
      </w:r>
      <w:r w:rsidR="007E012D">
        <w:t>.</w:t>
      </w:r>
      <w:r w:rsidR="00FC1E93">
        <w:t xml:space="preserve"> </w:t>
      </w:r>
    </w:p>
    <w:p w14:paraId="3036BE52" w14:textId="6FDC61C7" w:rsidR="00DC0026" w:rsidRDefault="00DC0026" w:rsidP="00754780"/>
    <w:p w14:paraId="749FF412" w14:textId="5E2DC245" w:rsidR="0014266A" w:rsidRPr="00045DD9" w:rsidRDefault="0014266A" w:rsidP="00754780">
      <w:pPr>
        <w:rPr>
          <w:b/>
          <w:bCs/>
        </w:rPr>
      </w:pPr>
      <w:r w:rsidRPr="00045DD9">
        <w:rPr>
          <w:b/>
          <w:bCs/>
        </w:rPr>
        <w:t xml:space="preserve">Weniger </w:t>
      </w:r>
      <w:r>
        <w:rPr>
          <w:b/>
          <w:bCs/>
        </w:rPr>
        <w:t>Zusagen für eine Messe im Juli</w:t>
      </w:r>
      <w:r w:rsidRPr="00045DD9">
        <w:rPr>
          <w:b/>
          <w:bCs/>
        </w:rPr>
        <w:t xml:space="preserve"> </w:t>
      </w:r>
    </w:p>
    <w:p w14:paraId="60D2A9F7" w14:textId="7CA9F46E" w:rsidR="00DC0026" w:rsidRDefault="003C201E" w:rsidP="00754780">
      <w:r>
        <w:rPr>
          <w:bCs/>
          <w:iCs/>
          <w:szCs w:val="18"/>
        </w:rPr>
        <w:t>Für den</w:t>
      </w:r>
      <w:r w:rsidR="00E732C4">
        <w:rPr>
          <w:bCs/>
          <w:iCs/>
          <w:szCs w:val="18"/>
        </w:rPr>
        <w:t xml:space="preserve"> von der Messegesellschaft gewählten Alternativtermin</w:t>
      </w:r>
      <w:r w:rsidR="008A5776">
        <w:rPr>
          <w:bCs/>
          <w:iCs/>
          <w:szCs w:val="18"/>
        </w:rPr>
        <w:t xml:space="preserve"> im Juli</w:t>
      </w:r>
      <w:r w:rsidR="00E732C4">
        <w:rPr>
          <w:bCs/>
          <w:iCs/>
          <w:szCs w:val="18"/>
        </w:rPr>
        <w:t xml:space="preserve"> </w:t>
      </w:r>
      <w:r w:rsidR="006D0AC2">
        <w:rPr>
          <w:bCs/>
          <w:iCs/>
          <w:szCs w:val="18"/>
        </w:rPr>
        <w:t xml:space="preserve">habe </w:t>
      </w:r>
      <w:r w:rsidR="00E732C4">
        <w:rPr>
          <w:bCs/>
          <w:iCs/>
          <w:szCs w:val="18"/>
        </w:rPr>
        <w:t xml:space="preserve">die </w:t>
      </w:r>
      <w:r w:rsidR="00201998">
        <w:rPr>
          <w:bCs/>
          <w:iCs/>
          <w:szCs w:val="18"/>
        </w:rPr>
        <w:t xml:space="preserve">Roto </w:t>
      </w:r>
      <w:r w:rsidR="00E732C4">
        <w:rPr>
          <w:bCs/>
          <w:iCs/>
          <w:szCs w:val="18"/>
        </w:rPr>
        <w:t>FTT nicht die gewohnte</w:t>
      </w:r>
      <w:r>
        <w:rPr>
          <w:bCs/>
          <w:iCs/>
          <w:szCs w:val="18"/>
        </w:rPr>
        <w:t>n</w:t>
      </w:r>
      <w:r w:rsidR="00E732C4">
        <w:rPr>
          <w:bCs/>
          <w:iCs/>
          <w:szCs w:val="18"/>
        </w:rPr>
        <w:t xml:space="preserve"> Zusage</w:t>
      </w:r>
      <w:r>
        <w:rPr>
          <w:bCs/>
          <w:iCs/>
          <w:szCs w:val="18"/>
        </w:rPr>
        <w:t>n</w:t>
      </w:r>
      <w:r w:rsidR="00E732C4">
        <w:rPr>
          <w:bCs/>
          <w:iCs/>
          <w:szCs w:val="18"/>
        </w:rPr>
        <w:t xml:space="preserve"> nationale</w:t>
      </w:r>
      <w:r w:rsidR="006D0AC2">
        <w:rPr>
          <w:bCs/>
          <w:iCs/>
          <w:szCs w:val="18"/>
        </w:rPr>
        <w:t>r</w:t>
      </w:r>
      <w:r w:rsidR="00E732C4">
        <w:rPr>
          <w:bCs/>
          <w:iCs/>
          <w:szCs w:val="18"/>
        </w:rPr>
        <w:t xml:space="preserve"> </w:t>
      </w:r>
      <w:r w:rsidR="006D0AC2">
        <w:rPr>
          <w:bCs/>
          <w:iCs/>
          <w:szCs w:val="18"/>
        </w:rPr>
        <w:t xml:space="preserve">wie </w:t>
      </w:r>
      <w:r w:rsidR="00E732C4">
        <w:rPr>
          <w:bCs/>
          <w:iCs/>
          <w:szCs w:val="18"/>
        </w:rPr>
        <w:t>internationale</w:t>
      </w:r>
      <w:r w:rsidR="006D0AC2">
        <w:rPr>
          <w:bCs/>
          <w:iCs/>
          <w:szCs w:val="18"/>
        </w:rPr>
        <w:t>r</w:t>
      </w:r>
      <w:r w:rsidR="00E732C4">
        <w:rPr>
          <w:bCs/>
          <w:iCs/>
          <w:szCs w:val="18"/>
        </w:rPr>
        <w:t xml:space="preserve"> Kunden </w:t>
      </w:r>
      <w:r w:rsidR="006D0AC2">
        <w:rPr>
          <w:bCs/>
          <w:iCs/>
          <w:szCs w:val="18"/>
        </w:rPr>
        <w:t>erhalten</w:t>
      </w:r>
      <w:r w:rsidR="002545FB">
        <w:rPr>
          <w:bCs/>
          <w:iCs/>
          <w:szCs w:val="18"/>
        </w:rPr>
        <w:t xml:space="preserve">, </w:t>
      </w:r>
      <w:r w:rsidR="0014266A">
        <w:rPr>
          <w:bCs/>
          <w:iCs/>
          <w:szCs w:val="18"/>
        </w:rPr>
        <w:t xml:space="preserve">benennt </w:t>
      </w:r>
      <w:r w:rsidR="002545FB">
        <w:rPr>
          <w:bCs/>
          <w:iCs/>
          <w:szCs w:val="18"/>
        </w:rPr>
        <w:t xml:space="preserve">Sander einen wichtigen Auslöser </w:t>
      </w:r>
      <w:r w:rsidR="0014266A">
        <w:rPr>
          <w:bCs/>
          <w:iCs/>
          <w:szCs w:val="18"/>
        </w:rPr>
        <w:t xml:space="preserve">für die </w:t>
      </w:r>
      <w:r w:rsidR="002545FB">
        <w:rPr>
          <w:bCs/>
          <w:iCs/>
          <w:szCs w:val="18"/>
        </w:rPr>
        <w:t>jetzt getroffene Entscheidung</w:t>
      </w:r>
      <w:r w:rsidR="00E732C4">
        <w:rPr>
          <w:bCs/>
          <w:iCs/>
          <w:szCs w:val="18"/>
        </w:rPr>
        <w:t xml:space="preserve">. </w:t>
      </w:r>
      <w:r w:rsidR="00DC0026">
        <w:t xml:space="preserve">In den Sommermonaten </w:t>
      </w:r>
      <w:r w:rsidR="002545FB">
        <w:t xml:space="preserve">wollten </w:t>
      </w:r>
      <w:r w:rsidR="00DC0026">
        <w:t xml:space="preserve">sich </w:t>
      </w:r>
      <w:r w:rsidR="00F610F0">
        <w:t>z.</w:t>
      </w:r>
      <w:r w:rsidR="00200901">
        <w:t xml:space="preserve"> </w:t>
      </w:r>
      <w:r w:rsidR="00F610F0">
        <w:t xml:space="preserve">B. </w:t>
      </w:r>
      <w:r w:rsidR="008A5776">
        <w:t xml:space="preserve">Fenster- und Türenhersteller </w:t>
      </w:r>
      <w:r w:rsidR="002545FB">
        <w:t>darauf konzentrieren</w:t>
      </w:r>
      <w:r w:rsidR="00DC0026">
        <w:t xml:space="preserve">, ihre Aufträge termingerecht abzuarbeiten. </w:t>
      </w:r>
      <w:r w:rsidR="00717F1D">
        <w:t xml:space="preserve">Vermutlich </w:t>
      </w:r>
      <w:r w:rsidR="007D6896">
        <w:t xml:space="preserve">würde </w:t>
      </w:r>
      <w:r w:rsidR="00717F1D">
        <w:t xml:space="preserve">deshalb </w:t>
      </w:r>
      <w:r w:rsidR="00DE0318">
        <w:t xml:space="preserve">im Juli </w:t>
      </w:r>
      <w:r w:rsidR="00717F1D">
        <w:t xml:space="preserve">nur ein </w:t>
      </w:r>
      <w:r w:rsidR="00E732C4">
        <w:t xml:space="preserve">geringer Anteil </w:t>
      </w:r>
      <w:r w:rsidR="00717F1D">
        <w:t xml:space="preserve">der sonst zu verzeichnenden </w:t>
      </w:r>
      <w:r w:rsidR="006D0AC2">
        <w:t xml:space="preserve">Besucher </w:t>
      </w:r>
      <w:r w:rsidR="00A1196D">
        <w:t xml:space="preserve">der Roto FTT überhaupt </w:t>
      </w:r>
      <w:r w:rsidR="006D0AC2">
        <w:t>zur Messe nach Nürnberg kommen.</w:t>
      </w:r>
    </w:p>
    <w:p w14:paraId="6356923C" w14:textId="77777777" w:rsidR="003B711E" w:rsidRDefault="003B711E" w:rsidP="00754780">
      <w:pPr>
        <w:rPr>
          <w:bCs/>
          <w:iCs/>
          <w:szCs w:val="18"/>
        </w:rPr>
      </w:pPr>
    </w:p>
    <w:p w14:paraId="35A10907" w14:textId="719C0DF0" w:rsidR="00C527C6" w:rsidRDefault="00717F1D" w:rsidP="00717F1D">
      <w:pPr>
        <w:rPr>
          <w:szCs w:val="18"/>
        </w:rPr>
      </w:pPr>
      <w:r w:rsidRPr="00717F1D">
        <w:rPr>
          <w:szCs w:val="18"/>
        </w:rPr>
        <w:t>„</w:t>
      </w:r>
      <w:r w:rsidR="0014266A">
        <w:rPr>
          <w:szCs w:val="18"/>
        </w:rPr>
        <w:t>Gleichzeitig möchten</w:t>
      </w:r>
      <w:r w:rsidRPr="00717F1D">
        <w:rPr>
          <w:szCs w:val="18"/>
        </w:rPr>
        <w:t xml:space="preserve"> nicht wenige Kunden </w:t>
      </w:r>
      <w:r w:rsidR="006D0AC2">
        <w:rPr>
          <w:szCs w:val="18"/>
        </w:rPr>
        <w:t xml:space="preserve">nach eigenen Aussagen </w:t>
      </w:r>
      <w:r w:rsidRPr="00717F1D">
        <w:rPr>
          <w:szCs w:val="18"/>
        </w:rPr>
        <w:t xml:space="preserve">Reisen, für die sie </w:t>
      </w:r>
      <w:r w:rsidR="00F610F0">
        <w:rPr>
          <w:szCs w:val="18"/>
        </w:rPr>
        <w:t>ihr eigenes Land verlassen müss</w:t>
      </w:r>
      <w:r w:rsidRPr="00717F1D">
        <w:rPr>
          <w:szCs w:val="18"/>
        </w:rPr>
        <w:t>en</w:t>
      </w:r>
      <w:r w:rsidR="006D0AC2">
        <w:rPr>
          <w:szCs w:val="18"/>
        </w:rPr>
        <w:t xml:space="preserve">, auch für den Juli </w:t>
      </w:r>
      <w:r w:rsidR="00A1196D">
        <w:rPr>
          <w:szCs w:val="18"/>
        </w:rPr>
        <w:t xml:space="preserve">noch </w:t>
      </w:r>
      <w:r w:rsidR="006D0AC2">
        <w:rPr>
          <w:szCs w:val="18"/>
        </w:rPr>
        <w:t>nicht fest einplanen</w:t>
      </w:r>
      <w:r w:rsidR="0014266A">
        <w:rPr>
          <w:szCs w:val="18"/>
        </w:rPr>
        <w:t>“, berichtet Sander weiter</w:t>
      </w:r>
      <w:r w:rsidR="00A54434">
        <w:rPr>
          <w:szCs w:val="18"/>
        </w:rPr>
        <w:t xml:space="preserve">. </w:t>
      </w:r>
      <w:r w:rsidR="00F610F0">
        <w:rPr>
          <w:szCs w:val="18"/>
        </w:rPr>
        <w:t>Bei der ‚Fensterbau Frontale‘ handel</w:t>
      </w:r>
      <w:r w:rsidR="00A1196D">
        <w:rPr>
          <w:szCs w:val="18"/>
        </w:rPr>
        <w:t>e</w:t>
      </w:r>
      <w:r w:rsidR="00F610F0">
        <w:rPr>
          <w:szCs w:val="18"/>
        </w:rPr>
        <w:t xml:space="preserve"> es sich aber</w:t>
      </w:r>
      <w:r w:rsidR="0075782D">
        <w:rPr>
          <w:szCs w:val="18"/>
        </w:rPr>
        <w:t xml:space="preserve"> </w:t>
      </w:r>
      <w:r w:rsidR="002545FB">
        <w:rPr>
          <w:szCs w:val="18"/>
        </w:rPr>
        <w:t xml:space="preserve">gerade </w:t>
      </w:r>
      <w:r w:rsidR="00F610F0">
        <w:rPr>
          <w:szCs w:val="18"/>
        </w:rPr>
        <w:t>um ein</w:t>
      </w:r>
      <w:r w:rsidR="00083034">
        <w:rPr>
          <w:szCs w:val="18"/>
        </w:rPr>
        <w:t xml:space="preserve"> Event, zu dem</w:t>
      </w:r>
      <w:r w:rsidR="0075782D">
        <w:rPr>
          <w:szCs w:val="18"/>
        </w:rPr>
        <w:t xml:space="preserve"> </w:t>
      </w:r>
      <w:r w:rsidR="00A1196D">
        <w:rPr>
          <w:szCs w:val="18"/>
        </w:rPr>
        <w:t>die Roto FTT</w:t>
      </w:r>
      <w:r w:rsidR="00200901">
        <w:rPr>
          <w:szCs w:val="18"/>
        </w:rPr>
        <w:t xml:space="preserve"> </w:t>
      </w:r>
      <w:r w:rsidR="0075782D">
        <w:rPr>
          <w:szCs w:val="18"/>
        </w:rPr>
        <w:t xml:space="preserve">traditionell Kunden aus aller Welt </w:t>
      </w:r>
      <w:r w:rsidR="00FB41E8">
        <w:rPr>
          <w:szCs w:val="18"/>
        </w:rPr>
        <w:t xml:space="preserve">in großer Zahl </w:t>
      </w:r>
      <w:r w:rsidR="00200901">
        <w:rPr>
          <w:szCs w:val="18"/>
        </w:rPr>
        <w:t>empfange</w:t>
      </w:r>
      <w:r w:rsidR="00A54434">
        <w:rPr>
          <w:szCs w:val="18"/>
        </w:rPr>
        <w:t xml:space="preserve"> und empfangen wolle</w:t>
      </w:r>
      <w:r w:rsidR="00FB41E8">
        <w:rPr>
          <w:szCs w:val="18"/>
        </w:rPr>
        <w:t xml:space="preserve">. </w:t>
      </w:r>
      <w:r w:rsidR="00A1196D">
        <w:rPr>
          <w:szCs w:val="18"/>
        </w:rPr>
        <w:t>„</w:t>
      </w:r>
      <w:r w:rsidR="00FB41E8">
        <w:rPr>
          <w:szCs w:val="18"/>
        </w:rPr>
        <w:t>Bleiben diese aus nachvollziehbaren</w:t>
      </w:r>
      <w:r w:rsidR="006D0AC2">
        <w:rPr>
          <w:szCs w:val="18"/>
        </w:rPr>
        <w:t>, oft auch rein organisatorischen</w:t>
      </w:r>
      <w:r w:rsidR="00FB41E8">
        <w:rPr>
          <w:szCs w:val="18"/>
        </w:rPr>
        <w:t xml:space="preserve"> Gründen der Messe fern, können wir uns</w:t>
      </w:r>
      <w:r w:rsidR="0051373A">
        <w:rPr>
          <w:szCs w:val="18"/>
        </w:rPr>
        <w:t xml:space="preserve">ere </w:t>
      </w:r>
      <w:r w:rsidR="007436FF">
        <w:rPr>
          <w:szCs w:val="18"/>
        </w:rPr>
        <w:t xml:space="preserve">klar definierten </w:t>
      </w:r>
      <w:r w:rsidR="0051373A">
        <w:rPr>
          <w:szCs w:val="18"/>
        </w:rPr>
        <w:t>Ziele nicht erreichen</w:t>
      </w:r>
      <w:r w:rsidR="00435EB0">
        <w:rPr>
          <w:szCs w:val="18"/>
        </w:rPr>
        <w:t xml:space="preserve">.“ </w:t>
      </w:r>
    </w:p>
    <w:p w14:paraId="517BEC31" w14:textId="790C27BB" w:rsidR="00435EB0" w:rsidRDefault="00435EB0" w:rsidP="00717F1D">
      <w:pPr>
        <w:rPr>
          <w:szCs w:val="18"/>
        </w:rPr>
      </w:pPr>
    </w:p>
    <w:p w14:paraId="625D2E49" w14:textId="5987027D" w:rsidR="0014266A" w:rsidRPr="00045DD9" w:rsidRDefault="006618FE" w:rsidP="00717F1D">
      <w:pPr>
        <w:rPr>
          <w:b/>
          <w:bCs/>
          <w:szCs w:val="18"/>
        </w:rPr>
      </w:pPr>
      <w:r>
        <w:rPr>
          <w:b/>
          <w:bCs/>
          <w:szCs w:val="18"/>
        </w:rPr>
        <w:t>Alternative Konzepte</w:t>
      </w:r>
      <w:r w:rsidRPr="00045DD9">
        <w:rPr>
          <w:b/>
          <w:bCs/>
          <w:szCs w:val="18"/>
        </w:rPr>
        <w:t xml:space="preserve"> </w:t>
      </w:r>
      <w:r>
        <w:rPr>
          <w:b/>
          <w:bCs/>
          <w:szCs w:val="18"/>
        </w:rPr>
        <w:t>für die</w:t>
      </w:r>
      <w:r w:rsidRPr="00045DD9">
        <w:rPr>
          <w:b/>
          <w:bCs/>
          <w:szCs w:val="18"/>
        </w:rPr>
        <w:t xml:space="preserve"> </w:t>
      </w:r>
      <w:r w:rsidR="0014266A" w:rsidRPr="00045DD9">
        <w:rPr>
          <w:b/>
          <w:bCs/>
          <w:szCs w:val="18"/>
        </w:rPr>
        <w:t xml:space="preserve">Information </w:t>
      </w:r>
      <w:r w:rsidR="0014266A">
        <w:rPr>
          <w:b/>
          <w:bCs/>
          <w:szCs w:val="18"/>
        </w:rPr>
        <w:t>zu Roto</w:t>
      </w:r>
      <w:r w:rsidR="0014266A" w:rsidRPr="00045DD9">
        <w:rPr>
          <w:b/>
          <w:bCs/>
          <w:szCs w:val="18"/>
        </w:rPr>
        <w:t xml:space="preserve"> Fokus-Themen </w:t>
      </w:r>
    </w:p>
    <w:p w14:paraId="4EBA6384" w14:textId="51AEE3E0" w:rsidR="00DE0318" w:rsidRDefault="004B206E" w:rsidP="00DE0318">
      <w:pPr>
        <w:rPr>
          <w:szCs w:val="18"/>
        </w:rPr>
      </w:pPr>
      <w:r>
        <w:rPr>
          <w:szCs w:val="18"/>
        </w:rPr>
        <w:t>Roto FTT</w:t>
      </w:r>
      <w:r w:rsidR="00630EC2">
        <w:rPr>
          <w:szCs w:val="18"/>
        </w:rPr>
        <w:t xml:space="preserve"> </w:t>
      </w:r>
      <w:r w:rsidR="000B6F2C">
        <w:rPr>
          <w:szCs w:val="18"/>
        </w:rPr>
        <w:t xml:space="preserve">richte sich </w:t>
      </w:r>
      <w:r w:rsidR="002545FB">
        <w:rPr>
          <w:szCs w:val="18"/>
        </w:rPr>
        <w:t xml:space="preserve">deshalb nun </w:t>
      </w:r>
      <w:r w:rsidR="000B6F2C">
        <w:rPr>
          <w:szCs w:val="18"/>
        </w:rPr>
        <w:t xml:space="preserve">darauf ein, </w:t>
      </w:r>
      <w:r w:rsidR="007436FF">
        <w:rPr>
          <w:szCs w:val="18"/>
        </w:rPr>
        <w:t>die</w:t>
      </w:r>
      <w:r w:rsidR="000B6F2C">
        <w:rPr>
          <w:szCs w:val="18"/>
        </w:rPr>
        <w:t xml:space="preserve"> Beratung </w:t>
      </w:r>
      <w:r w:rsidR="0051373A">
        <w:rPr>
          <w:szCs w:val="18"/>
        </w:rPr>
        <w:t xml:space="preserve">zu den Fokus-Themen der Messe </w:t>
      </w:r>
      <w:r w:rsidR="0007224A">
        <w:rPr>
          <w:szCs w:val="18"/>
        </w:rPr>
        <w:t xml:space="preserve">möglichst </w:t>
      </w:r>
      <w:r w:rsidR="000B6F2C">
        <w:rPr>
          <w:szCs w:val="18"/>
        </w:rPr>
        <w:t xml:space="preserve">allen Kunden </w:t>
      </w:r>
      <w:r w:rsidR="00435EB0">
        <w:rPr>
          <w:szCs w:val="18"/>
        </w:rPr>
        <w:t>dezentral anbieten zu können</w:t>
      </w:r>
      <w:r w:rsidR="000B6F2C">
        <w:rPr>
          <w:szCs w:val="18"/>
        </w:rPr>
        <w:t xml:space="preserve">. </w:t>
      </w:r>
      <w:r w:rsidR="00435EB0">
        <w:rPr>
          <w:szCs w:val="18"/>
        </w:rPr>
        <w:t>„</w:t>
      </w:r>
      <w:r w:rsidR="000B6F2C">
        <w:rPr>
          <w:szCs w:val="18"/>
        </w:rPr>
        <w:t xml:space="preserve">Neuheiten </w:t>
      </w:r>
      <w:r w:rsidR="00125EEC">
        <w:rPr>
          <w:szCs w:val="18"/>
        </w:rPr>
        <w:t xml:space="preserve">digital </w:t>
      </w:r>
      <w:r w:rsidR="00537953">
        <w:rPr>
          <w:szCs w:val="18"/>
        </w:rPr>
        <w:t>zu</w:t>
      </w:r>
      <w:r w:rsidR="004762E9">
        <w:rPr>
          <w:szCs w:val="18"/>
        </w:rPr>
        <w:t xml:space="preserve"> </w:t>
      </w:r>
      <w:r w:rsidR="00125EEC">
        <w:rPr>
          <w:szCs w:val="18"/>
        </w:rPr>
        <w:t>präsentieren</w:t>
      </w:r>
      <w:r w:rsidR="00200901">
        <w:rPr>
          <w:szCs w:val="18"/>
        </w:rPr>
        <w:t>,</w:t>
      </w:r>
      <w:r w:rsidR="00125EEC">
        <w:rPr>
          <w:szCs w:val="18"/>
        </w:rPr>
        <w:t xml:space="preserve"> gelingt </w:t>
      </w:r>
      <w:r w:rsidR="00435EB0">
        <w:rPr>
          <w:szCs w:val="18"/>
        </w:rPr>
        <w:t xml:space="preserve">unserem Vertrieb </w:t>
      </w:r>
      <w:r w:rsidR="00200901">
        <w:rPr>
          <w:szCs w:val="18"/>
        </w:rPr>
        <w:t>mithilfe</w:t>
      </w:r>
      <w:r w:rsidR="00435EB0">
        <w:rPr>
          <w:szCs w:val="18"/>
        </w:rPr>
        <w:t xml:space="preserve"> der ‚Roto City‘</w:t>
      </w:r>
      <w:r w:rsidR="00125EEC">
        <w:rPr>
          <w:szCs w:val="18"/>
        </w:rPr>
        <w:t xml:space="preserve"> bereits seit 2020 sehr erfolgreich.</w:t>
      </w:r>
      <w:r w:rsidR="00125EEC" w:rsidRPr="00125EEC">
        <w:rPr>
          <w:szCs w:val="18"/>
        </w:rPr>
        <w:t xml:space="preserve"> </w:t>
      </w:r>
      <w:r w:rsidR="00F247DE">
        <w:rPr>
          <w:szCs w:val="18"/>
        </w:rPr>
        <w:t xml:space="preserve">Zusätzlich </w:t>
      </w:r>
      <w:r w:rsidR="0014266A">
        <w:rPr>
          <w:szCs w:val="18"/>
        </w:rPr>
        <w:t xml:space="preserve">kann </w:t>
      </w:r>
      <w:r w:rsidR="00F247DE">
        <w:rPr>
          <w:szCs w:val="18"/>
        </w:rPr>
        <w:t xml:space="preserve">es </w:t>
      </w:r>
      <w:r w:rsidR="00537953">
        <w:rPr>
          <w:szCs w:val="18"/>
        </w:rPr>
        <w:t xml:space="preserve">auch bald wieder </w:t>
      </w:r>
      <w:r w:rsidR="004762E9">
        <w:rPr>
          <w:szCs w:val="18"/>
        </w:rPr>
        <w:t xml:space="preserve">möglich </w:t>
      </w:r>
      <w:r w:rsidR="00F247DE">
        <w:rPr>
          <w:szCs w:val="18"/>
        </w:rPr>
        <w:t>sein</w:t>
      </w:r>
      <w:r w:rsidR="004762E9">
        <w:rPr>
          <w:szCs w:val="18"/>
        </w:rPr>
        <w:t xml:space="preserve">, </w:t>
      </w:r>
      <w:r w:rsidR="007436FF">
        <w:rPr>
          <w:szCs w:val="18"/>
        </w:rPr>
        <w:t>Kundenbesuche und</w:t>
      </w:r>
      <w:r w:rsidR="00435EB0">
        <w:rPr>
          <w:szCs w:val="18"/>
        </w:rPr>
        <w:t xml:space="preserve"> hybride Event-Konzepte </w:t>
      </w:r>
      <w:r w:rsidR="00F247DE">
        <w:rPr>
          <w:szCs w:val="18"/>
        </w:rPr>
        <w:t xml:space="preserve">anzubieten“, so die Einschätzung </w:t>
      </w:r>
      <w:r w:rsidR="00411AE4">
        <w:rPr>
          <w:szCs w:val="18"/>
        </w:rPr>
        <w:t>des CEOs</w:t>
      </w:r>
      <w:r w:rsidR="00F247DE">
        <w:rPr>
          <w:szCs w:val="18"/>
        </w:rPr>
        <w:t>.</w:t>
      </w:r>
    </w:p>
    <w:p w14:paraId="5F889186" w14:textId="77777777" w:rsidR="00DE0318" w:rsidRDefault="00DE0318" w:rsidP="00DE0318">
      <w:pPr>
        <w:rPr>
          <w:szCs w:val="18"/>
        </w:rPr>
      </w:pPr>
    </w:p>
    <w:p w14:paraId="6B0F44F4" w14:textId="52DFDF46" w:rsidR="00EB5B39" w:rsidRPr="00EB5B39" w:rsidRDefault="00DE0318" w:rsidP="00DE0318">
      <w:pPr>
        <w:rPr>
          <w:szCs w:val="18"/>
        </w:rPr>
      </w:pPr>
      <w:r>
        <w:rPr>
          <w:szCs w:val="18"/>
        </w:rPr>
        <w:t xml:space="preserve">Noch im November hatte </w:t>
      </w:r>
      <w:r w:rsidR="00A1196D">
        <w:rPr>
          <w:szCs w:val="18"/>
        </w:rPr>
        <w:t>er</w:t>
      </w:r>
      <w:r>
        <w:rPr>
          <w:szCs w:val="18"/>
        </w:rPr>
        <w:t xml:space="preserve"> auf dem Fachpressetag darüber berichtet, dass sich die Roto </w:t>
      </w:r>
      <w:r w:rsidR="00A1196D">
        <w:rPr>
          <w:szCs w:val="18"/>
        </w:rPr>
        <w:t>FTT</w:t>
      </w:r>
      <w:r>
        <w:rPr>
          <w:szCs w:val="18"/>
        </w:rPr>
        <w:t xml:space="preserve"> optimistisch und engagiert auf die „Fensterbau Frontale“ im März vorbereite. </w:t>
      </w:r>
      <w:r w:rsidR="00B1389C">
        <w:rPr>
          <w:szCs w:val="18"/>
        </w:rPr>
        <w:t xml:space="preserve">Angesichts des aktuellen Infektions-Geschehens in Deutschland und aufgrund </w:t>
      </w:r>
      <w:r>
        <w:rPr>
          <w:szCs w:val="18"/>
        </w:rPr>
        <w:t xml:space="preserve">der Verlegung der Messe in den Juli sei es nun </w:t>
      </w:r>
      <w:r w:rsidR="00B1389C">
        <w:rPr>
          <w:szCs w:val="18"/>
        </w:rPr>
        <w:t xml:space="preserve">allerdings erneut </w:t>
      </w:r>
      <w:r>
        <w:rPr>
          <w:szCs w:val="18"/>
        </w:rPr>
        <w:t xml:space="preserve">notwendig geworden, schnell und entschlossen auf eine veränderte Situation zu reagieren. „Das macht Hoffnungen zunichte, ist aber ohne Alternative.“ Roto werde auch zukünftig maximal flexibel </w:t>
      </w:r>
      <w:r w:rsidR="00B1389C">
        <w:rPr>
          <w:szCs w:val="18"/>
        </w:rPr>
        <w:t xml:space="preserve">auf konkrete Kundenwünsche </w:t>
      </w:r>
      <w:r>
        <w:rPr>
          <w:szCs w:val="18"/>
        </w:rPr>
        <w:t xml:space="preserve">reagieren. Darauf sei die gesamte Organisation ausgelegt und trainiert. </w:t>
      </w:r>
      <w:r w:rsidR="00B6181E">
        <w:rPr>
          <w:szCs w:val="18"/>
        </w:rPr>
        <w:t xml:space="preserve"> </w:t>
      </w:r>
    </w:p>
    <w:p w14:paraId="45EC710C" w14:textId="440602AA" w:rsidR="00C8495E" w:rsidRDefault="00C8495E" w:rsidP="00754780">
      <w:pPr>
        <w:rPr>
          <w:bCs/>
          <w:iCs/>
          <w:szCs w:val="18"/>
        </w:rPr>
      </w:pPr>
    </w:p>
    <w:p w14:paraId="1BA10ABB" w14:textId="09909F96" w:rsidR="00C8495E" w:rsidRDefault="00C8495E" w:rsidP="00754780">
      <w:pPr>
        <w:rPr>
          <w:bCs/>
          <w:iCs/>
          <w:szCs w:val="18"/>
        </w:rPr>
      </w:pPr>
    </w:p>
    <w:p w14:paraId="5DA673B5" w14:textId="77777777" w:rsidR="007B6F94" w:rsidRDefault="007B6F94" w:rsidP="00CB7904">
      <w:pPr>
        <w:rPr>
          <w:bCs/>
          <w:iCs/>
          <w:szCs w:val="18"/>
        </w:rPr>
      </w:pPr>
    </w:p>
    <w:p w14:paraId="65C86BD7" w14:textId="3C95E607" w:rsidR="00CB7904" w:rsidRDefault="00366E21" w:rsidP="00CB7904">
      <w:pPr>
        <w:rPr>
          <w:b/>
          <w:szCs w:val="18"/>
        </w:rPr>
      </w:pPr>
      <w:r>
        <w:rPr>
          <w:b/>
          <w:szCs w:val="18"/>
        </w:rPr>
        <w:lastRenderedPageBreak/>
        <w:t>Bild</w:t>
      </w:r>
    </w:p>
    <w:p w14:paraId="5B9E4FCB" w14:textId="77777777" w:rsidR="00DE0318" w:rsidRDefault="00DE0318" w:rsidP="00CB7904">
      <w:pPr>
        <w:rPr>
          <w:b/>
          <w:szCs w:val="18"/>
        </w:rPr>
      </w:pPr>
    </w:p>
    <w:p w14:paraId="54DDF3B7" w14:textId="33C22D9E" w:rsidR="00CB7904" w:rsidRDefault="00147D69" w:rsidP="00366E21">
      <w:pPr>
        <w:spacing w:line="240" w:lineRule="auto"/>
        <w:rPr>
          <w:szCs w:val="18"/>
        </w:rPr>
      </w:pPr>
      <w:r>
        <w:rPr>
          <w:noProof/>
          <w:szCs w:val="18"/>
        </w:rPr>
        <w:drawing>
          <wp:inline distT="0" distB="0" distL="0" distR="0" wp14:anchorId="17D0E455" wp14:editId="2DCD1D59">
            <wp:extent cx="2500630" cy="1790700"/>
            <wp:effectExtent l="0" t="0" r="0" b="0"/>
            <wp:docPr id="2" name="Bild 1" descr="Marcus_Sander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cus_Sander-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CDD8A" w14:textId="77777777" w:rsidR="00DE0318" w:rsidRPr="00CB7904" w:rsidRDefault="00DE0318" w:rsidP="00366E21">
      <w:pPr>
        <w:spacing w:line="240" w:lineRule="auto"/>
        <w:rPr>
          <w:szCs w:val="18"/>
        </w:rPr>
      </w:pPr>
    </w:p>
    <w:p w14:paraId="61DBA0CD" w14:textId="4225EF9C" w:rsidR="00CB7904" w:rsidRDefault="00CB7904" w:rsidP="00CB7904">
      <w:pPr>
        <w:rPr>
          <w:szCs w:val="18"/>
        </w:rPr>
      </w:pPr>
      <w:r>
        <w:rPr>
          <w:szCs w:val="18"/>
        </w:rPr>
        <w:t xml:space="preserve">Warum sich </w:t>
      </w:r>
      <w:r w:rsidRPr="00CB7904">
        <w:rPr>
          <w:szCs w:val="18"/>
        </w:rPr>
        <w:t xml:space="preserve">Roto </w:t>
      </w:r>
      <w:r>
        <w:rPr>
          <w:szCs w:val="18"/>
        </w:rPr>
        <w:t>gegen eine Teilnahme an</w:t>
      </w:r>
      <w:r w:rsidRPr="00CB7904">
        <w:rPr>
          <w:szCs w:val="18"/>
        </w:rPr>
        <w:t xml:space="preserve"> der „Fensterbau Frontale“ </w:t>
      </w:r>
      <w:r>
        <w:rPr>
          <w:szCs w:val="18"/>
        </w:rPr>
        <w:t>im Juli entschieden hat</w:t>
      </w:r>
      <w:r w:rsidRPr="00CB7904">
        <w:rPr>
          <w:szCs w:val="18"/>
        </w:rPr>
        <w:t>, erläutert Marcus Sander</w:t>
      </w:r>
      <w:r w:rsidR="00247699">
        <w:rPr>
          <w:szCs w:val="18"/>
        </w:rPr>
        <w:t xml:space="preserve">, </w:t>
      </w:r>
      <w:r w:rsidR="000154A5">
        <w:rPr>
          <w:szCs w:val="18"/>
        </w:rPr>
        <w:t>CEO der</w:t>
      </w:r>
      <w:r w:rsidR="000154A5" w:rsidRPr="000154A5">
        <w:rPr>
          <w:szCs w:val="18"/>
        </w:rPr>
        <w:t xml:space="preserve"> </w:t>
      </w:r>
      <w:r w:rsidR="000154A5" w:rsidRPr="00CB7904">
        <w:rPr>
          <w:szCs w:val="18"/>
        </w:rPr>
        <w:t xml:space="preserve">Roto </w:t>
      </w:r>
      <w:r w:rsidR="000154A5">
        <w:rPr>
          <w:szCs w:val="18"/>
        </w:rPr>
        <w:t xml:space="preserve">Frank </w:t>
      </w:r>
      <w:r w:rsidR="000154A5" w:rsidRPr="00CB7904">
        <w:rPr>
          <w:szCs w:val="18"/>
        </w:rPr>
        <w:t>Fenster- und Türtechnologie</w:t>
      </w:r>
      <w:r w:rsidR="000154A5">
        <w:rPr>
          <w:szCs w:val="18"/>
        </w:rPr>
        <w:t xml:space="preserve"> GmbH</w:t>
      </w:r>
      <w:r w:rsidRPr="00CB7904">
        <w:rPr>
          <w:szCs w:val="18"/>
        </w:rPr>
        <w:t xml:space="preserve">. </w:t>
      </w:r>
      <w:r w:rsidR="00B1389C">
        <w:rPr>
          <w:szCs w:val="18"/>
        </w:rPr>
        <w:t xml:space="preserve">Roto </w:t>
      </w:r>
      <w:r w:rsidR="006618FE">
        <w:rPr>
          <w:szCs w:val="18"/>
        </w:rPr>
        <w:t xml:space="preserve">bleibt </w:t>
      </w:r>
      <w:r w:rsidR="00B1389C">
        <w:rPr>
          <w:szCs w:val="18"/>
        </w:rPr>
        <w:t xml:space="preserve">damit </w:t>
      </w:r>
      <w:r w:rsidR="006618FE">
        <w:rPr>
          <w:szCs w:val="18"/>
        </w:rPr>
        <w:t xml:space="preserve">der </w:t>
      </w:r>
      <w:r w:rsidR="00B1389C">
        <w:rPr>
          <w:szCs w:val="18"/>
        </w:rPr>
        <w:t>konsequent am Kundenbedarf und -wunsch orientierte</w:t>
      </w:r>
      <w:r w:rsidR="006618FE">
        <w:rPr>
          <w:szCs w:val="18"/>
        </w:rPr>
        <w:t>n</w:t>
      </w:r>
      <w:r w:rsidR="00B1389C">
        <w:rPr>
          <w:szCs w:val="18"/>
        </w:rPr>
        <w:t xml:space="preserve"> </w:t>
      </w:r>
      <w:r w:rsidR="006618FE">
        <w:rPr>
          <w:szCs w:val="18"/>
        </w:rPr>
        <w:t>Unternehmensausrichtung treu</w:t>
      </w:r>
      <w:r w:rsidR="00273F75">
        <w:rPr>
          <w:szCs w:val="18"/>
        </w:rPr>
        <w:t xml:space="preserve">. </w:t>
      </w:r>
    </w:p>
    <w:p w14:paraId="4C3D97D4" w14:textId="77777777" w:rsidR="00CB7904" w:rsidRPr="00CB7904" w:rsidRDefault="00CB7904" w:rsidP="00CB7904">
      <w:pPr>
        <w:rPr>
          <w:szCs w:val="18"/>
        </w:rPr>
      </w:pPr>
    </w:p>
    <w:p w14:paraId="5420F165" w14:textId="22A71833" w:rsidR="00C615B7" w:rsidRPr="0081280D" w:rsidRDefault="00CB7904" w:rsidP="00CB7904">
      <w:pPr>
        <w:rPr>
          <w:bCs/>
          <w:iCs/>
          <w:szCs w:val="18"/>
          <w:lang w:val="en-GB"/>
        </w:rPr>
      </w:pPr>
      <w:r w:rsidRPr="0081280D">
        <w:rPr>
          <w:szCs w:val="18"/>
          <w:lang w:val="en-GB"/>
        </w:rPr>
        <w:t>Foto: Roto</w:t>
      </w:r>
      <w:r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</w:r>
      <w:r w:rsidR="00366E21" w:rsidRPr="0081280D">
        <w:rPr>
          <w:szCs w:val="18"/>
          <w:lang w:val="en-GB"/>
        </w:rPr>
        <w:tab/>
        <w:t>Roto_</w:t>
      </w:r>
      <w:r w:rsidRPr="0081280D">
        <w:rPr>
          <w:szCs w:val="18"/>
          <w:lang w:val="en-GB"/>
        </w:rPr>
        <w:t>Marcus_Sander.jpg</w:t>
      </w:r>
    </w:p>
    <w:p w14:paraId="4C3E63E7" w14:textId="63A3F30C" w:rsidR="00C615B7" w:rsidRPr="0081280D" w:rsidRDefault="00C615B7" w:rsidP="00C615B7">
      <w:pPr>
        <w:spacing w:line="240" w:lineRule="auto"/>
        <w:rPr>
          <w:bCs/>
          <w:iCs/>
          <w:szCs w:val="18"/>
          <w:lang w:val="en-GB"/>
        </w:rPr>
      </w:pPr>
    </w:p>
    <w:p w14:paraId="30EA6728" w14:textId="77777777" w:rsidR="001052CA" w:rsidRPr="0081280D" w:rsidRDefault="001052CA" w:rsidP="007E283C">
      <w:pPr>
        <w:rPr>
          <w:bCs/>
          <w:iCs/>
          <w:szCs w:val="18"/>
          <w:lang w:val="en-GB"/>
        </w:rPr>
      </w:pPr>
    </w:p>
    <w:p w14:paraId="4A46C68A" w14:textId="13F201EE" w:rsidR="00D40967" w:rsidRPr="0081280D" w:rsidRDefault="00D40967" w:rsidP="007E283C">
      <w:pPr>
        <w:rPr>
          <w:bCs/>
          <w:iCs/>
          <w:szCs w:val="18"/>
          <w:lang w:val="en-GB"/>
        </w:rPr>
      </w:pPr>
    </w:p>
    <w:p w14:paraId="58B9FA13" w14:textId="77777777" w:rsidR="00366E21" w:rsidRPr="0081280D" w:rsidRDefault="00366E21" w:rsidP="007E283C">
      <w:pPr>
        <w:rPr>
          <w:bCs/>
          <w:iCs/>
          <w:szCs w:val="18"/>
          <w:lang w:val="en-GB"/>
        </w:rPr>
      </w:pPr>
    </w:p>
    <w:p w14:paraId="71BB83D7" w14:textId="77777777" w:rsidR="00366E21" w:rsidRPr="0081280D" w:rsidRDefault="00366E21" w:rsidP="007E283C">
      <w:pPr>
        <w:rPr>
          <w:bCs/>
          <w:iCs/>
          <w:szCs w:val="18"/>
          <w:lang w:val="en-GB"/>
        </w:rPr>
      </w:pPr>
    </w:p>
    <w:p w14:paraId="52343C54" w14:textId="573CD54E" w:rsidR="00EC1995" w:rsidRDefault="00EC1995" w:rsidP="007E283C">
      <w:pPr>
        <w:rPr>
          <w:bCs/>
          <w:iCs/>
          <w:szCs w:val="18"/>
          <w:lang w:val="en-GB"/>
        </w:rPr>
      </w:pPr>
    </w:p>
    <w:p w14:paraId="53CFEF12" w14:textId="068F461A" w:rsidR="003C40E1" w:rsidRDefault="003C40E1" w:rsidP="007E283C">
      <w:pPr>
        <w:rPr>
          <w:bCs/>
          <w:iCs/>
          <w:szCs w:val="18"/>
          <w:lang w:val="en-GB"/>
        </w:rPr>
      </w:pPr>
    </w:p>
    <w:p w14:paraId="4181087F" w14:textId="74E15277" w:rsidR="003C40E1" w:rsidRDefault="003C40E1" w:rsidP="007E283C">
      <w:pPr>
        <w:rPr>
          <w:bCs/>
          <w:iCs/>
          <w:szCs w:val="18"/>
          <w:lang w:val="en-GB"/>
        </w:rPr>
      </w:pPr>
    </w:p>
    <w:p w14:paraId="0325941F" w14:textId="74F1D927" w:rsidR="003C40E1" w:rsidRDefault="003C40E1" w:rsidP="007E283C">
      <w:pPr>
        <w:rPr>
          <w:bCs/>
          <w:iCs/>
          <w:szCs w:val="18"/>
          <w:lang w:val="en-GB"/>
        </w:rPr>
      </w:pPr>
    </w:p>
    <w:p w14:paraId="7D2490E5" w14:textId="51A6133D" w:rsidR="003C40E1" w:rsidRDefault="003C40E1" w:rsidP="007E283C">
      <w:pPr>
        <w:rPr>
          <w:bCs/>
          <w:iCs/>
          <w:szCs w:val="18"/>
          <w:lang w:val="en-GB"/>
        </w:rPr>
      </w:pPr>
    </w:p>
    <w:p w14:paraId="6B3CFC00" w14:textId="34CCC2B9" w:rsidR="003C40E1" w:rsidRDefault="003C40E1" w:rsidP="007E283C">
      <w:pPr>
        <w:rPr>
          <w:bCs/>
          <w:iCs/>
          <w:szCs w:val="18"/>
          <w:lang w:val="en-GB"/>
        </w:rPr>
      </w:pPr>
    </w:p>
    <w:p w14:paraId="2E56F3DF" w14:textId="3CCC98B5" w:rsidR="003C40E1" w:rsidRDefault="003C40E1" w:rsidP="007E283C">
      <w:pPr>
        <w:rPr>
          <w:bCs/>
          <w:iCs/>
          <w:szCs w:val="18"/>
          <w:lang w:val="en-GB"/>
        </w:rPr>
      </w:pPr>
    </w:p>
    <w:p w14:paraId="100B1D84" w14:textId="7187FD3A" w:rsidR="003C40E1" w:rsidRDefault="003C40E1" w:rsidP="007E283C">
      <w:pPr>
        <w:rPr>
          <w:bCs/>
          <w:iCs/>
          <w:szCs w:val="18"/>
          <w:lang w:val="en-GB"/>
        </w:rPr>
      </w:pPr>
    </w:p>
    <w:p w14:paraId="090A7CE8" w14:textId="1D068987" w:rsidR="003C40E1" w:rsidRDefault="003C40E1" w:rsidP="007E283C">
      <w:pPr>
        <w:rPr>
          <w:bCs/>
          <w:iCs/>
          <w:szCs w:val="18"/>
          <w:lang w:val="en-GB"/>
        </w:rPr>
      </w:pPr>
    </w:p>
    <w:p w14:paraId="1ED6B325" w14:textId="4EC0142F" w:rsidR="003C40E1" w:rsidRDefault="003C40E1" w:rsidP="007E283C">
      <w:pPr>
        <w:rPr>
          <w:bCs/>
          <w:iCs/>
          <w:szCs w:val="18"/>
          <w:lang w:val="en-GB"/>
        </w:rPr>
      </w:pPr>
    </w:p>
    <w:p w14:paraId="39D32C83" w14:textId="3E70E1FB" w:rsidR="003C40E1" w:rsidRDefault="003C40E1" w:rsidP="007E283C">
      <w:pPr>
        <w:rPr>
          <w:bCs/>
          <w:iCs/>
          <w:szCs w:val="18"/>
          <w:lang w:val="en-GB"/>
        </w:rPr>
      </w:pPr>
    </w:p>
    <w:p w14:paraId="0B9A1D53" w14:textId="77777777" w:rsidR="003C40E1" w:rsidRPr="0081280D" w:rsidRDefault="003C40E1" w:rsidP="007E283C">
      <w:pPr>
        <w:rPr>
          <w:bCs/>
          <w:iCs/>
          <w:szCs w:val="18"/>
          <w:lang w:val="en-GB"/>
        </w:rPr>
      </w:pPr>
    </w:p>
    <w:p w14:paraId="0A3BD3F1" w14:textId="77777777" w:rsidR="00634335" w:rsidRPr="0081280D" w:rsidRDefault="00634335" w:rsidP="007E283C">
      <w:pPr>
        <w:rPr>
          <w:bCs/>
          <w:iCs/>
          <w:szCs w:val="18"/>
          <w:lang w:val="en-GB"/>
        </w:rPr>
      </w:pPr>
    </w:p>
    <w:p w14:paraId="0B51DB5A" w14:textId="2F484DE8" w:rsidR="00435B70" w:rsidRPr="00D17782" w:rsidRDefault="00273F75" w:rsidP="007E283C">
      <w:pPr>
        <w:rPr>
          <w:rFonts w:cs="Arial"/>
          <w:szCs w:val="18"/>
        </w:rPr>
      </w:pPr>
      <w:r>
        <w:rPr>
          <w:rFonts w:cs="Arial"/>
          <w:szCs w:val="18"/>
        </w:rPr>
        <w:t>A</w:t>
      </w:r>
      <w:r w:rsidR="00435B70" w:rsidRPr="00D17782">
        <w:rPr>
          <w:rFonts w:cs="Arial"/>
          <w:szCs w:val="18"/>
        </w:rPr>
        <w:t>bdruck frei - Beleg erbeten</w:t>
      </w:r>
    </w:p>
    <w:p w14:paraId="5E58D26D" w14:textId="5C8B5066" w:rsidR="00435B70" w:rsidRPr="00D17782" w:rsidRDefault="00435B70" w:rsidP="007E283C">
      <w:pPr>
        <w:rPr>
          <w:rFonts w:cs="Arial"/>
          <w:bCs/>
          <w:szCs w:val="18"/>
        </w:rPr>
      </w:pPr>
    </w:p>
    <w:p w14:paraId="6798439A" w14:textId="77777777" w:rsidR="000030AC" w:rsidRPr="00D17782" w:rsidRDefault="000030AC" w:rsidP="007E283C">
      <w:pPr>
        <w:rPr>
          <w:rFonts w:cs="Arial"/>
          <w:bCs/>
          <w:szCs w:val="18"/>
        </w:rPr>
      </w:pPr>
    </w:p>
    <w:p w14:paraId="223D6CFA" w14:textId="72BBDB06" w:rsidR="00C527C6" w:rsidRPr="00D760EC" w:rsidRDefault="00C527C6" w:rsidP="00C527C6">
      <w:r w:rsidRPr="00D760EC">
        <w:rPr>
          <w:b/>
        </w:rPr>
        <w:t>Herausgeber</w:t>
      </w:r>
      <w:r w:rsidRPr="00D760EC">
        <w:t>: Roto Frank Fenster- und Türtechnologie GmbH • Wilhelm-Frank-Platz 1 • 70771 Leinfelden-Echterdingen • Tel. +49 711 7</w:t>
      </w:r>
      <w:r w:rsidR="00123FAC">
        <w:t xml:space="preserve">598 0 • Fax +49 711 7598 253 • </w:t>
      </w:r>
      <w:r w:rsidRPr="00D760EC">
        <w:t>info@roto-frank.com</w:t>
      </w:r>
    </w:p>
    <w:p w14:paraId="1A72200C" w14:textId="034A124A" w:rsidR="007E283C" w:rsidRPr="00AD3252" w:rsidRDefault="00C527C6">
      <w:r w:rsidRPr="00D760EC">
        <w:rPr>
          <w:b/>
        </w:rPr>
        <w:t>Redaktion</w:t>
      </w:r>
      <w:r w:rsidRPr="00D760EC">
        <w:t xml:space="preserve">: </w:t>
      </w:r>
      <w:r>
        <w:t>Dr. Sälzer Pressedienst</w:t>
      </w:r>
      <w:r w:rsidRPr="00D760EC">
        <w:t xml:space="preserve"> • </w:t>
      </w:r>
      <w:proofErr w:type="spellStart"/>
      <w:r>
        <w:t>Lensbachstr</w:t>
      </w:r>
      <w:proofErr w:type="spellEnd"/>
      <w:r>
        <w:t>. 10</w:t>
      </w:r>
      <w:r w:rsidRPr="00D760EC">
        <w:t xml:space="preserve"> • </w:t>
      </w:r>
      <w:r>
        <w:t xml:space="preserve">52159 </w:t>
      </w:r>
      <w:proofErr w:type="spellStart"/>
      <w:r>
        <w:t>Roetgen</w:t>
      </w:r>
      <w:proofErr w:type="spellEnd"/>
      <w:r w:rsidRPr="00D760EC">
        <w:t xml:space="preserve"> • Tel. +49 </w:t>
      </w:r>
      <w:r w:rsidRPr="008F519B">
        <w:t>2471 9212864</w:t>
      </w:r>
      <w:r w:rsidRPr="00D760EC">
        <w:t xml:space="preserve"> • Fax</w:t>
      </w:r>
      <w:r w:rsidRPr="00AD3252">
        <w:t xml:space="preserve"> +49 2471 9212867• info@drsaelzer-pressedienst.d</w:t>
      </w:r>
      <w:r w:rsidR="00E41111" w:rsidRPr="00AD3252">
        <w:t>e</w:t>
      </w:r>
    </w:p>
    <w:sectPr w:rsidR="007E283C" w:rsidRPr="00AD3252" w:rsidSect="007E283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DE0F4" w14:textId="77777777" w:rsidR="005A5232" w:rsidRDefault="005A5232">
      <w:r>
        <w:separator/>
      </w:r>
    </w:p>
  </w:endnote>
  <w:endnote w:type="continuationSeparator" w:id="0">
    <w:p w14:paraId="739A6101" w14:textId="77777777" w:rsidR="005A5232" w:rsidRDefault="005A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Aria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﷽﷽﷽﷽﷽﷽﷽﷽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23467111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1AF9D8" w14:textId="7D321FE3" w:rsid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47699"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1F37F76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C4150B5" w14:textId="3F895C89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444485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28ADA" w14:textId="77777777" w:rsidR="005A5232" w:rsidRDefault="005A5232">
      <w:r>
        <w:separator/>
      </w:r>
    </w:p>
  </w:footnote>
  <w:footnote w:type="continuationSeparator" w:id="0">
    <w:p w14:paraId="75C5ECA5" w14:textId="77777777" w:rsidR="005A5232" w:rsidRDefault="005A5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Kopfzeile"/>
    </w:pPr>
  </w:p>
  <w:p w14:paraId="77086E2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DDE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B458D30" wp14:editId="36467342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7C07887" wp14:editId="3DDCACCF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ED04FD" w14:textId="77777777" w:rsidR="0096234B" w:rsidRDefault="0096234B" w:rsidP="0096234B">
    <w:pPr>
      <w:pStyle w:val="Presseinfo"/>
    </w:pPr>
  </w:p>
  <w:p w14:paraId="1DE5283E" w14:textId="77777777" w:rsidR="0096234B" w:rsidRDefault="0096234B" w:rsidP="0096234B">
    <w:pPr>
      <w:pStyle w:val="Presseinfo"/>
    </w:pPr>
    <w:r>
      <w:t>Presseinformation</w:t>
    </w:r>
  </w:p>
  <w:p w14:paraId="2CFA8B68" w14:textId="3AC01C11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4A7B2816"/>
    <w:multiLevelType w:val="hybridMultilevel"/>
    <w:tmpl w:val="405694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31EE"/>
    <w:rsid w:val="0000536F"/>
    <w:rsid w:val="00013708"/>
    <w:rsid w:val="000154A5"/>
    <w:rsid w:val="000255BE"/>
    <w:rsid w:val="00035C46"/>
    <w:rsid w:val="00044646"/>
    <w:rsid w:val="0004590F"/>
    <w:rsid w:val="00045DD9"/>
    <w:rsid w:val="00061A9B"/>
    <w:rsid w:val="0006203B"/>
    <w:rsid w:val="000631FD"/>
    <w:rsid w:val="0006573D"/>
    <w:rsid w:val="00066ABD"/>
    <w:rsid w:val="0007224A"/>
    <w:rsid w:val="000727C6"/>
    <w:rsid w:val="00083034"/>
    <w:rsid w:val="00093DA8"/>
    <w:rsid w:val="000B1D7E"/>
    <w:rsid w:val="000B6F2C"/>
    <w:rsid w:val="000C6C3F"/>
    <w:rsid w:val="000E1812"/>
    <w:rsid w:val="000F0337"/>
    <w:rsid w:val="00103120"/>
    <w:rsid w:val="001052CA"/>
    <w:rsid w:val="001065BD"/>
    <w:rsid w:val="00107781"/>
    <w:rsid w:val="00113C4C"/>
    <w:rsid w:val="0011554B"/>
    <w:rsid w:val="00120ADE"/>
    <w:rsid w:val="00123FAC"/>
    <w:rsid w:val="00125EEC"/>
    <w:rsid w:val="00126A85"/>
    <w:rsid w:val="001270FB"/>
    <w:rsid w:val="00127614"/>
    <w:rsid w:val="001312E7"/>
    <w:rsid w:val="00136AA9"/>
    <w:rsid w:val="0014266A"/>
    <w:rsid w:val="00144D7C"/>
    <w:rsid w:val="00147D69"/>
    <w:rsid w:val="00151761"/>
    <w:rsid w:val="00167447"/>
    <w:rsid w:val="00172DB5"/>
    <w:rsid w:val="00180F9D"/>
    <w:rsid w:val="0018201A"/>
    <w:rsid w:val="001935A5"/>
    <w:rsid w:val="001A15B0"/>
    <w:rsid w:val="001B0DE0"/>
    <w:rsid w:val="001B47D7"/>
    <w:rsid w:val="001E27E7"/>
    <w:rsid w:val="001F4084"/>
    <w:rsid w:val="001F4C37"/>
    <w:rsid w:val="00200901"/>
    <w:rsid w:val="00201998"/>
    <w:rsid w:val="00204DAD"/>
    <w:rsid w:val="00207261"/>
    <w:rsid w:val="002103F4"/>
    <w:rsid w:val="0021708B"/>
    <w:rsid w:val="00226466"/>
    <w:rsid w:val="00246817"/>
    <w:rsid w:val="00247699"/>
    <w:rsid w:val="0025439F"/>
    <w:rsid w:val="002545FB"/>
    <w:rsid w:val="00270226"/>
    <w:rsid w:val="00273F75"/>
    <w:rsid w:val="002A134C"/>
    <w:rsid w:val="002A2918"/>
    <w:rsid w:val="002B1944"/>
    <w:rsid w:val="002B35C0"/>
    <w:rsid w:val="002B4E8E"/>
    <w:rsid w:val="002C18E5"/>
    <w:rsid w:val="002C2A20"/>
    <w:rsid w:val="002D117D"/>
    <w:rsid w:val="002D3119"/>
    <w:rsid w:val="002D4D5F"/>
    <w:rsid w:val="002D7DEE"/>
    <w:rsid w:val="002E0A1E"/>
    <w:rsid w:val="002E11BB"/>
    <w:rsid w:val="002E243D"/>
    <w:rsid w:val="002E337D"/>
    <w:rsid w:val="002F0ECA"/>
    <w:rsid w:val="002F58AE"/>
    <w:rsid w:val="00301CD6"/>
    <w:rsid w:val="0031530F"/>
    <w:rsid w:val="00315587"/>
    <w:rsid w:val="0031689A"/>
    <w:rsid w:val="00366E21"/>
    <w:rsid w:val="00372EEF"/>
    <w:rsid w:val="0038205D"/>
    <w:rsid w:val="003917D7"/>
    <w:rsid w:val="003A6E04"/>
    <w:rsid w:val="003B711E"/>
    <w:rsid w:val="003C201E"/>
    <w:rsid w:val="003C40E1"/>
    <w:rsid w:val="003E4566"/>
    <w:rsid w:val="003F01EA"/>
    <w:rsid w:val="003F5491"/>
    <w:rsid w:val="00401D96"/>
    <w:rsid w:val="00411AE4"/>
    <w:rsid w:val="00413D2E"/>
    <w:rsid w:val="00415FE7"/>
    <w:rsid w:val="00422407"/>
    <w:rsid w:val="00422919"/>
    <w:rsid w:val="00435B70"/>
    <w:rsid w:val="00435EB0"/>
    <w:rsid w:val="0044374E"/>
    <w:rsid w:val="00444485"/>
    <w:rsid w:val="0045126D"/>
    <w:rsid w:val="00462071"/>
    <w:rsid w:val="0047018B"/>
    <w:rsid w:val="00474F53"/>
    <w:rsid w:val="00475DDF"/>
    <w:rsid w:val="004762E9"/>
    <w:rsid w:val="004932F6"/>
    <w:rsid w:val="004956A5"/>
    <w:rsid w:val="004A56D8"/>
    <w:rsid w:val="004B206E"/>
    <w:rsid w:val="004B2702"/>
    <w:rsid w:val="004B7665"/>
    <w:rsid w:val="004B78C0"/>
    <w:rsid w:val="004B7998"/>
    <w:rsid w:val="004B7EE9"/>
    <w:rsid w:val="004C4167"/>
    <w:rsid w:val="004C7B56"/>
    <w:rsid w:val="004D3A6D"/>
    <w:rsid w:val="004E6FB4"/>
    <w:rsid w:val="004F5442"/>
    <w:rsid w:val="00512ECF"/>
    <w:rsid w:val="0051307F"/>
    <w:rsid w:val="0051373A"/>
    <w:rsid w:val="00520312"/>
    <w:rsid w:val="005221BF"/>
    <w:rsid w:val="005259AB"/>
    <w:rsid w:val="00534F9D"/>
    <w:rsid w:val="00537953"/>
    <w:rsid w:val="00551809"/>
    <w:rsid w:val="0057175B"/>
    <w:rsid w:val="00576DB5"/>
    <w:rsid w:val="0058071F"/>
    <w:rsid w:val="0058139E"/>
    <w:rsid w:val="005834D9"/>
    <w:rsid w:val="00592011"/>
    <w:rsid w:val="005A24F0"/>
    <w:rsid w:val="005A5232"/>
    <w:rsid w:val="005B2254"/>
    <w:rsid w:val="005B3C19"/>
    <w:rsid w:val="005C1081"/>
    <w:rsid w:val="005C6ECE"/>
    <w:rsid w:val="005D16C6"/>
    <w:rsid w:val="005D2440"/>
    <w:rsid w:val="005D28A6"/>
    <w:rsid w:val="005D3558"/>
    <w:rsid w:val="005E764A"/>
    <w:rsid w:val="00617DE2"/>
    <w:rsid w:val="00621557"/>
    <w:rsid w:val="006223E5"/>
    <w:rsid w:val="00624AA8"/>
    <w:rsid w:val="006258A8"/>
    <w:rsid w:val="00630EC2"/>
    <w:rsid w:val="0063349A"/>
    <w:rsid w:val="00634335"/>
    <w:rsid w:val="00641DB7"/>
    <w:rsid w:val="006460FD"/>
    <w:rsid w:val="0065294D"/>
    <w:rsid w:val="006618FE"/>
    <w:rsid w:val="00680EE0"/>
    <w:rsid w:val="0068423C"/>
    <w:rsid w:val="006B1FD1"/>
    <w:rsid w:val="006B43B5"/>
    <w:rsid w:val="006C3605"/>
    <w:rsid w:val="006C5C4E"/>
    <w:rsid w:val="006D0AC2"/>
    <w:rsid w:val="006D7976"/>
    <w:rsid w:val="006E3C6A"/>
    <w:rsid w:val="006F3970"/>
    <w:rsid w:val="006F4B07"/>
    <w:rsid w:val="006F70CA"/>
    <w:rsid w:val="00704FA2"/>
    <w:rsid w:val="007069ED"/>
    <w:rsid w:val="007102AB"/>
    <w:rsid w:val="00717F1D"/>
    <w:rsid w:val="00740413"/>
    <w:rsid w:val="007436FF"/>
    <w:rsid w:val="00754780"/>
    <w:rsid w:val="0075782D"/>
    <w:rsid w:val="00773328"/>
    <w:rsid w:val="00775BD4"/>
    <w:rsid w:val="00777704"/>
    <w:rsid w:val="00781E48"/>
    <w:rsid w:val="00782DE8"/>
    <w:rsid w:val="007831B2"/>
    <w:rsid w:val="00784B95"/>
    <w:rsid w:val="00792AA5"/>
    <w:rsid w:val="00793616"/>
    <w:rsid w:val="00794F08"/>
    <w:rsid w:val="007A66D0"/>
    <w:rsid w:val="007A77A3"/>
    <w:rsid w:val="007B200C"/>
    <w:rsid w:val="007B6B60"/>
    <w:rsid w:val="007B6F94"/>
    <w:rsid w:val="007C14CB"/>
    <w:rsid w:val="007D6896"/>
    <w:rsid w:val="007E012D"/>
    <w:rsid w:val="007E283C"/>
    <w:rsid w:val="007F09B8"/>
    <w:rsid w:val="007F407D"/>
    <w:rsid w:val="007F7271"/>
    <w:rsid w:val="00804765"/>
    <w:rsid w:val="0081280D"/>
    <w:rsid w:val="00815389"/>
    <w:rsid w:val="0081799E"/>
    <w:rsid w:val="00833865"/>
    <w:rsid w:val="00840266"/>
    <w:rsid w:val="00847859"/>
    <w:rsid w:val="008602F3"/>
    <w:rsid w:val="00860A3B"/>
    <w:rsid w:val="008773DE"/>
    <w:rsid w:val="00882EA0"/>
    <w:rsid w:val="00885726"/>
    <w:rsid w:val="00886D48"/>
    <w:rsid w:val="008875D6"/>
    <w:rsid w:val="008A3DFE"/>
    <w:rsid w:val="008A5776"/>
    <w:rsid w:val="008C151E"/>
    <w:rsid w:val="008C357B"/>
    <w:rsid w:val="008D0974"/>
    <w:rsid w:val="008D6A16"/>
    <w:rsid w:val="008D7265"/>
    <w:rsid w:val="008E3AC5"/>
    <w:rsid w:val="008E4E28"/>
    <w:rsid w:val="008E5462"/>
    <w:rsid w:val="00903FF9"/>
    <w:rsid w:val="00904FB9"/>
    <w:rsid w:val="009055AD"/>
    <w:rsid w:val="0090566A"/>
    <w:rsid w:val="009158A3"/>
    <w:rsid w:val="00916579"/>
    <w:rsid w:val="00931711"/>
    <w:rsid w:val="00936478"/>
    <w:rsid w:val="009416E4"/>
    <w:rsid w:val="009534DB"/>
    <w:rsid w:val="00954840"/>
    <w:rsid w:val="0096234B"/>
    <w:rsid w:val="009639B7"/>
    <w:rsid w:val="00966564"/>
    <w:rsid w:val="00975451"/>
    <w:rsid w:val="00990DA7"/>
    <w:rsid w:val="00992CC1"/>
    <w:rsid w:val="009A2134"/>
    <w:rsid w:val="009A5440"/>
    <w:rsid w:val="009A6E44"/>
    <w:rsid w:val="009B158C"/>
    <w:rsid w:val="009B6276"/>
    <w:rsid w:val="009C4029"/>
    <w:rsid w:val="009D7916"/>
    <w:rsid w:val="009F1AD9"/>
    <w:rsid w:val="009F2633"/>
    <w:rsid w:val="00A00440"/>
    <w:rsid w:val="00A01583"/>
    <w:rsid w:val="00A05779"/>
    <w:rsid w:val="00A061A6"/>
    <w:rsid w:val="00A1196D"/>
    <w:rsid w:val="00A26C1D"/>
    <w:rsid w:val="00A45CDE"/>
    <w:rsid w:val="00A521AE"/>
    <w:rsid w:val="00A54434"/>
    <w:rsid w:val="00A545A4"/>
    <w:rsid w:val="00A63F92"/>
    <w:rsid w:val="00A82B4F"/>
    <w:rsid w:val="00A879B7"/>
    <w:rsid w:val="00A95251"/>
    <w:rsid w:val="00AA4C7D"/>
    <w:rsid w:val="00AA773B"/>
    <w:rsid w:val="00AC306D"/>
    <w:rsid w:val="00AC348F"/>
    <w:rsid w:val="00AC79A3"/>
    <w:rsid w:val="00AD3252"/>
    <w:rsid w:val="00AE21EA"/>
    <w:rsid w:val="00AE7E07"/>
    <w:rsid w:val="00B00426"/>
    <w:rsid w:val="00B0066A"/>
    <w:rsid w:val="00B1389C"/>
    <w:rsid w:val="00B15DE6"/>
    <w:rsid w:val="00B3066A"/>
    <w:rsid w:val="00B35182"/>
    <w:rsid w:val="00B429C5"/>
    <w:rsid w:val="00B513A3"/>
    <w:rsid w:val="00B52A75"/>
    <w:rsid w:val="00B531A2"/>
    <w:rsid w:val="00B546BA"/>
    <w:rsid w:val="00B5622D"/>
    <w:rsid w:val="00B6181E"/>
    <w:rsid w:val="00B62AF4"/>
    <w:rsid w:val="00B63716"/>
    <w:rsid w:val="00B648BA"/>
    <w:rsid w:val="00B872C7"/>
    <w:rsid w:val="00BA3645"/>
    <w:rsid w:val="00BB56A8"/>
    <w:rsid w:val="00BC4516"/>
    <w:rsid w:val="00BC79E9"/>
    <w:rsid w:val="00BD4156"/>
    <w:rsid w:val="00BD5B37"/>
    <w:rsid w:val="00BD5BE6"/>
    <w:rsid w:val="00BD7860"/>
    <w:rsid w:val="00BE6B15"/>
    <w:rsid w:val="00BF3788"/>
    <w:rsid w:val="00BF42DD"/>
    <w:rsid w:val="00BF526D"/>
    <w:rsid w:val="00BF721D"/>
    <w:rsid w:val="00C00C66"/>
    <w:rsid w:val="00C17B7F"/>
    <w:rsid w:val="00C24A15"/>
    <w:rsid w:val="00C30EE0"/>
    <w:rsid w:val="00C35271"/>
    <w:rsid w:val="00C37593"/>
    <w:rsid w:val="00C43E01"/>
    <w:rsid w:val="00C4571D"/>
    <w:rsid w:val="00C47574"/>
    <w:rsid w:val="00C527C6"/>
    <w:rsid w:val="00C615B7"/>
    <w:rsid w:val="00C64CDD"/>
    <w:rsid w:val="00C70B71"/>
    <w:rsid w:val="00C815F0"/>
    <w:rsid w:val="00C83AD1"/>
    <w:rsid w:val="00C8495E"/>
    <w:rsid w:val="00C9352D"/>
    <w:rsid w:val="00C94FDB"/>
    <w:rsid w:val="00CA03BD"/>
    <w:rsid w:val="00CB7904"/>
    <w:rsid w:val="00CC37E3"/>
    <w:rsid w:val="00CC3D68"/>
    <w:rsid w:val="00CC4661"/>
    <w:rsid w:val="00CC7B48"/>
    <w:rsid w:val="00CD2AEA"/>
    <w:rsid w:val="00CE7F81"/>
    <w:rsid w:val="00CF4302"/>
    <w:rsid w:val="00D148DD"/>
    <w:rsid w:val="00D17643"/>
    <w:rsid w:val="00D17782"/>
    <w:rsid w:val="00D32A61"/>
    <w:rsid w:val="00D3712B"/>
    <w:rsid w:val="00D37B46"/>
    <w:rsid w:val="00D40967"/>
    <w:rsid w:val="00D42314"/>
    <w:rsid w:val="00D60118"/>
    <w:rsid w:val="00D608EF"/>
    <w:rsid w:val="00D67E9E"/>
    <w:rsid w:val="00D744C3"/>
    <w:rsid w:val="00D95CE3"/>
    <w:rsid w:val="00DA038A"/>
    <w:rsid w:val="00DC0026"/>
    <w:rsid w:val="00DC0644"/>
    <w:rsid w:val="00DC0B38"/>
    <w:rsid w:val="00DD0C46"/>
    <w:rsid w:val="00DD78BD"/>
    <w:rsid w:val="00DE0318"/>
    <w:rsid w:val="00DE14CD"/>
    <w:rsid w:val="00DE4A82"/>
    <w:rsid w:val="00E0748A"/>
    <w:rsid w:val="00E13652"/>
    <w:rsid w:val="00E1497F"/>
    <w:rsid w:val="00E31238"/>
    <w:rsid w:val="00E31FFC"/>
    <w:rsid w:val="00E3254F"/>
    <w:rsid w:val="00E33B90"/>
    <w:rsid w:val="00E41111"/>
    <w:rsid w:val="00E46681"/>
    <w:rsid w:val="00E510C1"/>
    <w:rsid w:val="00E732C4"/>
    <w:rsid w:val="00E84939"/>
    <w:rsid w:val="00E86325"/>
    <w:rsid w:val="00E91327"/>
    <w:rsid w:val="00E95C08"/>
    <w:rsid w:val="00EA12DF"/>
    <w:rsid w:val="00EA6C9E"/>
    <w:rsid w:val="00EB00B2"/>
    <w:rsid w:val="00EB40D8"/>
    <w:rsid w:val="00EB5B39"/>
    <w:rsid w:val="00EC1995"/>
    <w:rsid w:val="00EC585F"/>
    <w:rsid w:val="00ED3376"/>
    <w:rsid w:val="00F0288F"/>
    <w:rsid w:val="00F0620C"/>
    <w:rsid w:val="00F067A4"/>
    <w:rsid w:val="00F144CF"/>
    <w:rsid w:val="00F14935"/>
    <w:rsid w:val="00F161C7"/>
    <w:rsid w:val="00F208BE"/>
    <w:rsid w:val="00F22181"/>
    <w:rsid w:val="00F23FB9"/>
    <w:rsid w:val="00F247DE"/>
    <w:rsid w:val="00F260DF"/>
    <w:rsid w:val="00F278A4"/>
    <w:rsid w:val="00F30098"/>
    <w:rsid w:val="00F32C7C"/>
    <w:rsid w:val="00F33C45"/>
    <w:rsid w:val="00F452A5"/>
    <w:rsid w:val="00F45F6D"/>
    <w:rsid w:val="00F610F0"/>
    <w:rsid w:val="00F75B6A"/>
    <w:rsid w:val="00F8303D"/>
    <w:rsid w:val="00F861DB"/>
    <w:rsid w:val="00F918E7"/>
    <w:rsid w:val="00F91E7B"/>
    <w:rsid w:val="00F96B32"/>
    <w:rsid w:val="00FB1273"/>
    <w:rsid w:val="00FB1369"/>
    <w:rsid w:val="00FB41E8"/>
    <w:rsid w:val="00FC131E"/>
    <w:rsid w:val="00FC1E93"/>
    <w:rsid w:val="00FD1258"/>
    <w:rsid w:val="00FD1309"/>
    <w:rsid w:val="00FD49A6"/>
    <w:rsid w:val="00FD660D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6CA3A"/>
  <w15:docId w15:val="{480229EB-94E2-4D28-83DA-566C840BC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sz w:val="24"/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sz w:val="24"/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  <w:sz w:val="24"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Textkrper-Zeileneinzug">
    <w:name w:val="Body Text Indent"/>
    <w:basedOn w:val="Standard"/>
    <w:pPr>
      <w:ind w:left="1418"/>
      <w:jc w:val="both"/>
    </w:pPr>
    <w:rPr>
      <w:sz w:val="24"/>
    </w:r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0B6F2C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20090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0090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00901"/>
    <w:rPr>
      <w:rFonts w:asciiTheme="minorHAnsi" w:hAnsiTheme="minorHAns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009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0090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B71D-4169-4326-8924-B155D357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Sabine Barbie</cp:lastModifiedBy>
  <cp:revision>4</cp:revision>
  <cp:lastPrinted>2022-01-26T11:50:00Z</cp:lastPrinted>
  <dcterms:created xsi:type="dcterms:W3CDTF">2022-01-27T15:51:00Z</dcterms:created>
  <dcterms:modified xsi:type="dcterms:W3CDTF">2022-01-28T07:01:00Z</dcterms:modified>
</cp:coreProperties>
</file>