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3E67D" w14:textId="37B09D79" w:rsidR="00E61DD1" w:rsidRPr="00E61DD1" w:rsidRDefault="00435B70" w:rsidP="00BB23CD">
      <w:pPr>
        <w:keepNext/>
        <w:keepLines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b/>
          <w:sz w:val="18"/>
        </w:rPr>
        <w:t xml:space="preserve">Data: </w:t>
      </w:r>
      <w:r>
        <w:rPr>
          <w:rFonts w:asciiTheme="minorHAnsi" w:hAnsiTheme="minorHAnsi"/>
          <w:sz w:val="18"/>
        </w:rPr>
        <w:t>29 luglio 2024</w:t>
      </w:r>
    </w:p>
    <w:p w14:paraId="58FE0367" w14:textId="77777777" w:rsidR="00435B70" w:rsidRPr="008D5B9D" w:rsidRDefault="00435B70" w:rsidP="00BB23CD">
      <w:pPr>
        <w:keepNext/>
        <w:keepLines/>
        <w:spacing w:line="360" w:lineRule="auto"/>
        <w:rPr>
          <w:rFonts w:asciiTheme="minorHAnsi" w:hAnsiTheme="minorHAnsi"/>
          <w:sz w:val="18"/>
          <w:szCs w:val="20"/>
        </w:rPr>
      </w:pPr>
    </w:p>
    <w:p w14:paraId="673D85F4" w14:textId="42BE454A" w:rsidR="00D23DEC" w:rsidRPr="007E2284" w:rsidRDefault="1568E4E8" w:rsidP="006F6B3D">
      <w:pPr>
        <w:spacing w:line="360" w:lineRule="auto"/>
        <w:rPr>
          <w:rFonts w:ascii="Univers Next W1G Light" w:hAnsi="Univers Next W1G Light"/>
          <w:color w:val="808080" w:themeColor="background1" w:themeShade="80"/>
          <w:sz w:val="18"/>
          <w:szCs w:val="18"/>
        </w:rPr>
      </w:pPr>
      <w:r>
        <w:rPr>
          <w:rFonts w:asciiTheme="majorHAnsi" w:hAnsiTheme="majorHAnsi" w:cstheme="majorBidi"/>
          <w:sz w:val="18"/>
        </w:rPr>
        <w:t xml:space="preserve">Lato cerniera </w:t>
      </w:r>
      <w:r w:rsidR="00D00063">
        <w:rPr>
          <w:rFonts w:asciiTheme="majorHAnsi" w:hAnsiTheme="majorHAnsi" w:cstheme="majorBidi"/>
          <w:sz w:val="18"/>
        </w:rPr>
        <w:t>“</w:t>
      </w:r>
      <w:r>
        <w:rPr>
          <w:rFonts w:asciiTheme="majorHAnsi" w:hAnsiTheme="majorHAnsi" w:cstheme="majorBidi"/>
          <w:sz w:val="18"/>
        </w:rPr>
        <w:t>Roto NX | C</w:t>
      </w:r>
      <w:r w:rsidR="00D00063">
        <w:rPr>
          <w:rFonts w:asciiTheme="majorHAnsi" w:hAnsiTheme="majorHAnsi" w:cstheme="majorBidi"/>
          <w:sz w:val="18"/>
        </w:rPr>
        <w:t>”</w:t>
      </w:r>
      <w:r>
        <w:rPr>
          <w:rFonts w:ascii="Univers Next W1G Light" w:hAnsi="Univers Next W1G Light"/>
          <w:sz w:val="18"/>
        </w:rPr>
        <w:t xml:space="preserve"> completamente a scomparsa / </w:t>
      </w:r>
      <w:r>
        <w:rPr>
          <w:rFonts w:asciiTheme="majorHAnsi" w:hAnsiTheme="majorHAnsi" w:cstheme="majorBidi"/>
          <w:sz w:val="18"/>
        </w:rPr>
        <w:t xml:space="preserve">Per </w:t>
      </w:r>
      <w:r>
        <w:rPr>
          <w:rFonts w:ascii="Univers Next W1G Light" w:hAnsi="Univers Next W1G Light"/>
          <w:sz w:val="18"/>
        </w:rPr>
        <w:t>profili in legno e in PVC con asse ferramenta di 13 mm</w:t>
      </w:r>
      <w:r>
        <w:rPr>
          <w:rFonts w:asciiTheme="majorHAnsi" w:hAnsiTheme="majorHAnsi" w:cstheme="majorBidi"/>
          <w:color w:val="808080" w:themeColor="text2" w:themeShade="80"/>
          <w:sz w:val="18"/>
        </w:rPr>
        <w:t xml:space="preserve"> / </w:t>
      </w:r>
      <w:r>
        <w:rPr>
          <w:rFonts w:ascii="Univers Next W1G Light" w:hAnsi="Univers Next W1G Light"/>
          <w:sz w:val="18"/>
        </w:rPr>
        <w:t>La caratteristica clou: componenti complanari completamente a scomparsa / Finestre e portefinestre ad anta ribalta con peso anta fino a 180 kg per profili in legno / Massima sicurezza / Svariati formati di finestre / Massima convenienza nella produzione finestre / Armonizzazione ottimale dei componenti</w:t>
      </w:r>
    </w:p>
    <w:p w14:paraId="7FF2B2EA" w14:textId="77777777" w:rsidR="00555284" w:rsidRPr="007E2284" w:rsidRDefault="00555284" w:rsidP="006F6B3D">
      <w:pPr>
        <w:spacing w:line="360" w:lineRule="auto"/>
        <w:rPr>
          <w:rFonts w:ascii="Univers Next W1G Light" w:hAnsi="Univers Next W1G Light"/>
          <w:color w:val="808080" w:themeColor="background1" w:themeShade="80"/>
          <w:sz w:val="18"/>
          <w:szCs w:val="18"/>
        </w:rPr>
      </w:pPr>
    </w:p>
    <w:p w14:paraId="2EF28E78" w14:textId="1A4656F1" w:rsidR="00D85E0B" w:rsidRPr="00EF4CFF" w:rsidRDefault="00D85E0B" w:rsidP="00BB23CD">
      <w:pPr>
        <w:keepNext/>
        <w:keepLines/>
        <w:spacing w:line="360" w:lineRule="auto"/>
        <w:rPr>
          <w:rFonts w:ascii="UniversNextW1G-Light" w:hAnsi="UniversNextW1G-Light" w:cs="UniversNextW1G-Light"/>
          <w:color w:val="FF001A"/>
          <w:sz w:val="30"/>
          <w:szCs w:val="30"/>
        </w:rPr>
      </w:pPr>
      <w:r>
        <w:rPr>
          <w:rFonts w:asciiTheme="minorHAnsi" w:hAnsiTheme="minorHAnsi" w:cs="Courier New"/>
          <w:b/>
          <w:sz w:val="18"/>
        </w:rPr>
        <w:t xml:space="preserve">Invisibile e indispensabile </w:t>
      </w:r>
    </w:p>
    <w:p w14:paraId="0EF84A21" w14:textId="340FBD2D" w:rsidR="00045931" w:rsidRDefault="00045931" w:rsidP="00BB23CD">
      <w:pPr>
        <w:keepNext/>
        <w:keepLines/>
        <w:spacing w:line="360" w:lineRule="auto"/>
        <w:rPr>
          <w:rFonts w:asciiTheme="minorHAnsi" w:hAnsiTheme="minorHAnsi"/>
          <w:sz w:val="18"/>
          <w:szCs w:val="20"/>
        </w:rPr>
      </w:pPr>
    </w:p>
    <w:p w14:paraId="5D91F49B" w14:textId="21A8E020" w:rsidR="00024CAE" w:rsidRDefault="1200002B" w:rsidP="712BF847">
      <w:pPr>
        <w:pStyle w:val="NurText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i/>
          <w:sz w:val="18"/>
        </w:rPr>
        <w:t>Leinfelden-Echterdingen, Germania</w:t>
      </w:r>
      <w:r>
        <w:rPr>
          <w:rFonts w:asciiTheme="minorHAnsi" w:hAnsiTheme="minorHAnsi"/>
          <w:sz w:val="18"/>
        </w:rPr>
        <w:t xml:space="preserve"> – Roto è stata una delle prime aziende a sviluppare ferramenta a scomparsa, svolgendo così un ruolo decisivo nella costruzione di finestre di design dall’estetica elegante. Ora Roto Frank Fenster- und Türtechnologie GmbH spinge ancora una volta sull’acceleratore e introduce un nuovo sviluppo con il lato cerniera a scomparsa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 | C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. Il produttore dà così un’ulteriore dimostrazione del suo ruolo pionieristico nel settore della ferramenta, sempre nell’ottica del vantaggio per i clienti, come sottolinea la sede centrale dell’azienda a Leinfelden-Echterdingen. </w:t>
      </w:r>
    </w:p>
    <w:p w14:paraId="17A5D2AF" w14:textId="77777777" w:rsidR="00024CAE" w:rsidRDefault="00024CAE" w:rsidP="00EC55BF">
      <w:pPr>
        <w:pStyle w:val="NurText"/>
        <w:spacing w:line="360" w:lineRule="auto"/>
        <w:rPr>
          <w:rFonts w:asciiTheme="minorHAnsi" w:hAnsiTheme="minorHAnsi"/>
          <w:sz w:val="18"/>
          <w:szCs w:val="18"/>
        </w:rPr>
      </w:pPr>
    </w:p>
    <w:p w14:paraId="4DBBE044" w14:textId="6EF96902" w:rsidR="005E40D9" w:rsidRPr="006F6B3D" w:rsidRDefault="00EC55BF" w:rsidP="005E40D9">
      <w:pPr>
        <w:pStyle w:val="NurText"/>
        <w:spacing w:line="360" w:lineRule="auto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/>
          <w:sz w:val="18"/>
        </w:rPr>
        <w:t xml:space="preserve">Il lato cerniera viene utilizzato </w:t>
      </w:r>
      <w:r>
        <w:rPr>
          <w:rFonts w:ascii="Univers Next W1G Light" w:hAnsi="Univers Next W1G Light" w:cs="Times New Roman"/>
          <w:sz w:val="18"/>
        </w:rPr>
        <w:t xml:space="preserve">in profili in legno e in PVC con asse ferramenta di 13 mm. È uno </w:t>
      </w:r>
      <w:r>
        <w:rPr>
          <w:rFonts w:asciiTheme="minorHAnsi" w:hAnsiTheme="minorHAnsi" w:cs="Times New Roman"/>
          <w:sz w:val="18"/>
        </w:rPr>
        <w:t xml:space="preserve">dei moduli della ferramenta componibili del sistema ad anta ribalta </w:t>
      </w:r>
      <w:r w:rsidR="00D00063">
        <w:rPr>
          <w:rFonts w:asciiTheme="minorHAnsi" w:hAnsiTheme="minorHAnsi" w:cs="Times New Roman"/>
          <w:sz w:val="18"/>
        </w:rPr>
        <w:t>“</w:t>
      </w:r>
      <w:r>
        <w:rPr>
          <w:rFonts w:asciiTheme="minorHAnsi" w:hAnsiTheme="minorHAnsi" w:cs="Times New Roman"/>
          <w:sz w:val="18"/>
        </w:rPr>
        <w:t>Roto NX</w:t>
      </w:r>
      <w:r w:rsidR="00D00063">
        <w:rPr>
          <w:rFonts w:asciiTheme="minorHAnsi" w:hAnsiTheme="minorHAnsi" w:cs="Times New Roman"/>
          <w:sz w:val="18"/>
        </w:rPr>
        <w:t>”</w:t>
      </w:r>
      <w:r>
        <w:rPr>
          <w:rFonts w:asciiTheme="minorHAnsi" w:hAnsiTheme="minorHAnsi" w:cs="Times New Roman"/>
          <w:sz w:val="18"/>
        </w:rPr>
        <w:t>. Questo lo rende</w:t>
      </w:r>
      <w:r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 w:cs="Times New Roman"/>
          <w:sz w:val="18"/>
        </w:rPr>
        <w:t>estremamente facile da installare</w:t>
      </w:r>
      <w:r>
        <w:rPr>
          <w:rFonts w:asciiTheme="minorHAnsi" w:hAnsiTheme="minorHAnsi"/>
          <w:sz w:val="18"/>
        </w:rPr>
        <w:t xml:space="preserve">, </w:t>
      </w:r>
      <w:r>
        <w:rPr>
          <w:rFonts w:asciiTheme="minorHAnsi" w:hAnsiTheme="minorHAnsi" w:cs="Times New Roman"/>
          <w:sz w:val="18"/>
        </w:rPr>
        <w:t>perché tutti i componenti sono armonizzati tra loro in modo ottimale.</w:t>
      </w:r>
      <w:r>
        <w:rPr>
          <w:rFonts w:asciiTheme="minorHAnsi" w:hAnsiTheme="minorHAnsi"/>
          <w:sz w:val="18"/>
        </w:rPr>
        <w:t xml:space="preserve"> Una delle caratteristiche di spicco del sistema di ferramenta è l’elevato tasso di utilizzo di elementi uguali, che riduce al minimo il numero di componenti diversi, consentendo così di massimizzare l’efficienza e la convenienza nella produzione di finestre. </w:t>
      </w:r>
    </w:p>
    <w:p w14:paraId="52706415" w14:textId="3D2CEE45" w:rsidR="00892FA0" w:rsidRPr="008A4205" w:rsidRDefault="00892FA0" w:rsidP="006F6B3D">
      <w:pPr>
        <w:pStyle w:val="NurText"/>
        <w:spacing w:line="360" w:lineRule="auto"/>
        <w:rPr>
          <w:rFonts w:asciiTheme="minorHAnsi" w:hAnsiTheme="minorHAnsi"/>
          <w:sz w:val="18"/>
          <w:szCs w:val="18"/>
        </w:rPr>
      </w:pPr>
    </w:p>
    <w:p w14:paraId="01EECF17" w14:textId="6E3B199C" w:rsidR="001B5572" w:rsidRDefault="002573FD" w:rsidP="00BB23CD">
      <w:pPr>
        <w:pStyle w:val="NurText"/>
        <w:keepNext/>
        <w:keepLines/>
        <w:spacing w:line="360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Lavorazione razionale ed estetica pulita</w:t>
      </w:r>
    </w:p>
    <w:p w14:paraId="6B0291BE" w14:textId="4771E8F1" w:rsidR="00D85E0B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Il montaggio del lato cerniera C richiede solo poche operazioni preliminari su anta e telaio. Grazie al collegamento Clip&amp;Fit ad accoppiamento geometrico, tutti i componenti vengono montati negli stessi punti. I produttori che utilizzano già uno dei quattro lati cerniera in appoggio di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godono dei vantaggi del principio modulare a componenti ridotti anche per il rostro centrale: sul lato cerniera C a scomparsa viene utilizzato lo stesso rostro centrale.</w:t>
      </w:r>
    </w:p>
    <w:p w14:paraId="2FBB03BD" w14:textId="77777777" w:rsidR="002949B8" w:rsidRDefault="002949B8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2FD57FC3" w14:textId="01CB43CB" w:rsidR="00F440C4" w:rsidRPr="006F6B3D" w:rsidRDefault="254339A2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Le tre misure dell’articolazione presentano lo stesso tipo di aggancio. Si montano quindi sempre a clip nello stesso modo standardizzato, per tutte le dimensioni di anta. Questo garantisce anche la facilità di aggancio dell’anta in cantiere. Inoltre, non è necessario sganciare l’anta per regolare l’ampiezza di apertura in ribalta: un ulteriore vantaggio che aumenta l’efficienza del montaggio. </w:t>
      </w:r>
    </w:p>
    <w:p w14:paraId="6CCE8CF3" w14:textId="77777777" w:rsidR="00F440C4" w:rsidRDefault="00F440C4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7E8DBF7E" w14:textId="14EF1ACF" w:rsidR="00F440C4" w:rsidRPr="006F6B3D" w:rsidRDefault="00F440C4" w:rsidP="00F440C4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Tutti i componenti del lato cerniera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 | C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>, compresi il supporto articolazione e il sostegno angolare completamente a scomparsa nella battuta battente, sono integrati nel telaio e nell’anta della finestra e sono invisibili dall’esterno.</w:t>
      </w:r>
    </w:p>
    <w:p w14:paraId="3791A483" w14:textId="71047E60" w:rsidR="00F440C4" w:rsidRPr="006F6B3D" w:rsidRDefault="254339A2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Il lato cerniera e le finestre e portefinestre che ne sono dotate soddisfano così tutti i requisiti della moderna architettura d’interni. Le finestre e le portefinestre diventano veri e propri oggetti di design nell’ambiente, grazie alla costruzione complanare completamente a scomparsa, in cui anta e telaio confluiscono visivamente l’una nell’altro. </w:t>
      </w:r>
    </w:p>
    <w:p w14:paraId="124F0A62" w14:textId="77777777" w:rsidR="00F440C4" w:rsidRDefault="00F440C4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2E051178" w14:textId="224CFEAA" w:rsidR="00F440C4" w:rsidRPr="00F440C4" w:rsidRDefault="00F440C4" w:rsidP="00BB23CD">
      <w:pPr>
        <w:pStyle w:val="NurText"/>
        <w:keepNext/>
        <w:keepLines/>
        <w:spacing w:line="360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Sicurezza eccellente</w:t>
      </w:r>
    </w:p>
    <w:p w14:paraId="7D15110C" w14:textId="1BEE3D6A" w:rsidR="002949B8" w:rsidRPr="006F6B3D" w:rsidRDefault="308C6026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La cerniera angolare e il sostegno angolare del lato cerniera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 | C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completamente a scomparsa sono progettati per essere così robusti da richiedere un’asta di trazione solo a partire da un peso anta di 120 kg. Questo componente riduce il carico dell’anta sul sostegno angolare, trasferendolo al telaio. L’asta di trazione presenta una finestrella e una molla pretensionata. Quando l’asta è regolata correttamente, la testa della vite è interamente visibile nella finestrella. La ripartizione del carico della finestra contribuisce alla sicurezza funzionale dell’intero sistema finestra, garantendo così in modo affidabile la lunga durata del componente, a tutto vantaggio degli utilizzatori.</w:t>
      </w:r>
    </w:p>
    <w:p w14:paraId="5D645A46" w14:textId="77777777" w:rsidR="002949B8" w:rsidRDefault="002949B8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413E3DC8" w14:textId="14F1918B" w:rsidR="00D85E0B" w:rsidRPr="006F6B3D" w:rsidRDefault="002949B8" w:rsidP="00F60C56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I produttori di finestre traggono vantaggio dalla facilità di montaggio, gli utilizzatori dagli altissimi standard del lato cerniera in termini di protezione antieffrazione e sicurezza di utilizzo. Anche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 | C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, infatti, consente una protezione antieffrazione affidabile conforme alle classi di resistenza RC 2 e RC 3 e può essere integrato con le funzioni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TiltFirst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(apertura a ribalta prima che a ventola) e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TiltSafe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. Grazie ai robusti incontri di sicurezza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TiltSafe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>, la finestra offre una protezione antieffrazione di classe RC 2 anche in posizione a ribalta.</w:t>
      </w:r>
    </w:p>
    <w:p w14:paraId="0BD50996" w14:textId="77777777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00FCA51D" w14:textId="53AE852C" w:rsidR="00D85E0B" w:rsidRPr="006F6B3D" w:rsidRDefault="00D85E0B" w:rsidP="00BB23CD">
      <w:pPr>
        <w:keepNext/>
        <w:keepLines/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Qualità, varietà di formati e comfort</w:t>
      </w:r>
    </w:p>
    <w:p w14:paraId="0CF9F36D" w14:textId="673AB222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La qualità dei robusti componenti realizzati secondo gli standard più elevati è garantita dai test condotti da Roto nel proprio International Technology Centre (ITC) presso la sede dell’azienda a Leinfelden. Qui vengono eseguiti, tra gli altri, test sui materiali, test di corrosione e prove di durata.</w:t>
      </w:r>
    </w:p>
    <w:p w14:paraId="4487D7BF" w14:textId="77777777" w:rsidR="00183EDF" w:rsidRDefault="00183EDF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39DBD9BF" w14:textId="2B5B8D8A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Inoltre, le certificazioni esterne di enti di prova come ift Rosenheim garantiscono l’elevata sicurezza funzionale del lato cerniera. Nell’ambito della certificazione QM 328, per esempio, il lato cerniera è stato testato in base alla classe di durabilità H3 secondo DIN EN 13126-8 (20.000 cicli) e alla classe 5 per la resistenza alla corrosione secondo DIN EN ISO 9227 ed EN 1670.</w:t>
      </w:r>
    </w:p>
    <w:p w14:paraId="423D4516" w14:textId="77777777" w:rsidR="00D85E0B" w:rsidRDefault="00D85E0B" w:rsidP="006F6B3D">
      <w:pPr>
        <w:autoSpaceDE w:val="0"/>
        <w:autoSpaceDN w:val="0"/>
        <w:adjustRightInd w:val="0"/>
        <w:spacing w:line="360" w:lineRule="auto"/>
        <w:rPr>
          <w:rFonts w:ascii="UniversNextW1G-Light" w:hAnsi="UniversNextW1G-Light" w:cs="UniversNextW1G-Light"/>
          <w:sz w:val="17"/>
          <w:szCs w:val="17"/>
        </w:rPr>
      </w:pPr>
    </w:p>
    <w:p w14:paraId="5D8CD861" w14:textId="6BD6E9C3" w:rsidR="00DD6BBA" w:rsidRDefault="00D85E0B" w:rsidP="00BB23C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Con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 | C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è possibile realizzare svariati formati di finestre in diverse varianti, dai grandi elementi di finestre con altezza battuta battente fino a 3000 mm e peso anta elevato ai moderni formati sottili. Per i profili in PVC il peso anta massimo arriva fino a 150 kg, mentre si possono utilizzare profili in legno con peso anta fino a 180 kg – montando asta di trazione e limitatore d’apertura in entrambi i casi. Per i pesi anta da 150 a 180 kg si applica anche una piastrina di supporto. </w:t>
      </w:r>
    </w:p>
    <w:p w14:paraId="1EB65DED" w14:textId="77777777" w:rsidR="00DD6BBA" w:rsidRDefault="00DD6BBA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06FA7261" w14:textId="26F8ADD4" w:rsidR="007C0CA5" w:rsidRDefault="1568E4E8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Il lato cerniera offre la più ampia gamma di opzioni di utilizzo e di varianti. Tra queste, oltre alla variante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TiltFirst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>, troviamo anche l’opzione ad apertura verso l’esterno nella versione Side-Hung: una soluzione dal minimo ingombro, in cui l’anta non occupa spazio nel locale quando è aperta. In questa variante di applicazione la forbice vasistas limita l’apertura dell’anta. In abbinamento a una soglia piatta da 20 mm, anche con il lato cerniera C è possibile realizzare una soluzione esteticamente gradevole, ermetica alla pioggia battente e sicura per portefinestre senza barriere.</w:t>
      </w:r>
    </w:p>
    <w:p w14:paraId="4520D74A" w14:textId="77777777" w:rsidR="00D85E0B" w:rsidRDefault="00D85E0B" w:rsidP="006F6B3D">
      <w:pPr>
        <w:autoSpaceDE w:val="0"/>
        <w:autoSpaceDN w:val="0"/>
        <w:adjustRightInd w:val="0"/>
        <w:spacing w:line="360" w:lineRule="auto"/>
        <w:rPr>
          <w:rFonts w:ascii="UniversNextW1G-Light" w:hAnsi="UniversNextW1G-Light" w:cs="UniversNextW1G-Light"/>
          <w:sz w:val="17"/>
          <w:szCs w:val="17"/>
        </w:rPr>
      </w:pPr>
    </w:p>
    <w:p w14:paraId="17F012D8" w14:textId="77777777" w:rsidR="00D85E0B" w:rsidRPr="006F6B3D" w:rsidRDefault="00D85E0B" w:rsidP="00BB23CD">
      <w:pPr>
        <w:keepNext/>
        <w:keepLines/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Ferramenta e guarnizione abbinate in modo ottimale</w:t>
      </w:r>
    </w:p>
    <w:p w14:paraId="7AD3E540" w14:textId="0DD6DCAD" w:rsidR="00017403" w:rsidRDefault="0417D6DB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Su richiesta, è possibile abbinare in modo personalizzato i profili di tenuta Deventer o Ultrafab alla cinematica di un sistema finestra ad anta ribalta e alla configurazione di ferramenta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scelta: il lato cerniera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 | C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e l’intero sistema di ferramenta </w:t>
      </w:r>
      <w:r w:rsidR="00D00063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</w:t>
      </w:r>
      <w:r w:rsidR="00D00063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sono quindi la soluzione ideale per un’elevata ermeticità e un eccellente comfort di utilizzo. I produttori di finestre interessati al lato cerniera C possono ricevere informazioni dettagliate dal reparto Vendite di Roto e possono scoprire le opzioni di impiego del lato cerniera anche sulla piattaforma di consulenza virtuale “Roto City”. Sul sito </w:t>
      </w:r>
      <w:hyperlink r:id="rId11" w:history="1">
        <w:r w:rsidRPr="001742D0">
          <w:rPr>
            <w:rStyle w:val="Hyperlink"/>
            <w:rFonts w:asciiTheme="minorHAnsi" w:hAnsiTheme="minorHAnsi"/>
            <w:sz w:val="18"/>
          </w:rPr>
          <w:t>https://ftt.roto-frank.com/it-it/prodotti/dettagli/roto-nx/</w:t>
        </w:r>
      </w:hyperlink>
      <w:r>
        <w:rPr>
          <w:rFonts w:asciiTheme="minorHAnsi" w:hAnsiTheme="minorHAnsi"/>
          <w:sz w:val="18"/>
        </w:rPr>
        <w:t xml:space="preserve"> è disponibile materiale informativo da scaricare.</w:t>
      </w:r>
    </w:p>
    <w:p w14:paraId="74F8FF3F" w14:textId="77777777" w:rsidR="008A4205" w:rsidRDefault="008A4205">
      <w:pPr>
        <w:rPr>
          <w:rFonts w:ascii="Univers Next W1G Light" w:hAnsi="Univers Next W1G Light"/>
          <w:noProof/>
          <w:sz w:val="18"/>
          <w:szCs w:val="18"/>
        </w:rPr>
      </w:pPr>
      <w:r>
        <w:rPr>
          <w:rFonts w:ascii="Univers Next W1G Light" w:hAnsi="Univers Next W1G Light"/>
          <w:noProof/>
          <w:sz w:val="18"/>
        </w:rPr>
        <w:br w:type="page"/>
      </w:r>
    </w:p>
    <w:p w14:paraId="1B74201C" w14:textId="75E705C3" w:rsidR="00FF6711" w:rsidRPr="00566C7E" w:rsidRDefault="00146B8E" w:rsidP="00537D05">
      <w:pPr>
        <w:keepNext/>
        <w:keepLines/>
        <w:rPr>
          <w:rFonts w:ascii="Univers Next W1G Light" w:hAnsi="Univers Next W1G Light"/>
          <w:noProof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3AD4FD01" wp14:editId="39CA5181">
            <wp:extent cx="4012565" cy="2675255"/>
            <wp:effectExtent l="0" t="0" r="6985" b="0"/>
            <wp:docPr id="781770297" name="Grafik 1" descr="Ein Bild, das Im Haus, Wand, Inneneinrichtung, Cou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770297" name="Grafik 1" descr="Ein Bild, das Im Haus, Wand, Inneneinrichtung, Couch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565" cy="26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B641F" w14:textId="063A2F5E" w:rsidR="00EC04E0" w:rsidRPr="00EC04E0" w:rsidRDefault="00EC04E0" w:rsidP="00F60C56">
      <w:pPr>
        <w:keepNext/>
        <w:keepLines/>
        <w:autoSpaceDE w:val="0"/>
        <w:autoSpaceDN w:val="0"/>
        <w:adjustRightInd w:val="0"/>
        <w:rPr>
          <w:rFonts w:asciiTheme="minorHAnsi" w:eastAsia="Calibri Light" w:hAnsiTheme="minorHAnsi" w:cs="Calibri Light"/>
          <w:color w:val="000000" w:themeColor="text1"/>
          <w:sz w:val="18"/>
          <w:szCs w:val="18"/>
        </w:rPr>
      </w:pPr>
      <w:r>
        <w:rPr>
          <w:rFonts w:asciiTheme="minorHAnsi" w:eastAsia="Calibri Light" w:hAnsiTheme="minorHAnsi" w:cs="Calibri Light"/>
          <w:color w:val="000000" w:themeColor="text1"/>
          <w:sz w:val="18"/>
        </w:rPr>
        <w:t xml:space="preserve">Tutti i componenti del lato cerniera </w:t>
      </w:r>
      <w:r w:rsidR="00367D8E">
        <w:rPr>
          <w:rFonts w:asciiTheme="minorHAnsi" w:eastAsia="Calibri Light" w:hAnsiTheme="minorHAnsi" w:cs="Calibri Light"/>
          <w:color w:val="000000" w:themeColor="text1"/>
          <w:sz w:val="18"/>
        </w:rPr>
        <w:t>“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Roto NX | C</w:t>
      </w:r>
      <w:r w:rsidR="00367D8E">
        <w:rPr>
          <w:rFonts w:asciiTheme="minorHAnsi" w:eastAsia="Calibri Light" w:hAnsiTheme="minorHAnsi" w:cs="Calibri Light"/>
          <w:color w:val="000000" w:themeColor="text1"/>
          <w:sz w:val="18"/>
        </w:rPr>
        <w:t>”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 xml:space="preserve">, compresi il supporto articolazione e il sostegno angolare completamente a scomparsa nella battuta battente, sono integrati nel telaio e nell’anta della finestra e sono invisibili dall’esterno. </w:t>
      </w:r>
      <w:r>
        <w:rPr>
          <w:rFonts w:asciiTheme="minorHAnsi" w:hAnsiTheme="minorHAnsi"/>
          <w:sz w:val="18"/>
        </w:rPr>
        <w:t xml:space="preserve">Il lato cerniera </w:t>
      </w:r>
      <w:r>
        <w:rPr>
          <w:rFonts w:ascii="Univers Next W1G Light" w:hAnsi="Univers Next W1G Light"/>
          <w:sz w:val="18"/>
        </w:rPr>
        <w:t>viene utilizzato in profili in legno e in PVC con asse ferramenta di 13 mm con peso anta fino a 150 kg (PVC) o 180 kg (legno). L’altezza battuta battente massima è 3000 mm, la larghezza battuta battente massima 1750 mm.</w:t>
      </w:r>
    </w:p>
    <w:p w14:paraId="2D047FD2" w14:textId="77777777" w:rsidR="00FF1F48" w:rsidRPr="00537D05" w:rsidRDefault="00FF1F48" w:rsidP="00537D05">
      <w:pPr>
        <w:keepNext/>
        <w:keepLines/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</w:rPr>
      </w:pPr>
    </w:p>
    <w:p w14:paraId="0DD77324" w14:textId="1B9CE576" w:rsidR="00FF6711" w:rsidRDefault="00FF6711" w:rsidP="008A4205">
      <w:pPr>
        <w:tabs>
          <w:tab w:val="right" w:pos="7371"/>
        </w:tabs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Immagine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Frank Fenster- und Türtechnologie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Fonts w:asciiTheme="minorHAnsi" w:hAnsiTheme="minorHAnsi"/>
          <w:b/>
          <w:sz w:val="18"/>
        </w:rPr>
        <w:t>Roto_NX_C.jpg</w:t>
      </w:r>
    </w:p>
    <w:p w14:paraId="4274EBDD" w14:textId="77777777" w:rsidR="00EC04E0" w:rsidRDefault="00EC04E0" w:rsidP="00404C16">
      <w:pPr>
        <w:spacing w:line="259" w:lineRule="auto"/>
        <w:rPr>
          <w:rFonts w:ascii="Univers Next W1G Light" w:hAnsi="Univers Next W1G Light"/>
          <w:noProof/>
          <w:sz w:val="18"/>
          <w:szCs w:val="18"/>
        </w:rPr>
      </w:pPr>
    </w:p>
    <w:p w14:paraId="7874D186" w14:textId="77777777" w:rsidR="00116E38" w:rsidRDefault="00116E38" w:rsidP="00404C16">
      <w:pPr>
        <w:spacing w:line="259" w:lineRule="auto"/>
        <w:rPr>
          <w:rFonts w:ascii="Univers Next W1G Light" w:hAnsi="Univers Next W1G Light"/>
          <w:noProof/>
          <w:sz w:val="18"/>
          <w:szCs w:val="18"/>
        </w:rPr>
      </w:pPr>
    </w:p>
    <w:p w14:paraId="505C3A00" w14:textId="49BA9587" w:rsidR="00FF6711" w:rsidRPr="00566C7E" w:rsidRDefault="005042BE" w:rsidP="00537D05">
      <w:pPr>
        <w:keepNext/>
        <w:keepLines/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noProof/>
          <w:sz w:val="18"/>
        </w:rPr>
        <w:drawing>
          <wp:inline distT="0" distB="0" distL="0" distR="0" wp14:anchorId="16073C2E" wp14:editId="15A67147">
            <wp:extent cx="3602736" cy="2401824"/>
            <wp:effectExtent l="0" t="0" r="0" b="0"/>
            <wp:docPr id="857355563" name="Grafik 1" descr="Ein Bild, das Wand, Türgriff, Im Haus, Tür enthält.  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355563" name="Grafik 1" descr="Ein Bild, das Wand, Türgriff, Im Haus, Tür enthält.  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A864E" w14:textId="2802F802" w:rsidR="00154A9E" w:rsidRPr="007E2284" w:rsidRDefault="00DD6BBA" w:rsidP="00537D05">
      <w:pPr>
        <w:keepNext/>
        <w:keepLines/>
        <w:autoSpaceDE w:val="0"/>
        <w:autoSpaceDN w:val="0"/>
        <w:adjustRightInd w:val="0"/>
        <w:rPr>
          <w:rFonts w:asciiTheme="minorHAnsi" w:eastAsia="Calibri Light" w:hAnsiTheme="minorHAnsi" w:cs="Calibri Light"/>
          <w:color w:val="000000" w:themeColor="text1"/>
          <w:sz w:val="18"/>
          <w:szCs w:val="18"/>
        </w:rPr>
      </w:pPr>
      <w:r>
        <w:rPr>
          <w:rFonts w:asciiTheme="minorHAnsi" w:eastAsia="Calibri Light" w:hAnsiTheme="minorHAnsi" w:cs="Calibri Light"/>
          <w:color w:val="000000" w:themeColor="text1"/>
          <w:sz w:val="18"/>
        </w:rPr>
        <w:t xml:space="preserve">Altissimi standard di sicurezza e design esclusivo uniti in un’unica tecnologia della ferramenta: dato che la curva di apertura del sostegno angolare è progettata anche per i profili complanari, con il lato cerniera </w:t>
      </w:r>
      <w:r w:rsidR="00367D8E">
        <w:rPr>
          <w:rFonts w:asciiTheme="minorHAnsi" w:eastAsia="Calibri Light" w:hAnsiTheme="minorHAnsi" w:cs="Calibri Light"/>
          <w:color w:val="000000" w:themeColor="text1"/>
          <w:sz w:val="18"/>
        </w:rPr>
        <w:t>“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>Roto NX | C</w:t>
      </w:r>
      <w:r w:rsidR="00367D8E">
        <w:rPr>
          <w:rFonts w:asciiTheme="minorHAnsi" w:eastAsia="Calibri Light" w:hAnsiTheme="minorHAnsi" w:cs="Calibri Light"/>
          <w:color w:val="000000" w:themeColor="text1"/>
          <w:sz w:val="18"/>
        </w:rPr>
        <w:t>”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 xml:space="preserve"> completamente a scomparsa i produttori di finestre possono offrire un componente di alto livello sotto diversi punti di vista. </w:t>
      </w:r>
    </w:p>
    <w:p w14:paraId="091F60DD" w14:textId="77777777" w:rsidR="00154A9E" w:rsidRPr="00450737" w:rsidRDefault="00154A9E" w:rsidP="00537D05">
      <w:pPr>
        <w:keepNext/>
        <w:keepLines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3D3C1F3" w14:textId="59B07D72" w:rsidR="00154A9E" w:rsidRDefault="00154A9E" w:rsidP="008A4205">
      <w:pPr>
        <w:tabs>
          <w:tab w:val="right" w:pos="7371"/>
        </w:tabs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Immagine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Frank Fenster- und Türtechnologie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Fonts w:asciiTheme="minorHAnsi" w:hAnsiTheme="minorHAnsi"/>
          <w:b/>
          <w:sz w:val="18"/>
        </w:rPr>
        <w:t>Roto_NX_C_Ausdrehkurve.jpg</w:t>
      </w:r>
    </w:p>
    <w:p w14:paraId="7C36F42F" w14:textId="2F67C141" w:rsidR="00116E38" w:rsidRPr="00F60C56" w:rsidRDefault="00116E38" w:rsidP="00F60C56">
      <w:pPr>
        <w:spacing w:line="259" w:lineRule="auto"/>
        <w:rPr>
          <w:rFonts w:ascii="Univers Next W1G Light" w:hAnsi="Univers Next W1G Light"/>
          <w:noProof/>
          <w:sz w:val="18"/>
          <w:szCs w:val="18"/>
        </w:rPr>
      </w:pPr>
    </w:p>
    <w:p w14:paraId="1ABF79B3" w14:textId="77777777" w:rsidR="00F60C56" w:rsidRPr="00F60C56" w:rsidRDefault="00F60C56" w:rsidP="00F60C56">
      <w:pPr>
        <w:spacing w:line="259" w:lineRule="auto"/>
        <w:rPr>
          <w:rFonts w:ascii="Univers Next W1G Light" w:hAnsi="Univers Next W1G Light"/>
          <w:noProof/>
          <w:sz w:val="18"/>
          <w:szCs w:val="18"/>
        </w:rPr>
      </w:pPr>
    </w:p>
    <w:p w14:paraId="76439B99" w14:textId="5F0C76D0" w:rsidR="00154A9E" w:rsidRDefault="000D4811" w:rsidP="00116E38">
      <w:pPr>
        <w:keepNext/>
        <w:keepLines/>
        <w:spacing w:line="276" w:lineRule="auto"/>
      </w:pPr>
      <w:r>
        <w:rPr>
          <w:noProof/>
        </w:rPr>
        <w:lastRenderedPageBreak/>
        <w:drawing>
          <wp:inline distT="0" distB="0" distL="0" distR="0" wp14:anchorId="619AACAB" wp14:editId="2D8B9629">
            <wp:extent cx="3602736" cy="2036064"/>
            <wp:effectExtent l="0" t="0" r="0" b="2540"/>
            <wp:docPr id="1370888169" name="Grafik 1" descr="Ein Bild, das Gebäude, Rechteck, Fenster, Im Haus enthält.  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888169" name="Grafik 1" descr="Ein Bild, das Gebäude, Rechteck, Fenster, Im Haus enthält.  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03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FDD40" w14:textId="43CB6131" w:rsidR="00A96A32" w:rsidRDefault="0863BFAD" w:rsidP="00116E38">
      <w:pPr>
        <w:keepNext/>
        <w:keepLines/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Il lato cerniera </w:t>
      </w:r>
      <w:r w:rsidR="00367D8E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Roto NX | C</w:t>
      </w:r>
      <w:r w:rsidR="00367D8E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completamente a scomparsa consente i più svariati formati di finestre in diverse versioni e classi di sicurezza, ad esempio conformi alle classi di resistenza RC 2 o RC 3. Inoltre, è disponibile con le funzioni opzionali </w:t>
      </w:r>
      <w:r w:rsidR="00367D8E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TiltSafe</w:t>
      </w:r>
      <w:r w:rsidR="00367D8E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(RC 2 in posizione di apertura a ribalta) o </w:t>
      </w:r>
      <w:r w:rsidR="00367D8E">
        <w:rPr>
          <w:rFonts w:asciiTheme="minorHAnsi" w:hAnsiTheme="minorHAnsi"/>
          <w:sz w:val="18"/>
        </w:rPr>
        <w:t>“</w:t>
      </w:r>
      <w:r>
        <w:rPr>
          <w:rFonts w:asciiTheme="minorHAnsi" w:hAnsiTheme="minorHAnsi"/>
          <w:sz w:val="18"/>
        </w:rPr>
        <w:t>TiltFirst</w:t>
      </w:r>
      <w:r w:rsidR="00367D8E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 xml:space="preserve"> (apertura a ribalta prima che a ventola).</w:t>
      </w:r>
    </w:p>
    <w:p w14:paraId="75B4B4DC" w14:textId="77777777" w:rsidR="00A96A32" w:rsidRDefault="00A96A32" w:rsidP="00116E38">
      <w:pPr>
        <w:keepNext/>
        <w:keepLines/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210F6319" w14:textId="4BB57629" w:rsidR="00154A9E" w:rsidRPr="00154A9E" w:rsidRDefault="00154A9E" w:rsidP="00116E38">
      <w:pPr>
        <w:tabs>
          <w:tab w:val="right" w:pos="7371"/>
        </w:tabs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Immagine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Frank Fenster- und Türtechnologie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Fonts w:asciiTheme="minorHAnsi" w:hAnsiTheme="minorHAnsi"/>
          <w:b/>
          <w:sz w:val="18"/>
        </w:rPr>
        <w:t>Roto_NX_C_Formatvielfalt.jpg</w:t>
      </w:r>
    </w:p>
    <w:p w14:paraId="208C876A" w14:textId="1F536116" w:rsidR="000F25AD" w:rsidRDefault="000F25AD" w:rsidP="2DB7000E">
      <w:pPr>
        <w:spacing w:line="276" w:lineRule="auto"/>
      </w:pPr>
    </w:p>
    <w:p w14:paraId="373528A6" w14:textId="77777777" w:rsidR="00B76C6B" w:rsidRDefault="00B76C6B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7CE754AF" w14:textId="77777777" w:rsidR="00566C7E" w:rsidRDefault="00566C7E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45DD75F6" w14:textId="5491D88B" w:rsidR="00DD6BBA" w:rsidRDefault="00DD6BBA" w:rsidP="00DD6BBA"/>
    <w:p w14:paraId="4E9FAE68" w14:textId="77777777" w:rsidR="00566C7E" w:rsidRDefault="00566C7E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1D1EFE11" w14:textId="77777777" w:rsidR="00566C7E" w:rsidRDefault="00566C7E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0B988A15" w14:textId="77777777" w:rsidR="00566C7E" w:rsidRDefault="00566C7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2E905E4F" w14:textId="77777777" w:rsidR="00566C7E" w:rsidRDefault="00566C7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9FE00FD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4730896F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47F8A857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BA8ECFF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3C3AC2A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47F4306F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8F3B49A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713F9D07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05BF81FD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23EA5F33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16267ED1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576F998D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31B090A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61E5965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642B6D6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42B161D" w14:textId="77777777" w:rsidR="007E2284" w:rsidRPr="008F3772" w:rsidRDefault="007E2284" w:rsidP="007E228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Riproduzione libera – copia richiesta</w:t>
      </w:r>
    </w:p>
    <w:p w14:paraId="63FC510B" w14:textId="77777777" w:rsidR="007E2284" w:rsidRPr="00A37559" w:rsidRDefault="007E2284" w:rsidP="007E2284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61BDEC29" w14:textId="287CEDA0" w:rsidR="007E2284" w:rsidRDefault="007E2284" w:rsidP="007E228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</w:rPr>
        <w:t>Editore</w:t>
      </w:r>
      <w:r>
        <w:rPr>
          <w:rFonts w:asciiTheme="minorHAnsi" w:hAnsiTheme="minorHAnsi"/>
          <w:sz w:val="18"/>
        </w:rPr>
        <w:t xml:space="preserve">: Roto Frank Fenster- und Türtechnologie GmbH • Wilhelm‑Frank‑Platz 1 • 70771 Leinfelden-Echterdingen, Germania • Tel. +49 711 7598 0 </w:t>
      </w:r>
    </w:p>
    <w:p w14:paraId="478560EC" w14:textId="76908B9F" w:rsidR="00566C7E" w:rsidRDefault="007E2284" w:rsidP="007E2284">
      <w:pPr>
        <w:spacing w:line="276" w:lineRule="auto"/>
        <w:rPr>
          <w:rStyle w:val="normaltextrun"/>
          <w:rFonts w:ascii="Univers Next W1G Light" w:hAnsi="Univers Next W1G Light" w:cs="Segoe UI"/>
          <w:sz w:val="18"/>
          <w:szCs w:val="18"/>
        </w:rPr>
      </w:pPr>
      <w:r>
        <w:rPr>
          <w:rFonts w:asciiTheme="minorHAnsi" w:hAnsiTheme="minorHAnsi"/>
          <w:b/>
          <w:sz w:val="18"/>
        </w:rPr>
        <w:t>Referente</w:t>
      </w:r>
      <w:r>
        <w:rPr>
          <w:rFonts w:asciiTheme="minorHAnsi" w:hAnsiTheme="minorHAnsi"/>
          <w:sz w:val="18"/>
        </w:rPr>
        <w:t xml:space="preserve">: Sabine Barbie • </w:t>
      </w:r>
      <w:hyperlink r:id="rId15" w:history="1">
        <w:r>
          <w:rPr>
            <w:rStyle w:val="Hyperlink"/>
            <w:rFonts w:asciiTheme="minorHAnsi" w:hAnsiTheme="minorHAnsi"/>
            <w:color w:val="auto"/>
            <w:sz w:val="18"/>
            <w:u w:val="none"/>
          </w:rPr>
          <w:t>sabine.barbie@roto-frank.com</w:t>
        </w:r>
      </w:hyperlink>
      <w:r>
        <w:rPr>
          <w:rStyle w:val="Hyperlink"/>
          <w:rFonts w:asciiTheme="minorHAnsi" w:hAnsiTheme="minorHAnsi"/>
          <w:color w:val="auto"/>
          <w:sz w:val="18"/>
          <w:u w:val="none"/>
        </w:rPr>
        <w:t xml:space="preserve"> </w:t>
      </w:r>
      <w:r>
        <w:rPr>
          <w:rFonts w:asciiTheme="minorHAnsi" w:hAnsiTheme="minorHAnsi"/>
          <w:sz w:val="18"/>
        </w:rPr>
        <w:t>• Tel. +49 711 7598 2514</w:t>
      </w:r>
    </w:p>
    <w:sectPr w:rsidR="00566C7E" w:rsidSect="00E4620D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B3486" w14:textId="77777777" w:rsidR="00E4620D" w:rsidRDefault="00E4620D">
      <w:r>
        <w:separator/>
      </w:r>
    </w:p>
  </w:endnote>
  <w:endnote w:type="continuationSeparator" w:id="0">
    <w:p w14:paraId="176979E6" w14:textId="77777777" w:rsidR="00E4620D" w:rsidRDefault="00E4620D">
      <w:r>
        <w:continuationSeparator/>
      </w:r>
    </w:p>
  </w:endnote>
  <w:endnote w:type="continuationNotice" w:id="1">
    <w:p w14:paraId="4A99BEEE" w14:textId="77777777" w:rsidR="002F49CE" w:rsidRDefault="002F49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UniversNextW1G-Light">
    <w:altName w:val="Yu Gothic"/>
    <w:panose1 w:val="020B0403030202020203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4F71" w14:textId="77777777" w:rsidR="00EA12DF" w:rsidRDefault="00EA12DF" w:rsidP="00940B6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408F0">
      <w:rPr>
        <w:rStyle w:val="Seitenzahl"/>
        <w:noProof/>
      </w:rPr>
      <w:t>4</w:t>
    </w:r>
    <w:r>
      <w:rPr>
        <w:rStyle w:val="Seitenzahl"/>
      </w:rPr>
      <w:fldChar w:fldCharType="end"/>
    </w:r>
  </w:p>
  <w:p w14:paraId="79667F69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2CC97D3" w14:textId="46716C21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71164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6AA0A" w14:textId="77777777" w:rsidR="00E4620D" w:rsidRDefault="00E4620D">
      <w:r>
        <w:separator/>
      </w:r>
    </w:p>
  </w:footnote>
  <w:footnote w:type="continuationSeparator" w:id="0">
    <w:p w14:paraId="027D4F74" w14:textId="77777777" w:rsidR="00E4620D" w:rsidRDefault="00E4620D">
      <w:r>
        <w:continuationSeparator/>
      </w:r>
    </w:p>
  </w:footnote>
  <w:footnote w:type="continuationNotice" w:id="1">
    <w:p w14:paraId="1E28D9A6" w14:textId="77777777" w:rsidR="002F49CE" w:rsidRDefault="002F49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1D5" w14:textId="77777777" w:rsidR="00066ABD" w:rsidRDefault="002B1944" w:rsidP="0020000B">
    <w:pPr>
      <w:pStyle w:val="Kopfzeil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Kopfzeile"/>
    </w:pPr>
  </w:p>
  <w:p w14:paraId="7D28624E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58242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58243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Pr="006642BE" w:rsidRDefault="0096234B" w:rsidP="006642BE">
    <w:pPr>
      <w:pStyle w:val="FirmenangabenFusszeile"/>
      <w:tabs>
        <w:tab w:val="left" w:pos="708"/>
      </w:tabs>
      <w:ind w:left="28"/>
      <w:rPr>
        <w:sz w:val="24"/>
      </w:rPr>
    </w:pPr>
  </w:p>
  <w:p w14:paraId="7FC7DCF8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</w:rPr>
      <w:t>Comunicato stampa</w:t>
    </w:r>
  </w:p>
  <w:p w14:paraId="317519BE" w14:textId="77777777" w:rsidR="00127614" w:rsidRPr="0096234B" w:rsidRDefault="00127614" w:rsidP="0096234B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2JZClGoUWvFTlG" int2:id="NWv6Ifa6">
      <int2:state int2:value="Rejected" int2:type="AugLoop_Text_Critique"/>
    </int2:textHash>
    <int2:textHash int2:hashCode="qfWiMxnHxFtJMN" int2:id="zG8RcVpx">
      <int2:state int2:value="Rejected" int2:type="AugLoop_Text_Critique"/>
    </int2:textHash>
    <int2:textHash int2:hashCode="a1YdYftdholE91" int2:id="v47oZBPd">
      <int2:state int2:value="Rejected" int2:type="AugLoop_Text_Critique"/>
    </int2:textHash>
    <int2:textHash int2:hashCode="MIri3jVg/j8yTr" int2:id="76CbUvgQ">
      <int2:state int2:value="Rejected" int2:type="AugLoop_Text_Critique"/>
    </int2:textHash>
    <int2:textHash int2:hashCode="MQbwJ34JStRqQT" int2:id="opW4UNX4">
      <int2:state int2:value="Rejected" int2:type="AugLoop_Text_Critique"/>
    </int2:textHash>
    <int2:textHash int2:hashCode="NnHetZhZSdiisT" int2:id="JrN9qrMk">
      <int2:state int2:value="Rejected" int2:type="AugLoop_Text_Critique"/>
    </int2:textHash>
    <int2:textHash int2:hashCode="6RZzExd5ruMe64" int2:id="9KHZWMcn">
      <int2:state int2:value="Rejected" int2:type="AugLoop_Text_Critique"/>
    </int2:textHash>
    <int2:textHash int2:hashCode="xzyZ/WAkyMCLmY" int2:id="vuOZALfW">
      <int2:state int2:value="Rejected" int2:type="AugLoop_Text_Critique"/>
    </int2:textHash>
    <int2:textHash int2:hashCode="m9rGYyB92lVejb" int2:id="lr37kr6I">
      <int2:state int2:value="Rejected" int2:type="AugLoop_Text_Critique"/>
    </int2:textHash>
    <int2:textHash int2:hashCode="bannUUzUCMuXCT" int2:id="aT8tjJfn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9AE6429"/>
    <w:multiLevelType w:val="hybridMultilevel"/>
    <w:tmpl w:val="8B84B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8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10"/>
  </w:num>
  <w:num w:numId="2" w16cid:durableId="581377603">
    <w:abstractNumId w:val="2"/>
  </w:num>
  <w:num w:numId="3" w16cid:durableId="1021205189">
    <w:abstractNumId w:val="7"/>
  </w:num>
  <w:num w:numId="4" w16cid:durableId="2090542912">
    <w:abstractNumId w:val="5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8"/>
  </w:num>
  <w:num w:numId="8" w16cid:durableId="1396976619">
    <w:abstractNumId w:val="1"/>
  </w:num>
  <w:num w:numId="9" w16cid:durableId="1416703918">
    <w:abstractNumId w:val="6"/>
  </w:num>
  <w:num w:numId="10" w16cid:durableId="857305814">
    <w:abstractNumId w:val="9"/>
  </w:num>
  <w:num w:numId="11" w16cid:durableId="1198083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114A0"/>
    <w:rsid w:val="00013CE9"/>
    <w:rsid w:val="00014AAD"/>
    <w:rsid w:val="00015E1D"/>
    <w:rsid w:val="00016F6B"/>
    <w:rsid w:val="00017403"/>
    <w:rsid w:val="00017EDD"/>
    <w:rsid w:val="00020F18"/>
    <w:rsid w:val="0002169F"/>
    <w:rsid w:val="00024C75"/>
    <w:rsid w:val="00024CAE"/>
    <w:rsid w:val="00027845"/>
    <w:rsid w:val="000311AF"/>
    <w:rsid w:val="00035C46"/>
    <w:rsid w:val="0004193C"/>
    <w:rsid w:val="00044646"/>
    <w:rsid w:val="000455AA"/>
    <w:rsid w:val="0004590F"/>
    <w:rsid w:val="00045931"/>
    <w:rsid w:val="00046D8E"/>
    <w:rsid w:val="000474CF"/>
    <w:rsid w:val="000547F5"/>
    <w:rsid w:val="000603EC"/>
    <w:rsid w:val="00060DC6"/>
    <w:rsid w:val="000616C2"/>
    <w:rsid w:val="00061A9B"/>
    <w:rsid w:val="0006203B"/>
    <w:rsid w:val="000625C3"/>
    <w:rsid w:val="00062E3B"/>
    <w:rsid w:val="000631FD"/>
    <w:rsid w:val="000633A8"/>
    <w:rsid w:val="00065486"/>
    <w:rsid w:val="0006573D"/>
    <w:rsid w:val="00065892"/>
    <w:rsid w:val="00065DAA"/>
    <w:rsid w:val="00066ABD"/>
    <w:rsid w:val="000727C6"/>
    <w:rsid w:val="00073376"/>
    <w:rsid w:val="00077AD0"/>
    <w:rsid w:val="00080511"/>
    <w:rsid w:val="00081F72"/>
    <w:rsid w:val="00082574"/>
    <w:rsid w:val="000865BC"/>
    <w:rsid w:val="00093DA8"/>
    <w:rsid w:val="00096842"/>
    <w:rsid w:val="00097B47"/>
    <w:rsid w:val="000A4F6B"/>
    <w:rsid w:val="000A6485"/>
    <w:rsid w:val="000B0ED4"/>
    <w:rsid w:val="000B1D7E"/>
    <w:rsid w:val="000B3E89"/>
    <w:rsid w:val="000B529E"/>
    <w:rsid w:val="000C1639"/>
    <w:rsid w:val="000C4AEC"/>
    <w:rsid w:val="000C64EB"/>
    <w:rsid w:val="000C6C3F"/>
    <w:rsid w:val="000C7529"/>
    <w:rsid w:val="000D4811"/>
    <w:rsid w:val="000D54DD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25AD"/>
    <w:rsid w:val="000F70D2"/>
    <w:rsid w:val="000F78BE"/>
    <w:rsid w:val="000F7A82"/>
    <w:rsid w:val="001010AA"/>
    <w:rsid w:val="00101D66"/>
    <w:rsid w:val="00103120"/>
    <w:rsid w:val="001052CA"/>
    <w:rsid w:val="00107781"/>
    <w:rsid w:val="00107D4C"/>
    <w:rsid w:val="00110134"/>
    <w:rsid w:val="0011093C"/>
    <w:rsid w:val="00113C4C"/>
    <w:rsid w:val="00114B13"/>
    <w:rsid w:val="0011554B"/>
    <w:rsid w:val="0011695F"/>
    <w:rsid w:val="00116E38"/>
    <w:rsid w:val="00120455"/>
    <w:rsid w:val="001205B7"/>
    <w:rsid w:val="00120ADE"/>
    <w:rsid w:val="001229AD"/>
    <w:rsid w:val="00123FAC"/>
    <w:rsid w:val="001270FB"/>
    <w:rsid w:val="00127614"/>
    <w:rsid w:val="001312E7"/>
    <w:rsid w:val="00132609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46B8E"/>
    <w:rsid w:val="00151761"/>
    <w:rsid w:val="0015479D"/>
    <w:rsid w:val="00154A9E"/>
    <w:rsid w:val="00155409"/>
    <w:rsid w:val="00156C5A"/>
    <w:rsid w:val="0016238A"/>
    <w:rsid w:val="00165466"/>
    <w:rsid w:val="00167447"/>
    <w:rsid w:val="00172DB5"/>
    <w:rsid w:val="001742D0"/>
    <w:rsid w:val="0017460C"/>
    <w:rsid w:val="00175EBD"/>
    <w:rsid w:val="00181A4E"/>
    <w:rsid w:val="0018201A"/>
    <w:rsid w:val="00182E89"/>
    <w:rsid w:val="00183EDF"/>
    <w:rsid w:val="001866C6"/>
    <w:rsid w:val="00191E09"/>
    <w:rsid w:val="00194A99"/>
    <w:rsid w:val="001963C9"/>
    <w:rsid w:val="00197B77"/>
    <w:rsid w:val="001A15B0"/>
    <w:rsid w:val="001A3008"/>
    <w:rsid w:val="001A766E"/>
    <w:rsid w:val="001B3132"/>
    <w:rsid w:val="001B47D7"/>
    <w:rsid w:val="001B5572"/>
    <w:rsid w:val="001C051B"/>
    <w:rsid w:val="001C1984"/>
    <w:rsid w:val="001C3386"/>
    <w:rsid w:val="001C612B"/>
    <w:rsid w:val="001D2172"/>
    <w:rsid w:val="001E5203"/>
    <w:rsid w:val="001E57B3"/>
    <w:rsid w:val="001E64A5"/>
    <w:rsid w:val="001F0BB3"/>
    <w:rsid w:val="001F4084"/>
    <w:rsid w:val="001F4C37"/>
    <w:rsid w:val="001F7BFE"/>
    <w:rsid w:val="001F7FC4"/>
    <w:rsid w:val="0020000B"/>
    <w:rsid w:val="002013F0"/>
    <w:rsid w:val="00201F98"/>
    <w:rsid w:val="00204DAD"/>
    <w:rsid w:val="00207261"/>
    <w:rsid w:val="00210177"/>
    <w:rsid w:val="002103F4"/>
    <w:rsid w:val="0021148E"/>
    <w:rsid w:val="002146A2"/>
    <w:rsid w:val="0021708B"/>
    <w:rsid w:val="00221B6A"/>
    <w:rsid w:val="002243F3"/>
    <w:rsid w:val="00226466"/>
    <w:rsid w:val="00227D87"/>
    <w:rsid w:val="00230888"/>
    <w:rsid w:val="0023483A"/>
    <w:rsid w:val="002349A5"/>
    <w:rsid w:val="00235581"/>
    <w:rsid w:val="00235805"/>
    <w:rsid w:val="00243260"/>
    <w:rsid w:val="002435F1"/>
    <w:rsid w:val="00246817"/>
    <w:rsid w:val="00250903"/>
    <w:rsid w:val="0025156E"/>
    <w:rsid w:val="00251CB2"/>
    <w:rsid w:val="00254465"/>
    <w:rsid w:val="002547C2"/>
    <w:rsid w:val="00255FD9"/>
    <w:rsid w:val="002573FD"/>
    <w:rsid w:val="00261EC4"/>
    <w:rsid w:val="0026669B"/>
    <w:rsid w:val="00266D6D"/>
    <w:rsid w:val="00270226"/>
    <w:rsid w:val="00270C62"/>
    <w:rsid w:val="00284961"/>
    <w:rsid w:val="00285795"/>
    <w:rsid w:val="002863FE"/>
    <w:rsid w:val="00293A8B"/>
    <w:rsid w:val="00293B55"/>
    <w:rsid w:val="002949B8"/>
    <w:rsid w:val="00295A62"/>
    <w:rsid w:val="002A134C"/>
    <w:rsid w:val="002A2918"/>
    <w:rsid w:val="002A5322"/>
    <w:rsid w:val="002A5824"/>
    <w:rsid w:val="002A652E"/>
    <w:rsid w:val="002B1944"/>
    <w:rsid w:val="002B35C0"/>
    <w:rsid w:val="002B3C21"/>
    <w:rsid w:val="002B4E8E"/>
    <w:rsid w:val="002B6C26"/>
    <w:rsid w:val="002C12FB"/>
    <w:rsid w:val="002C18E5"/>
    <w:rsid w:val="002C2A20"/>
    <w:rsid w:val="002C68B2"/>
    <w:rsid w:val="002D117D"/>
    <w:rsid w:val="002D3FA3"/>
    <w:rsid w:val="002D4D5F"/>
    <w:rsid w:val="002D56D8"/>
    <w:rsid w:val="002D6BCC"/>
    <w:rsid w:val="002D7DEE"/>
    <w:rsid w:val="002E0143"/>
    <w:rsid w:val="002E11BB"/>
    <w:rsid w:val="002E20D9"/>
    <w:rsid w:val="002E243D"/>
    <w:rsid w:val="002E337D"/>
    <w:rsid w:val="002F0ECA"/>
    <w:rsid w:val="002F1D61"/>
    <w:rsid w:val="002F1EBC"/>
    <w:rsid w:val="002F31B2"/>
    <w:rsid w:val="002F3CDF"/>
    <w:rsid w:val="002F3CFD"/>
    <w:rsid w:val="002F49CE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2867"/>
    <w:rsid w:val="003144D3"/>
    <w:rsid w:val="00315587"/>
    <w:rsid w:val="0031689A"/>
    <w:rsid w:val="00317CC7"/>
    <w:rsid w:val="00321B47"/>
    <w:rsid w:val="003235EB"/>
    <w:rsid w:val="00324AA3"/>
    <w:rsid w:val="00324ABD"/>
    <w:rsid w:val="00325048"/>
    <w:rsid w:val="00325634"/>
    <w:rsid w:val="0032759E"/>
    <w:rsid w:val="00333F02"/>
    <w:rsid w:val="00341D43"/>
    <w:rsid w:val="00342575"/>
    <w:rsid w:val="00342836"/>
    <w:rsid w:val="00347705"/>
    <w:rsid w:val="0035378C"/>
    <w:rsid w:val="00354B33"/>
    <w:rsid w:val="00360A9C"/>
    <w:rsid w:val="00360CD5"/>
    <w:rsid w:val="00362624"/>
    <w:rsid w:val="003630A1"/>
    <w:rsid w:val="003657AF"/>
    <w:rsid w:val="00367D8E"/>
    <w:rsid w:val="0037002D"/>
    <w:rsid w:val="003704ED"/>
    <w:rsid w:val="003711AC"/>
    <w:rsid w:val="00372EEF"/>
    <w:rsid w:val="00380D41"/>
    <w:rsid w:val="00382F0C"/>
    <w:rsid w:val="00385502"/>
    <w:rsid w:val="00386587"/>
    <w:rsid w:val="003917D7"/>
    <w:rsid w:val="00392567"/>
    <w:rsid w:val="003940F0"/>
    <w:rsid w:val="00394BA8"/>
    <w:rsid w:val="00396947"/>
    <w:rsid w:val="00396ADC"/>
    <w:rsid w:val="003A3439"/>
    <w:rsid w:val="003A6E04"/>
    <w:rsid w:val="003B32C7"/>
    <w:rsid w:val="003B70B3"/>
    <w:rsid w:val="003C1B0D"/>
    <w:rsid w:val="003E3A8A"/>
    <w:rsid w:val="003E4566"/>
    <w:rsid w:val="003E5E4A"/>
    <w:rsid w:val="003E7D04"/>
    <w:rsid w:val="003F01EA"/>
    <w:rsid w:val="003F3F73"/>
    <w:rsid w:val="003F5491"/>
    <w:rsid w:val="00400219"/>
    <w:rsid w:val="004011E8"/>
    <w:rsid w:val="004019AA"/>
    <w:rsid w:val="00401D96"/>
    <w:rsid w:val="00404C16"/>
    <w:rsid w:val="0040754F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7577"/>
    <w:rsid w:val="004304B5"/>
    <w:rsid w:val="00433AFA"/>
    <w:rsid w:val="00435B70"/>
    <w:rsid w:val="0043789C"/>
    <w:rsid w:val="00440617"/>
    <w:rsid w:val="00441F53"/>
    <w:rsid w:val="00442438"/>
    <w:rsid w:val="0044374E"/>
    <w:rsid w:val="00443C8A"/>
    <w:rsid w:val="00443D67"/>
    <w:rsid w:val="00445764"/>
    <w:rsid w:val="00445A86"/>
    <w:rsid w:val="00450737"/>
    <w:rsid w:val="0045126D"/>
    <w:rsid w:val="004623F6"/>
    <w:rsid w:val="004633A4"/>
    <w:rsid w:val="00465B12"/>
    <w:rsid w:val="00466BB6"/>
    <w:rsid w:val="0047018B"/>
    <w:rsid w:val="00470ECC"/>
    <w:rsid w:val="004722C0"/>
    <w:rsid w:val="00474433"/>
    <w:rsid w:val="00474F53"/>
    <w:rsid w:val="00475134"/>
    <w:rsid w:val="00475217"/>
    <w:rsid w:val="00475DDF"/>
    <w:rsid w:val="00483F3C"/>
    <w:rsid w:val="00490382"/>
    <w:rsid w:val="0049056A"/>
    <w:rsid w:val="00493982"/>
    <w:rsid w:val="004956A5"/>
    <w:rsid w:val="004965C0"/>
    <w:rsid w:val="00496FF9"/>
    <w:rsid w:val="004A0948"/>
    <w:rsid w:val="004A0AFF"/>
    <w:rsid w:val="004A3159"/>
    <w:rsid w:val="004A56D8"/>
    <w:rsid w:val="004A74E0"/>
    <w:rsid w:val="004A795D"/>
    <w:rsid w:val="004B2702"/>
    <w:rsid w:val="004B33AC"/>
    <w:rsid w:val="004B521E"/>
    <w:rsid w:val="004B7665"/>
    <w:rsid w:val="004B78C0"/>
    <w:rsid w:val="004B795C"/>
    <w:rsid w:val="004B7998"/>
    <w:rsid w:val="004B7EE9"/>
    <w:rsid w:val="004C24ED"/>
    <w:rsid w:val="004C3B9E"/>
    <w:rsid w:val="004C422B"/>
    <w:rsid w:val="004C7B56"/>
    <w:rsid w:val="004E6FB4"/>
    <w:rsid w:val="004E7FCB"/>
    <w:rsid w:val="004F14E2"/>
    <w:rsid w:val="004F2771"/>
    <w:rsid w:val="004F5442"/>
    <w:rsid w:val="004F6174"/>
    <w:rsid w:val="004F79E1"/>
    <w:rsid w:val="004F7EAC"/>
    <w:rsid w:val="00503715"/>
    <w:rsid w:val="005042BE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37D05"/>
    <w:rsid w:val="00540404"/>
    <w:rsid w:val="00541608"/>
    <w:rsid w:val="0054747F"/>
    <w:rsid w:val="00550F73"/>
    <w:rsid w:val="00555284"/>
    <w:rsid w:val="0055562D"/>
    <w:rsid w:val="00555A05"/>
    <w:rsid w:val="00555BD4"/>
    <w:rsid w:val="005570FC"/>
    <w:rsid w:val="00561865"/>
    <w:rsid w:val="00566C7E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386B"/>
    <w:rsid w:val="005867D8"/>
    <w:rsid w:val="00587139"/>
    <w:rsid w:val="005877EE"/>
    <w:rsid w:val="00592566"/>
    <w:rsid w:val="00593725"/>
    <w:rsid w:val="00596BB0"/>
    <w:rsid w:val="00596CEF"/>
    <w:rsid w:val="005974F5"/>
    <w:rsid w:val="005A19D3"/>
    <w:rsid w:val="005A1AD1"/>
    <w:rsid w:val="005A1B34"/>
    <w:rsid w:val="005A24F0"/>
    <w:rsid w:val="005A29E5"/>
    <w:rsid w:val="005A3CD6"/>
    <w:rsid w:val="005A4190"/>
    <w:rsid w:val="005A6077"/>
    <w:rsid w:val="005B1733"/>
    <w:rsid w:val="005B2254"/>
    <w:rsid w:val="005B3BD6"/>
    <w:rsid w:val="005B3C19"/>
    <w:rsid w:val="005B6110"/>
    <w:rsid w:val="005C0ED3"/>
    <w:rsid w:val="005C1081"/>
    <w:rsid w:val="005C230A"/>
    <w:rsid w:val="005C23F9"/>
    <w:rsid w:val="005C4184"/>
    <w:rsid w:val="005C76BF"/>
    <w:rsid w:val="005C775A"/>
    <w:rsid w:val="005D16C6"/>
    <w:rsid w:val="005D2440"/>
    <w:rsid w:val="005D3558"/>
    <w:rsid w:val="005D559B"/>
    <w:rsid w:val="005E1502"/>
    <w:rsid w:val="005E40D9"/>
    <w:rsid w:val="005E446B"/>
    <w:rsid w:val="005E4711"/>
    <w:rsid w:val="005E5CF5"/>
    <w:rsid w:val="005E764A"/>
    <w:rsid w:val="005F570B"/>
    <w:rsid w:val="005F6DE7"/>
    <w:rsid w:val="0060404F"/>
    <w:rsid w:val="006043D9"/>
    <w:rsid w:val="00605130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40F7A"/>
    <w:rsid w:val="00641656"/>
    <w:rsid w:val="00641DB7"/>
    <w:rsid w:val="00643C0A"/>
    <w:rsid w:val="00644334"/>
    <w:rsid w:val="006460FD"/>
    <w:rsid w:val="0064681F"/>
    <w:rsid w:val="006508F7"/>
    <w:rsid w:val="006509AE"/>
    <w:rsid w:val="0065155B"/>
    <w:rsid w:val="0065287C"/>
    <w:rsid w:val="0065294D"/>
    <w:rsid w:val="00655D1A"/>
    <w:rsid w:val="00657621"/>
    <w:rsid w:val="00660773"/>
    <w:rsid w:val="006635B6"/>
    <w:rsid w:val="00664045"/>
    <w:rsid w:val="006642BE"/>
    <w:rsid w:val="00673A41"/>
    <w:rsid w:val="006776A7"/>
    <w:rsid w:val="00680EE0"/>
    <w:rsid w:val="00681C29"/>
    <w:rsid w:val="006828DA"/>
    <w:rsid w:val="0068423C"/>
    <w:rsid w:val="00690D93"/>
    <w:rsid w:val="0069403F"/>
    <w:rsid w:val="00694740"/>
    <w:rsid w:val="00694F38"/>
    <w:rsid w:val="006A042F"/>
    <w:rsid w:val="006A107E"/>
    <w:rsid w:val="006A1265"/>
    <w:rsid w:val="006A1F14"/>
    <w:rsid w:val="006B1D7C"/>
    <w:rsid w:val="006B1FD1"/>
    <w:rsid w:val="006B43B5"/>
    <w:rsid w:val="006B6031"/>
    <w:rsid w:val="006B70BD"/>
    <w:rsid w:val="006B76C9"/>
    <w:rsid w:val="006C2120"/>
    <w:rsid w:val="006C25AB"/>
    <w:rsid w:val="006C3605"/>
    <w:rsid w:val="006C5C4E"/>
    <w:rsid w:val="006C6496"/>
    <w:rsid w:val="006C6D9A"/>
    <w:rsid w:val="006D2987"/>
    <w:rsid w:val="006D56FC"/>
    <w:rsid w:val="006D736C"/>
    <w:rsid w:val="006D777F"/>
    <w:rsid w:val="006D7976"/>
    <w:rsid w:val="006E06AD"/>
    <w:rsid w:val="006E3C6A"/>
    <w:rsid w:val="006E487A"/>
    <w:rsid w:val="006F3970"/>
    <w:rsid w:val="006F4B07"/>
    <w:rsid w:val="006F4C68"/>
    <w:rsid w:val="006F4C87"/>
    <w:rsid w:val="006F5E63"/>
    <w:rsid w:val="006F6B3D"/>
    <w:rsid w:val="006F70CA"/>
    <w:rsid w:val="006F7528"/>
    <w:rsid w:val="00701452"/>
    <w:rsid w:val="00704FA2"/>
    <w:rsid w:val="00705B82"/>
    <w:rsid w:val="00705DE1"/>
    <w:rsid w:val="007102AB"/>
    <w:rsid w:val="007124D0"/>
    <w:rsid w:val="0071715A"/>
    <w:rsid w:val="00717470"/>
    <w:rsid w:val="00720BFC"/>
    <w:rsid w:val="00725B43"/>
    <w:rsid w:val="00726D43"/>
    <w:rsid w:val="00727EF6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5D2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4B95"/>
    <w:rsid w:val="00790712"/>
    <w:rsid w:val="00793616"/>
    <w:rsid w:val="00794F08"/>
    <w:rsid w:val="00796722"/>
    <w:rsid w:val="007A0A93"/>
    <w:rsid w:val="007A1502"/>
    <w:rsid w:val="007A66D0"/>
    <w:rsid w:val="007A77A3"/>
    <w:rsid w:val="007B0FD8"/>
    <w:rsid w:val="007B112F"/>
    <w:rsid w:val="007B2D6E"/>
    <w:rsid w:val="007B6B60"/>
    <w:rsid w:val="007C0ACB"/>
    <w:rsid w:val="007C0CA5"/>
    <w:rsid w:val="007C14CB"/>
    <w:rsid w:val="007C1D4D"/>
    <w:rsid w:val="007C2208"/>
    <w:rsid w:val="007D18E0"/>
    <w:rsid w:val="007D4F17"/>
    <w:rsid w:val="007D7998"/>
    <w:rsid w:val="007E02B5"/>
    <w:rsid w:val="007E0799"/>
    <w:rsid w:val="007E1314"/>
    <w:rsid w:val="007E2284"/>
    <w:rsid w:val="007E283C"/>
    <w:rsid w:val="007E2F48"/>
    <w:rsid w:val="007E5051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127C"/>
    <w:rsid w:val="00801E29"/>
    <w:rsid w:val="00804765"/>
    <w:rsid w:val="00810E07"/>
    <w:rsid w:val="00813181"/>
    <w:rsid w:val="0081480D"/>
    <w:rsid w:val="00814C7B"/>
    <w:rsid w:val="00814E7D"/>
    <w:rsid w:val="00815389"/>
    <w:rsid w:val="008170B4"/>
    <w:rsid w:val="0081799E"/>
    <w:rsid w:val="008242A1"/>
    <w:rsid w:val="00824358"/>
    <w:rsid w:val="00825A3E"/>
    <w:rsid w:val="00832021"/>
    <w:rsid w:val="00833865"/>
    <w:rsid w:val="008342A5"/>
    <w:rsid w:val="00836DD6"/>
    <w:rsid w:val="00843622"/>
    <w:rsid w:val="008446F6"/>
    <w:rsid w:val="00847859"/>
    <w:rsid w:val="00850BF1"/>
    <w:rsid w:val="00853D0B"/>
    <w:rsid w:val="00856288"/>
    <w:rsid w:val="00860288"/>
    <w:rsid w:val="008602F3"/>
    <w:rsid w:val="00860532"/>
    <w:rsid w:val="00860A3B"/>
    <w:rsid w:val="00863A6B"/>
    <w:rsid w:val="00866D4F"/>
    <w:rsid w:val="00870504"/>
    <w:rsid w:val="008723F2"/>
    <w:rsid w:val="00873854"/>
    <w:rsid w:val="0087398A"/>
    <w:rsid w:val="00873F55"/>
    <w:rsid w:val="00875FC1"/>
    <w:rsid w:val="008773DE"/>
    <w:rsid w:val="00882EA0"/>
    <w:rsid w:val="00885726"/>
    <w:rsid w:val="00886D48"/>
    <w:rsid w:val="008875D6"/>
    <w:rsid w:val="00892FA0"/>
    <w:rsid w:val="00894081"/>
    <w:rsid w:val="008956E8"/>
    <w:rsid w:val="008A0C7D"/>
    <w:rsid w:val="008A155A"/>
    <w:rsid w:val="008A2790"/>
    <w:rsid w:val="008A2E28"/>
    <w:rsid w:val="008A3DFE"/>
    <w:rsid w:val="008A4205"/>
    <w:rsid w:val="008A62FB"/>
    <w:rsid w:val="008A69F6"/>
    <w:rsid w:val="008A76AE"/>
    <w:rsid w:val="008C151E"/>
    <w:rsid w:val="008C357B"/>
    <w:rsid w:val="008C56CC"/>
    <w:rsid w:val="008C6A03"/>
    <w:rsid w:val="008D0974"/>
    <w:rsid w:val="008D218C"/>
    <w:rsid w:val="008D2EC2"/>
    <w:rsid w:val="008D5B9D"/>
    <w:rsid w:val="008D6A16"/>
    <w:rsid w:val="008D7265"/>
    <w:rsid w:val="008D7833"/>
    <w:rsid w:val="008D7E7B"/>
    <w:rsid w:val="008E3AC5"/>
    <w:rsid w:val="008E5462"/>
    <w:rsid w:val="008E6117"/>
    <w:rsid w:val="008F0BD6"/>
    <w:rsid w:val="008F1161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6579"/>
    <w:rsid w:val="00921E1E"/>
    <w:rsid w:val="009276F6"/>
    <w:rsid w:val="0092780C"/>
    <w:rsid w:val="0093098E"/>
    <w:rsid w:val="00931711"/>
    <w:rsid w:val="009416E4"/>
    <w:rsid w:val="00941EDD"/>
    <w:rsid w:val="00943D02"/>
    <w:rsid w:val="00946E87"/>
    <w:rsid w:val="00952054"/>
    <w:rsid w:val="009533CC"/>
    <w:rsid w:val="009534DB"/>
    <w:rsid w:val="00954840"/>
    <w:rsid w:val="009576CA"/>
    <w:rsid w:val="0096234B"/>
    <w:rsid w:val="00962548"/>
    <w:rsid w:val="00962AB3"/>
    <w:rsid w:val="009630B2"/>
    <w:rsid w:val="009639B7"/>
    <w:rsid w:val="00966564"/>
    <w:rsid w:val="00973B85"/>
    <w:rsid w:val="00973F86"/>
    <w:rsid w:val="00974AC7"/>
    <w:rsid w:val="009753F3"/>
    <w:rsid w:val="00975451"/>
    <w:rsid w:val="009754F6"/>
    <w:rsid w:val="009809FA"/>
    <w:rsid w:val="00980BDF"/>
    <w:rsid w:val="00980BF1"/>
    <w:rsid w:val="00982D91"/>
    <w:rsid w:val="0098405C"/>
    <w:rsid w:val="00985308"/>
    <w:rsid w:val="0099084E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3484"/>
    <w:rsid w:val="009B6276"/>
    <w:rsid w:val="009B6625"/>
    <w:rsid w:val="009B7706"/>
    <w:rsid w:val="009C4029"/>
    <w:rsid w:val="009C56CE"/>
    <w:rsid w:val="009C67F4"/>
    <w:rsid w:val="009D1DF3"/>
    <w:rsid w:val="009D21B1"/>
    <w:rsid w:val="009D2449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47E8"/>
    <w:rsid w:val="009F62E9"/>
    <w:rsid w:val="009F7E34"/>
    <w:rsid w:val="00A00440"/>
    <w:rsid w:val="00A00E1F"/>
    <w:rsid w:val="00A01583"/>
    <w:rsid w:val="00A01B65"/>
    <w:rsid w:val="00A01EAE"/>
    <w:rsid w:val="00A023E5"/>
    <w:rsid w:val="00A02A6D"/>
    <w:rsid w:val="00A05779"/>
    <w:rsid w:val="00A061A6"/>
    <w:rsid w:val="00A07010"/>
    <w:rsid w:val="00A07560"/>
    <w:rsid w:val="00A07767"/>
    <w:rsid w:val="00A105C1"/>
    <w:rsid w:val="00A13EC6"/>
    <w:rsid w:val="00A14D1C"/>
    <w:rsid w:val="00A171BA"/>
    <w:rsid w:val="00A21813"/>
    <w:rsid w:val="00A21D1D"/>
    <w:rsid w:val="00A22527"/>
    <w:rsid w:val="00A23B17"/>
    <w:rsid w:val="00A23DCC"/>
    <w:rsid w:val="00A2643A"/>
    <w:rsid w:val="00A26C1D"/>
    <w:rsid w:val="00A32BC1"/>
    <w:rsid w:val="00A344A9"/>
    <w:rsid w:val="00A37559"/>
    <w:rsid w:val="00A45A97"/>
    <w:rsid w:val="00A45CDE"/>
    <w:rsid w:val="00A513AA"/>
    <w:rsid w:val="00A521AE"/>
    <w:rsid w:val="00A53919"/>
    <w:rsid w:val="00A545A4"/>
    <w:rsid w:val="00A624CE"/>
    <w:rsid w:val="00A63BEE"/>
    <w:rsid w:val="00A63F92"/>
    <w:rsid w:val="00A641BD"/>
    <w:rsid w:val="00A65DA3"/>
    <w:rsid w:val="00A6700C"/>
    <w:rsid w:val="00A70200"/>
    <w:rsid w:val="00A81493"/>
    <w:rsid w:val="00A830D0"/>
    <w:rsid w:val="00A85487"/>
    <w:rsid w:val="00A87688"/>
    <w:rsid w:val="00A879B7"/>
    <w:rsid w:val="00A92210"/>
    <w:rsid w:val="00A93C4C"/>
    <w:rsid w:val="00A95251"/>
    <w:rsid w:val="00A96031"/>
    <w:rsid w:val="00A96A32"/>
    <w:rsid w:val="00AA4C7D"/>
    <w:rsid w:val="00AA773B"/>
    <w:rsid w:val="00AB08E2"/>
    <w:rsid w:val="00AB687E"/>
    <w:rsid w:val="00AC0E7A"/>
    <w:rsid w:val="00AC348F"/>
    <w:rsid w:val="00AC38D2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E19D9"/>
    <w:rsid w:val="00AE21EA"/>
    <w:rsid w:val="00AE2C4D"/>
    <w:rsid w:val="00AE7E07"/>
    <w:rsid w:val="00AF079B"/>
    <w:rsid w:val="00AF27BA"/>
    <w:rsid w:val="00AF3531"/>
    <w:rsid w:val="00B00426"/>
    <w:rsid w:val="00B01949"/>
    <w:rsid w:val="00B037D6"/>
    <w:rsid w:val="00B03EE3"/>
    <w:rsid w:val="00B112E5"/>
    <w:rsid w:val="00B1268B"/>
    <w:rsid w:val="00B13B80"/>
    <w:rsid w:val="00B15DE6"/>
    <w:rsid w:val="00B16351"/>
    <w:rsid w:val="00B203E9"/>
    <w:rsid w:val="00B20D13"/>
    <w:rsid w:val="00B22B90"/>
    <w:rsid w:val="00B23842"/>
    <w:rsid w:val="00B3066A"/>
    <w:rsid w:val="00B30CE3"/>
    <w:rsid w:val="00B327F2"/>
    <w:rsid w:val="00B34129"/>
    <w:rsid w:val="00B34F0D"/>
    <w:rsid w:val="00B35182"/>
    <w:rsid w:val="00B4376A"/>
    <w:rsid w:val="00B43805"/>
    <w:rsid w:val="00B454F8"/>
    <w:rsid w:val="00B479F4"/>
    <w:rsid w:val="00B513A3"/>
    <w:rsid w:val="00B51C34"/>
    <w:rsid w:val="00B51EB6"/>
    <w:rsid w:val="00B52A75"/>
    <w:rsid w:val="00B531A2"/>
    <w:rsid w:val="00B5465E"/>
    <w:rsid w:val="00B546BA"/>
    <w:rsid w:val="00B55B90"/>
    <w:rsid w:val="00B5622D"/>
    <w:rsid w:val="00B63716"/>
    <w:rsid w:val="00B6392D"/>
    <w:rsid w:val="00B648BA"/>
    <w:rsid w:val="00B65A3F"/>
    <w:rsid w:val="00B70672"/>
    <w:rsid w:val="00B75CD6"/>
    <w:rsid w:val="00B76C6B"/>
    <w:rsid w:val="00B836AE"/>
    <w:rsid w:val="00B8434E"/>
    <w:rsid w:val="00B8516C"/>
    <w:rsid w:val="00B872C7"/>
    <w:rsid w:val="00BA11E1"/>
    <w:rsid w:val="00BA20B4"/>
    <w:rsid w:val="00BA3645"/>
    <w:rsid w:val="00BA5044"/>
    <w:rsid w:val="00BB02D9"/>
    <w:rsid w:val="00BB20F7"/>
    <w:rsid w:val="00BB23CD"/>
    <w:rsid w:val="00BB56A8"/>
    <w:rsid w:val="00BC0F99"/>
    <w:rsid w:val="00BC107C"/>
    <w:rsid w:val="00BC1192"/>
    <w:rsid w:val="00BC35D7"/>
    <w:rsid w:val="00BC4516"/>
    <w:rsid w:val="00BC46F2"/>
    <w:rsid w:val="00BC4D14"/>
    <w:rsid w:val="00BC508F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E4875"/>
    <w:rsid w:val="00BE70B1"/>
    <w:rsid w:val="00BF27E9"/>
    <w:rsid w:val="00BF3788"/>
    <w:rsid w:val="00BF3DE2"/>
    <w:rsid w:val="00BF42DD"/>
    <w:rsid w:val="00BF526D"/>
    <w:rsid w:val="00BF721D"/>
    <w:rsid w:val="00C00685"/>
    <w:rsid w:val="00C00C66"/>
    <w:rsid w:val="00C03F76"/>
    <w:rsid w:val="00C059D5"/>
    <w:rsid w:val="00C1124A"/>
    <w:rsid w:val="00C16CFA"/>
    <w:rsid w:val="00C17B7F"/>
    <w:rsid w:val="00C17ECB"/>
    <w:rsid w:val="00C24A15"/>
    <w:rsid w:val="00C30EE0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574"/>
    <w:rsid w:val="00C527C6"/>
    <w:rsid w:val="00C562DE"/>
    <w:rsid w:val="00C615B7"/>
    <w:rsid w:val="00C61737"/>
    <w:rsid w:val="00C6497C"/>
    <w:rsid w:val="00C64CDD"/>
    <w:rsid w:val="00C64F0A"/>
    <w:rsid w:val="00C66B2F"/>
    <w:rsid w:val="00C70B22"/>
    <w:rsid w:val="00C70B71"/>
    <w:rsid w:val="00C7264C"/>
    <w:rsid w:val="00C75E6B"/>
    <w:rsid w:val="00C75FE1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52D"/>
    <w:rsid w:val="00C94FDB"/>
    <w:rsid w:val="00CA03BD"/>
    <w:rsid w:val="00CA362C"/>
    <w:rsid w:val="00CA48FF"/>
    <w:rsid w:val="00CB4D28"/>
    <w:rsid w:val="00CC087D"/>
    <w:rsid w:val="00CC35F3"/>
    <w:rsid w:val="00CC37E3"/>
    <w:rsid w:val="00CC3D68"/>
    <w:rsid w:val="00CC4661"/>
    <w:rsid w:val="00CC4BA6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0063"/>
    <w:rsid w:val="00D02CD4"/>
    <w:rsid w:val="00D050D1"/>
    <w:rsid w:val="00D066BF"/>
    <w:rsid w:val="00D07CAF"/>
    <w:rsid w:val="00D11026"/>
    <w:rsid w:val="00D1312A"/>
    <w:rsid w:val="00D148DD"/>
    <w:rsid w:val="00D1490B"/>
    <w:rsid w:val="00D17643"/>
    <w:rsid w:val="00D17782"/>
    <w:rsid w:val="00D22BF1"/>
    <w:rsid w:val="00D23DEC"/>
    <w:rsid w:val="00D243C5"/>
    <w:rsid w:val="00D25058"/>
    <w:rsid w:val="00D25C66"/>
    <w:rsid w:val="00D25C6D"/>
    <w:rsid w:val="00D26140"/>
    <w:rsid w:val="00D32A61"/>
    <w:rsid w:val="00D349E1"/>
    <w:rsid w:val="00D35576"/>
    <w:rsid w:val="00D367F8"/>
    <w:rsid w:val="00D3712B"/>
    <w:rsid w:val="00D378C0"/>
    <w:rsid w:val="00D37B46"/>
    <w:rsid w:val="00D40967"/>
    <w:rsid w:val="00D40EC3"/>
    <w:rsid w:val="00D41ED6"/>
    <w:rsid w:val="00D41F61"/>
    <w:rsid w:val="00D42314"/>
    <w:rsid w:val="00D433BF"/>
    <w:rsid w:val="00D43D16"/>
    <w:rsid w:val="00D44A4C"/>
    <w:rsid w:val="00D52EC1"/>
    <w:rsid w:val="00D5308F"/>
    <w:rsid w:val="00D5627F"/>
    <w:rsid w:val="00D60118"/>
    <w:rsid w:val="00D606D6"/>
    <w:rsid w:val="00D608EF"/>
    <w:rsid w:val="00D620F0"/>
    <w:rsid w:val="00D651C8"/>
    <w:rsid w:val="00D67E9E"/>
    <w:rsid w:val="00D744C3"/>
    <w:rsid w:val="00D760C1"/>
    <w:rsid w:val="00D85E0B"/>
    <w:rsid w:val="00D93BA2"/>
    <w:rsid w:val="00D95CE3"/>
    <w:rsid w:val="00DA038A"/>
    <w:rsid w:val="00DA0BC3"/>
    <w:rsid w:val="00DA3F9E"/>
    <w:rsid w:val="00DA6EFF"/>
    <w:rsid w:val="00DB3309"/>
    <w:rsid w:val="00DB469D"/>
    <w:rsid w:val="00DC0644"/>
    <w:rsid w:val="00DC0B38"/>
    <w:rsid w:val="00DC3E42"/>
    <w:rsid w:val="00DC5433"/>
    <w:rsid w:val="00DC6781"/>
    <w:rsid w:val="00DC719C"/>
    <w:rsid w:val="00DD0C46"/>
    <w:rsid w:val="00DD284D"/>
    <w:rsid w:val="00DD36BF"/>
    <w:rsid w:val="00DD4AE5"/>
    <w:rsid w:val="00DD5B21"/>
    <w:rsid w:val="00DD611F"/>
    <w:rsid w:val="00DD6BBA"/>
    <w:rsid w:val="00DD78BD"/>
    <w:rsid w:val="00DE01AF"/>
    <w:rsid w:val="00DE0299"/>
    <w:rsid w:val="00DE14CD"/>
    <w:rsid w:val="00DE4A82"/>
    <w:rsid w:val="00DF085E"/>
    <w:rsid w:val="00DF0F5E"/>
    <w:rsid w:val="00DF2FA2"/>
    <w:rsid w:val="00DF3148"/>
    <w:rsid w:val="00DF335E"/>
    <w:rsid w:val="00DF4C60"/>
    <w:rsid w:val="00DF5E6E"/>
    <w:rsid w:val="00DF7FB6"/>
    <w:rsid w:val="00E0112B"/>
    <w:rsid w:val="00E0365A"/>
    <w:rsid w:val="00E0748A"/>
    <w:rsid w:val="00E1497F"/>
    <w:rsid w:val="00E15AE3"/>
    <w:rsid w:val="00E167ED"/>
    <w:rsid w:val="00E1779E"/>
    <w:rsid w:val="00E2229C"/>
    <w:rsid w:val="00E22F35"/>
    <w:rsid w:val="00E26AF5"/>
    <w:rsid w:val="00E26EEF"/>
    <w:rsid w:val="00E27C25"/>
    <w:rsid w:val="00E27D52"/>
    <w:rsid w:val="00E31117"/>
    <w:rsid w:val="00E31FFC"/>
    <w:rsid w:val="00E3227E"/>
    <w:rsid w:val="00E3254F"/>
    <w:rsid w:val="00E32789"/>
    <w:rsid w:val="00E33781"/>
    <w:rsid w:val="00E33B90"/>
    <w:rsid w:val="00E356EC"/>
    <w:rsid w:val="00E36093"/>
    <w:rsid w:val="00E37146"/>
    <w:rsid w:val="00E37915"/>
    <w:rsid w:val="00E41111"/>
    <w:rsid w:val="00E43C09"/>
    <w:rsid w:val="00E4620D"/>
    <w:rsid w:val="00E46681"/>
    <w:rsid w:val="00E50F05"/>
    <w:rsid w:val="00E510C1"/>
    <w:rsid w:val="00E51EF2"/>
    <w:rsid w:val="00E54D7B"/>
    <w:rsid w:val="00E56605"/>
    <w:rsid w:val="00E56C72"/>
    <w:rsid w:val="00E56D73"/>
    <w:rsid w:val="00E61DD1"/>
    <w:rsid w:val="00E634C3"/>
    <w:rsid w:val="00E64B37"/>
    <w:rsid w:val="00E64EE0"/>
    <w:rsid w:val="00E6666C"/>
    <w:rsid w:val="00E66919"/>
    <w:rsid w:val="00E66C6E"/>
    <w:rsid w:val="00E715D6"/>
    <w:rsid w:val="00E73229"/>
    <w:rsid w:val="00E745C8"/>
    <w:rsid w:val="00E74768"/>
    <w:rsid w:val="00E805F6"/>
    <w:rsid w:val="00E82D2E"/>
    <w:rsid w:val="00E842BF"/>
    <w:rsid w:val="00E8480A"/>
    <w:rsid w:val="00E84939"/>
    <w:rsid w:val="00E86325"/>
    <w:rsid w:val="00E87DCB"/>
    <w:rsid w:val="00E91327"/>
    <w:rsid w:val="00E95C08"/>
    <w:rsid w:val="00E96C6D"/>
    <w:rsid w:val="00E972C4"/>
    <w:rsid w:val="00EA12DF"/>
    <w:rsid w:val="00EA291B"/>
    <w:rsid w:val="00EA6C9E"/>
    <w:rsid w:val="00EB00B2"/>
    <w:rsid w:val="00EB0942"/>
    <w:rsid w:val="00EB1B94"/>
    <w:rsid w:val="00EB2CE9"/>
    <w:rsid w:val="00EB3CD7"/>
    <w:rsid w:val="00EB40D8"/>
    <w:rsid w:val="00EB79B3"/>
    <w:rsid w:val="00EC04E0"/>
    <w:rsid w:val="00EC1035"/>
    <w:rsid w:val="00EC1995"/>
    <w:rsid w:val="00EC3480"/>
    <w:rsid w:val="00EC55BF"/>
    <w:rsid w:val="00EC585F"/>
    <w:rsid w:val="00EC646A"/>
    <w:rsid w:val="00ED01BB"/>
    <w:rsid w:val="00ED207E"/>
    <w:rsid w:val="00ED3376"/>
    <w:rsid w:val="00ED368D"/>
    <w:rsid w:val="00EE36AF"/>
    <w:rsid w:val="00EE65A3"/>
    <w:rsid w:val="00EF1683"/>
    <w:rsid w:val="00EF20C0"/>
    <w:rsid w:val="00EF42FC"/>
    <w:rsid w:val="00EF4BB3"/>
    <w:rsid w:val="00EF65A4"/>
    <w:rsid w:val="00EF6648"/>
    <w:rsid w:val="00EF6E94"/>
    <w:rsid w:val="00F01F3D"/>
    <w:rsid w:val="00F0288F"/>
    <w:rsid w:val="00F0464B"/>
    <w:rsid w:val="00F05954"/>
    <w:rsid w:val="00F0620C"/>
    <w:rsid w:val="00F067A4"/>
    <w:rsid w:val="00F06C26"/>
    <w:rsid w:val="00F06FDA"/>
    <w:rsid w:val="00F071E5"/>
    <w:rsid w:val="00F07DF4"/>
    <w:rsid w:val="00F144CF"/>
    <w:rsid w:val="00F14935"/>
    <w:rsid w:val="00F14B61"/>
    <w:rsid w:val="00F161C7"/>
    <w:rsid w:val="00F20355"/>
    <w:rsid w:val="00F20837"/>
    <w:rsid w:val="00F208BE"/>
    <w:rsid w:val="00F20C0E"/>
    <w:rsid w:val="00F21EDF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6B58"/>
    <w:rsid w:val="00F370CB"/>
    <w:rsid w:val="00F4219C"/>
    <w:rsid w:val="00F440C4"/>
    <w:rsid w:val="00F452A5"/>
    <w:rsid w:val="00F45F6D"/>
    <w:rsid w:val="00F52269"/>
    <w:rsid w:val="00F55D01"/>
    <w:rsid w:val="00F55DEA"/>
    <w:rsid w:val="00F56D55"/>
    <w:rsid w:val="00F6074B"/>
    <w:rsid w:val="00F60C56"/>
    <w:rsid w:val="00F61BC3"/>
    <w:rsid w:val="00F64A3B"/>
    <w:rsid w:val="00F72568"/>
    <w:rsid w:val="00F7549D"/>
    <w:rsid w:val="00F75B6A"/>
    <w:rsid w:val="00F81F6B"/>
    <w:rsid w:val="00F82609"/>
    <w:rsid w:val="00F84959"/>
    <w:rsid w:val="00F84F39"/>
    <w:rsid w:val="00F861DB"/>
    <w:rsid w:val="00F903AA"/>
    <w:rsid w:val="00F918E7"/>
    <w:rsid w:val="00F91E7B"/>
    <w:rsid w:val="00F9432D"/>
    <w:rsid w:val="00F94422"/>
    <w:rsid w:val="00F96B32"/>
    <w:rsid w:val="00FA0D8C"/>
    <w:rsid w:val="00FA4481"/>
    <w:rsid w:val="00FA53B5"/>
    <w:rsid w:val="00FB0CB2"/>
    <w:rsid w:val="00FB1273"/>
    <w:rsid w:val="00FB1369"/>
    <w:rsid w:val="00FB1F29"/>
    <w:rsid w:val="00FB771F"/>
    <w:rsid w:val="00FC03BE"/>
    <w:rsid w:val="00FC131E"/>
    <w:rsid w:val="00FC37AB"/>
    <w:rsid w:val="00FD1309"/>
    <w:rsid w:val="00FD2271"/>
    <w:rsid w:val="00FD49A6"/>
    <w:rsid w:val="00FD4AE8"/>
    <w:rsid w:val="00FE238D"/>
    <w:rsid w:val="00FE2767"/>
    <w:rsid w:val="00FE4642"/>
    <w:rsid w:val="00FE7547"/>
    <w:rsid w:val="00FE75B1"/>
    <w:rsid w:val="00FF1F48"/>
    <w:rsid w:val="00FF2DFE"/>
    <w:rsid w:val="00FF2E18"/>
    <w:rsid w:val="00FF6409"/>
    <w:rsid w:val="00FF6566"/>
    <w:rsid w:val="00FF6598"/>
    <w:rsid w:val="00FF6711"/>
    <w:rsid w:val="00FF6FB2"/>
    <w:rsid w:val="0207D354"/>
    <w:rsid w:val="0388AA95"/>
    <w:rsid w:val="0417D6DB"/>
    <w:rsid w:val="041A071E"/>
    <w:rsid w:val="0711A35D"/>
    <w:rsid w:val="0751A7E0"/>
    <w:rsid w:val="0791E207"/>
    <w:rsid w:val="085CC194"/>
    <w:rsid w:val="0863BFAD"/>
    <w:rsid w:val="08C815BA"/>
    <w:rsid w:val="0912D3B0"/>
    <w:rsid w:val="0930B500"/>
    <w:rsid w:val="0A2936D9"/>
    <w:rsid w:val="0A434166"/>
    <w:rsid w:val="0AF8543C"/>
    <w:rsid w:val="0B6475DD"/>
    <w:rsid w:val="0B80976A"/>
    <w:rsid w:val="0C1C3717"/>
    <w:rsid w:val="0C5C93C1"/>
    <w:rsid w:val="0C9A5BF9"/>
    <w:rsid w:val="0D2799D2"/>
    <w:rsid w:val="101B7E17"/>
    <w:rsid w:val="1200002B"/>
    <w:rsid w:val="14AF8FFE"/>
    <w:rsid w:val="1568E4E8"/>
    <w:rsid w:val="16CA33CB"/>
    <w:rsid w:val="16D33BFC"/>
    <w:rsid w:val="17BD0DA9"/>
    <w:rsid w:val="18141A14"/>
    <w:rsid w:val="18748429"/>
    <w:rsid w:val="1A808293"/>
    <w:rsid w:val="1E3C818D"/>
    <w:rsid w:val="1F2B67D1"/>
    <w:rsid w:val="1F534451"/>
    <w:rsid w:val="22E0974E"/>
    <w:rsid w:val="238518E7"/>
    <w:rsid w:val="254339A2"/>
    <w:rsid w:val="255EEC82"/>
    <w:rsid w:val="258F9F83"/>
    <w:rsid w:val="26138A21"/>
    <w:rsid w:val="26C09770"/>
    <w:rsid w:val="26F1849B"/>
    <w:rsid w:val="297278FB"/>
    <w:rsid w:val="29AA7F04"/>
    <w:rsid w:val="29FA3F4D"/>
    <w:rsid w:val="2A17DE59"/>
    <w:rsid w:val="2C041619"/>
    <w:rsid w:val="2D586BA5"/>
    <w:rsid w:val="2DB7000E"/>
    <w:rsid w:val="2ED4571B"/>
    <w:rsid w:val="2FF783DE"/>
    <w:rsid w:val="308C6026"/>
    <w:rsid w:val="33188AB2"/>
    <w:rsid w:val="3347FA75"/>
    <w:rsid w:val="35313F26"/>
    <w:rsid w:val="3641B71E"/>
    <w:rsid w:val="3719C030"/>
    <w:rsid w:val="3B4CABC9"/>
    <w:rsid w:val="3BC04606"/>
    <w:rsid w:val="3C392CFD"/>
    <w:rsid w:val="3DF78BC3"/>
    <w:rsid w:val="3E35AF19"/>
    <w:rsid w:val="3E55E499"/>
    <w:rsid w:val="3FD17F7A"/>
    <w:rsid w:val="401FDDDC"/>
    <w:rsid w:val="40261DA9"/>
    <w:rsid w:val="4043225B"/>
    <w:rsid w:val="41EEB7D7"/>
    <w:rsid w:val="41FB7357"/>
    <w:rsid w:val="41FD6019"/>
    <w:rsid w:val="42064111"/>
    <w:rsid w:val="42083B40"/>
    <w:rsid w:val="43B31718"/>
    <w:rsid w:val="47084362"/>
    <w:rsid w:val="488BE961"/>
    <w:rsid w:val="48C15F6E"/>
    <w:rsid w:val="49D0D690"/>
    <w:rsid w:val="4A9F02C6"/>
    <w:rsid w:val="4AA54DC7"/>
    <w:rsid w:val="4B39B1D1"/>
    <w:rsid w:val="4BF75C90"/>
    <w:rsid w:val="4C7997F5"/>
    <w:rsid w:val="4C88F47A"/>
    <w:rsid w:val="4FDDD225"/>
    <w:rsid w:val="4FEF90CA"/>
    <w:rsid w:val="5028468A"/>
    <w:rsid w:val="507190C6"/>
    <w:rsid w:val="521465A5"/>
    <w:rsid w:val="52A30854"/>
    <w:rsid w:val="537BCFBB"/>
    <w:rsid w:val="53BCF4EF"/>
    <w:rsid w:val="549F0F88"/>
    <w:rsid w:val="55328091"/>
    <w:rsid w:val="55332FF6"/>
    <w:rsid w:val="55AC8D30"/>
    <w:rsid w:val="583146B4"/>
    <w:rsid w:val="5898F1B0"/>
    <w:rsid w:val="5A1B1B4F"/>
    <w:rsid w:val="5B5E904C"/>
    <w:rsid w:val="5BC59C4F"/>
    <w:rsid w:val="5D53CE56"/>
    <w:rsid w:val="5D616CB0"/>
    <w:rsid w:val="5DA8E139"/>
    <w:rsid w:val="5DC0CE0A"/>
    <w:rsid w:val="5E13BCDB"/>
    <w:rsid w:val="5F02FECA"/>
    <w:rsid w:val="609F4F92"/>
    <w:rsid w:val="61E4AA02"/>
    <w:rsid w:val="61E56EF0"/>
    <w:rsid w:val="6209310D"/>
    <w:rsid w:val="64A23D9E"/>
    <w:rsid w:val="64D9720F"/>
    <w:rsid w:val="64FD0F2F"/>
    <w:rsid w:val="652D79C2"/>
    <w:rsid w:val="659ACAC1"/>
    <w:rsid w:val="66207D28"/>
    <w:rsid w:val="66E6A0A2"/>
    <w:rsid w:val="6779622F"/>
    <w:rsid w:val="67A38015"/>
    <w:rsid w:val="6A2BD4AB"/>
    <w:rsid w:val="6A48D95D"/>
    <w:rsid w:val="6A4FB0B6"/>
    <w:rsid w:val="6A52D361"/>
    <w:rsid w:val="6A939753"/>
    <w:rsid w:val="6ACD0563"/>
    <w:rsid w:val="6ADF7371"/>
    <w:rsid w:val="6B0830D6"/>
    <w:rsid w:val="6B198436"/>
    <w:rsid w:val="6BEEA3C2"/>
    <w:rsid w:val="6CF67EA3"/>
    <w:rsid w:val="6E3F9B71"/>
    <w:rsid w:val="6F094AFD"/>
    <w:rsid w:val="6F39532E"/>
    <w:rsid w:val="6F914698"/>
    <w:rsid w:val="6FAF40C2"/>
    <w:rsid w:val="712BF847"/>
    <w:rsid w:val="712D1BFF"/>
    <w:rsid w:val="733F12FC"/>
    <w:rsid w:val="743DE7F9"/>
    <w:rsid w:val="74B0F8F4"/>
    <w:rsid w:val="74EC999D"/>
    <w:rsid w:val="753A5C14"/>
    <w:rsid w:val="758EE442"/>
    <w:rsid w:val="797E9F54"/>
    <w:rsid w:val="79EEE90A"/>
    <w:rsid w:val="7AAC7686"/>
    <w:rsid w:val="7B2832C7"/>
    <w:rsid w:val="7C3ECB6C"/>
    <w:rsid w:val="7C7BFA0C"/>
    <w:rsid w:val="7D9C6732"/>
    <w:rsid w:val="7E24198B"/>
    <w:rsid w:val="7EF2E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val="it-IT"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val="it-IT"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customStyle="1" w:styleId="light-blue">
    <w:name w:val="light-blue"/>
    <w:basedOn w:val="Absatz-Standardschriftart"/>
    <w:rsid w:val="00EF4BB3"/>
  </w:style>
  <w:style w:type="character" w:styleId="NichtaufgelsteErwhnung">
    <w:name w:val="Unresolved Mention"/>
    <w:basedOn w:val="Absatz-Standardschriftart"/>
    <w:uiPriority w:val="99"/>
    <w:semiHidden/>
    <w:unhideWhenUsed/>
    <w:rsid w:val="00BC107C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F56D55"/>
    <w:rPr>
      <w:i/>
      <w:iCs/>
    </w:rPr>
  </w:style>
  <w:style w:type="paragraph" w:styleId="NurText">
    <w:name w:val="Plain Text"/>
    <w:basedOn w:val="Standard"/>
    <w:link w:val="NurTextZchn"/>
    <w:semiHidden/>
    <w:rsid w:val="00555284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555284"/>
    <w:rPr>
      <w:rFonts w:ascii="Courier New" w:hAnsi="Courier New" w:cs="Courier New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tt.roto-frank.com/it-it/prodotti/dettagli/roto-nx" TargetMode="External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hyperlink" Target="mailto:sabine.barbie@roto-frank.com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documenttasks/documenttasks1.xml><?xml version="1.0" encoding="utf-8"?>
<t:Tasks xmlns:t="http://schemas.microsoft.com/office/tasks/2019/documenttasks" xmlns:oel="http://schemas.microsoft.com/office/2019/extlst">
  <t:Task id="{69B00F3D-D028-4E22-9829-9CD0BF01373C}">
    <t:Anchor>
      <t:Comment id="565034582"/>
    </t:Anchor>
    <t:History>
      <t:Event id="{D44DEF81-56E1-4264-AB61-3A57DAEB90B0}" time="2024-03-13T11:39:56.071Z">
        <t:Attribution userId="S::karin.felgner@roto-frank.com::09b9f3f1-7dca-4861-b8f0-995b49c64f83" userProvider="AD" userName="Felgner, Karin"/>
        <t:Anchor>
          <t:Comment id="565034582"/>
        </t:Anchor>
        <t:Create/>
      </t:Event>
      <t:Event id="{5F54B7C4-2679-4E24-8364-A8129790838B}" time="2024-03-13T11:39:56.071Z">
        <t:Attribution userId="S::karin.felgner@roto-frank.com::09b9f3f1-7dca-4861-b8f0-995b49c64f83" userProvider="AD" userName="Felgner, Karin"/>
        <t:Anchor>
          <t:Comment id="565034582"/>
        </t:Anchor>
        <t:Assign userId="S::jeannette.erler@roto-frank.com::38475cad-5474-4e69-b202-8fe98fc4d21e" userProvider="AD" userName="Erler, Jeannette"/>
      </t:Event>
      <t:Event id="{550BFBD2-8000-45BF-8F2A-8664B501A9E3}" time="2024-03-13T11:39:56.071Z">
        <t:Attribution userId="S::karin.felgner@roto-frank.com::09b9f3f1-7dca-4861-b8f0-995b49c64f83" userProvider="AD" userName="Felgner, Karin"/>
        <t:Anchor>
          <t:Comment id="565034582"/>
        </t:Anchor>
        <t:SetTitle title="@Erler, Jeannette bitte prüfe den Abschnitt Neue Bandseiten und gib hierzu eine Kommentare ab. Die FPI dient als Nachmessepresseartikel und wird am 8.04.2024"/>
      </t:Event>
      <t:Event id="{0ACCF66F-C0FF-4D91-A9E8-64B7BCF6FA09}" time="2024-03-13T11:40:15.04Z">
        <t:Attribution userId="S::karin.felgner@roto-frank.com::09b9f3f1-7dca-4861-b8f0-995b49c64f83" userProvider="AD" userName="Felgner, Karin"/>
        <t:Progress percentComplete="100"/>
      </t:Event>
      <t:Event id="{CEB02CF5-0FDB-4990-B434-EDD781297AF2}" time="2024-03-13T11:40:21.817Z">
        <t:Attribution userId="S::karin.felgner@roto-frank.com::09b9f3f1-7dca-4861-b8f0-995b49c64f83" userProvider="AD" userName="Felgner, Karin"/>
        <t:Progress percentComplete="0"/>
      </t:Event>
    </t:History>
  </t:Task>
  <t:Task id="{BF73F735-C7B3-4D70-8269-EE0E1796D750}">
    <t:Anchor>
      <t:Comment id="1028164354"/>
    </t:Anchor>
    <t:History>
      <t:Event id="{FEE4A221-BE19-4195-94A8-FAB39268CD5F}" time="2024-03-26T10:38:50.132Z">
        <t:Attribution userId="S::karin.felgner@roto-frank.com::09b9f3f1-7dca-4861-b8f0-995b49c64f83" userProvider="AD" userName="Felgner, Karin"/>
        <t:Anchor>
          <t:Comment id="1028164354"/>
        </t:Anchor>
        <t:Create/>
      </t:Event>
      <t:Event id="{97DE028B-06D2-4EF8-A5D1-4829EC3200D8}" time="2024-03-26T10:38:50.132Z">
        <t:Attribution userId="S::karin.felgner@roto-frank.com::09b9f3f1-7dca-4861-b8f0-995b49c64f83" userProvider="AD" userName="Felgner, Karin"/>
        <t:Anchor>
          <t:Comment id="1028164354"/>
        </t:Anchor>
        <t:Assign userId="S::sabine.barbie@roto-frank.com::0c2b5596-6258-4072-9f50-14937b5e5321" userProvider="AD" userName="Barbie, Sabine"/>
      </t:Event>
      <t:Event id="{86180AE9-C8CA-4C97-B2B7-D2DEC566404D}" time="2024-03-26T10:38:50.132Z">
        <t:Attribution userId="S::karin.felgner@roto-frank.com::09b9f3f1-7dca-4861-b8f0-995b49c64f83" userProvider="AD" userName="Felgner, Karin"/>
        <t:Anchor>
          <t:Comment id="1028164354"/>
        </t:Anchor>
        <t:SetTitle title="@Barbie, Sabine Bitte um kurzes Feedback was mit den Kundenstimmen ist - erst nach deinem Feedback werde ich das Dokument an Fr. Dr. Sälzer weitergeben. Grüße Karin"/>
      </t:Event>
    </t:History>
  </t:Task>
</t:Task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2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lcf76f155ced4ddcb4097134ff3c332f xmlns="8c32afeb-4b89-4e46-b606-a2e854d8422a">
      <pc:Terms xmlns="http://schemas.microsoft.com/office/infopath/2007/PartnerControls"/>
    </lcf76f155ced4ddcb4097134ff3c332f>
    <SharedWithUsers xmlns="4cd1ff96-4d75-40bc-8473-e5159863e990">
      <UserInfo>
        <DisplayName>Groetz, Brigitte</DisplayName>
        <AccountId>14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5E6EEB31C8646D4289B68E31000D522E" ma:contentTypeVersion="14" ma:contentTypeDescription="Ein neues Dokument erstellen." ma:contentTypeScope="" ma:versionID="db5d4e39ad77ce598649a286f9afb3d8">
  <xsd:schema xmlns:xsd="http://www.w3.org/2001/XMLSchema" xmlns:p="http://schemas.microsoft.com/office/2006/metadata/properties" xmlns:ns2="8c32afeb-4b89-4e46-b606-a2e854d8422a" xmlns:ns3="4cd1ff96-4d75-40bc-8473-e5159863e990" xmlns:xs="http://www.w3.org/2001/XMLSchema" targetNamespace="http://schemas.microsoft.com/office/2006/metadata/properties" ma:root="true" ma:fieldsID="25d03dd50a1f649ebc1fa2602b36b0d3" ns2:_="" ns3:_="">
    <xsd:import xmlns:xs="http://www.w3.org/2001/XMLSchema" xmlns:xsd="http://www.w3.org/2001/XMLSchema" namespace="8c32afeb-4b89-4e46-b606-a2e854d8422a"/>
    <xsd:import xmlns:xs="http://www.w3.org/2001/XMLSchema" xmlns:xsd="http://www.w3.org/2001/XMLSchema" namespace="4cd1ff96-4d75-40bc-8473-e5159863e990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MediaServiceMetadata" minOccurs="0"/>
                <xsd:element xmlns:xs="http://www.w3.org/2001/XMLSchema" xmlns:xsd="http://www.w3.org/2001/XMLSchema" ref="ns2:MediaServiceFastMetadata" minOccurs="0"/>
                <xsd:element xmlns:xs="http://www.w3.org/2001/XMLSchema" xmlns:xsd="http://www.w3.org/2001/XMLSchema" ref="ns2:MediaServiceDateTaken" minOccurs="0"/>
                <xsd:element xmlns:xs="http://www.w3.org/2001/XMLSchema" xmlns:xsd="http://www.w3.org/2001/XMLSchema" ref="ns2:MediaServiceObjectDetectorVersions" minOccurs="0"/>
                <xsd:element xmlns:xs="http://www.w3.org/2001/XMLSchema" xmlns:xsd="http://www.w3.org/2001/XMLSchema" ref="ns2:MediaLengthInSeconds" minOccurs="0"/>
                <xsd:element xmlns:xs="http://www.w3.org/2001/XMLSchema" xmlns:xsd="http://www.w3.org/2001/XMLSchema" ref="ns2:lcf76f155ced4ddcb4097134ff3c332f" minOccurs="0"/>
                <xsd:element xmlns:xs="http://www.w3.org/2001/XMLSchema" xmlns:xsd="http://www.w3.org/2001/XMLSchema" ref="ns2:MediaServiceOCR" minOccurs="0"/>
                <xsd:element xmlns:xs="http://www.w3.org/2001/XMLSchema" xmlns:xsd="http://www.w3.org/2001/XMLSchema" ref="ns2:MediaServiceGenerationTime" minOccurs="0"/>
                <xsd:element xmlns:xs="http://www.w3.org/2001/XMLSchema" xmlns:xsd="http://www.w3.org/2001/XMLSchema" ref="ns2:MediaServiceEventHashCode" minOccurs="0"/>
                <xsd:element xmlns:xs="http://www.w3.org/2001/XMLSchema" xmlns:xsd="http://www.w3.org/2001/XMLSchema" ref="ns2:MediaServiceLocation" minOccurs="0"/>
                <xsd:element xmlns:xs="http://www.w3.org/2001/XMLSchema" xmlns:xsd="http://www.w3.org/2001/XMLSchema" ref="ns3:SharedWithUsers" minOccurs="0"/>
                <xsd:element xmlns:xs="http://www.w3.org/2001/XMLSchema" xmlns:xsd="http://www.w3.org/2001/XMLSchema" ref="ns3:SharedWithDetails" minOccurs="0"/>
                <xsd:element xmlns:xs="http://www.w3.org/2001/XMLSchema" xmlns:xsd="http://www.w3.org/2001/XMLSchema" ref="ns2:MediaServiceSearchProperties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8c32afeb-4b89-4e46-b606-a2e854d8422a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MediaServiceMetadata" ma:index="8" nillable="true" ma:displayName="MediaServiceMetadata" ma:hidden="true" ma:internalName="MediaService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FastMetadata" ma:index="9" nillable="true" ma:displayName="MediaServiceFastMetadata" ma:hidden="true" ma:internalName="MediaServiceFast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DateTaken" ma:index="10" nillable="true" ma:displayName="MediaServiceDateTaken" ma:hidden="true" ma:indexed="true" ma:internalName="MediaServiceDateTake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ObjectDetectorVersions" ma:index="11" nillable="true" ma:displayName="MediaServiceObjectDetectorVersions" ma:hidden="true" ma:indexed="true" ma:internalName="MediaServiceObjectDetectorVersions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LengthInSeconds" ma:index="12" nillable="true" ma:displayName="MediaLengthInSeconds" ma:hidden="true" ma:internalName="MediaLengthInSeconds" ma:readOnly="true">
      <xs:simpleType xmlns:xsd="http://www.w3.org/2001/XMLSchema" xmlns:xs="http://www.w3.org/2001/XMLSchema">
        <xsd:restriction xmlns:xs="http://www.w3.org/2001/XMLSchema" xmlns:xsd="http://www.w3.org/2001/XMLSchema" base="dms:Unknown"/>
      </xs:simpleType>
    </xsd:element>
    <xsd:element xmlns:xs="http://www.w3.org/2001/XMLSchema" xmlns:xsd="http://www.w3.org/2001/XMLSchema"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ref="pc:Terms" minOccurs="0" maxOccurs="1"/>
        </xsd:sequence>
      </xs:complexType>
    </xsd:element>
    <xsd:element xmlns:xs="http://www.w3.org/2001/XMLSchema" xmlns:xsd="http://www.w3.org/2001/XMLSchema" name="MediaServiceOCR" ma:index="15" nillable="true" ma:displayName="Extracted Text" ma:internalName="MediaServiceOCR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GenerationTime" ma:index="16" nillable="true" ma:displayName="MediaServiceGenerationTime" ma:hidden="true" ma:internalName="MediaServiceGenerationTim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EventHashCode" ma:index="17" nillable="true" ma:displayName="MediaServiceEventHashCode" ma:hidden="true" ma:internalName="MediaServiceEventHashCod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Location" ma:index="18" nillable="true" ma:displayName="Location" ma:indexed="true" ma:internalName="MediaServiceLocatio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SearchProperties" ma:index="21" nillable="true" ma:displayName="MediaServiceSearchProperties" ma:hidden="true" ma:internalName="MediaServiceSearchProperties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4cd1ff96-4d75-40bc-8473-e5159863e990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SharedWithUsers" ma:index="19" nillable="true" ma:displayName="Freigegeben für" ma:internalName="SharedWithUsers" ma:readOnly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UserMulti">
            <xsd:sequence xmlns:xs="http://www.w3.org/2001/XMLSchema" xmlns:xsd="http://www.w3.org/2001/XMLSchema">
              <xs:element xmlns:xsd="http://www.w3.org/2001/XMLSchema" xmlns:xs="http://www.w3.org/2001/XMLSchema" name="UserInfo" minOccurs="0" maxOccurs="unbounded">
                <xsd:complexType xmlns:xs="http://www.w3.org/2001/XMLSchema" xmlns:xsd="http://www.w3.org/2001/XMLSchema">
                  <xs:sequence xmlns:xsd="http://www.w3.org/2001/XMLSchema" xmlns:xs="http://www.w3.org/2001/XMLSchema">
                    <xsd:element xmlns:xs="http://www.w3.org/2001/XMLSchema" xmlns:xsd="http://www.w3.org/2001/XMLSchema" name="DisplayName" type="xsd:string" minOccurs="0"/>
                    <xsd:element xmlns:xs="http://www.w3.org/2001/XMLSchema" xmlns:xsd="http://www.w3.org/2001/XMLSchema" name="AccountId" type="dms:UserId" minOccurs="0" nillable="true"/>
                    <xsd:element xmlns:xs="http://www.w3.org/2001/XMLSchema" xmlns:xsd="http://www.w3.org/2001/XMLSchema" name="AccountType" type="xsd:string" minOccurs="0"/>
                  </xs:sequence>
                </xsd:complexType>
              </xs:element>
            </xsd:sequence>
          </xs:extension>
        </xsd:complexContent>
      </xs:complexType>
    </xsd:element>
    <xsd:element xmlns:xs="http://www.w3.org/2001/XMLSchema" xmlns:xsd="http://www.w3.org/2001/XMLSchema" name="SharedWithDetails" ma:index="20" nillable="true" ma:displayName="Freigegeben für - Details" ma:internalName="SharedWithDetail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  <ds:schemaRef ds:uri="http://www.star-group.net/schemas/transit/filters/textdata"/>
  </ds:schemaRefs>
</ds:datastoreItem>
</file>

<file path=customXml/itemProps3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8c32afeb-4b89-4e46-b606-a2e854d8422a"/>
    <ds:schemaRef ds:uri="4cd1ff96-4d75-40bc-8473-e5159863e990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98F6D57E-25C5-436A-BAD2-4E573CFE3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2afeb-4b89-4e46-b606-a2e854d8422a"/>
    <ds:schemaRef ds:uri="4cd1ff96-4d75-40bc-8473-e5159863e9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1219</Words>
  <Characters>7681</Characters>
  <Application>Microsoft Office Word</Application>
  <DocSecurity>0</DocSecurity>
  <Lines>64</Lines>
  <Paragraphs>17</Paragraphs>
  <ScaleCrop>false</ScaleCrop>
  <Company/>
  <LinksUpToDate>false</LinksUpToDate>
  <CharactersWithSpaces>8883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Holfelder, Heike</cp:lastModifiedBy>
  <cp:revision>36</cp:revision>
  <cp:lastPrinted>2024-06-11T06:33:00Z</cp:lastPrinted>
  <dcterms:created xsi:type="dcterms:W3CDTF">2024-06-11T06:33:00Z</dcterms:created>
  <dcterms:modified xsi:type="dcterms:W3CDTF">2024-07-26T12:17:00Z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0x0101005E6EEB31C8646D4289B68E31000D522E</vt:lpwstr>
  </property>
</Properties>
</file>