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44C82" w14:textId="7A97CA37" w:rsidR="00333597" w:rsidRPr="008075A2" w:rsidRDefault="00864748" w:rsidP="00333597">
      <w:pPr>
        <w:spacing w:line="240" w:lineRule="auto"/>
        <w:rPr>
          <w:b/>
          <w:bCs/>
          <w:sz w:val="21"/>
          <w:szCs w:val="21"/>
        </w:rPr>
      </w:pPr>
      <w:r w:rsidRPr="008075A2">
        <w:rPr>
          <w:b/>
          <w:sz w:val="21"/>
          <w:szCs w:val="21"/>
          <w:lang w:bidi="it-IT"/>
        </w:rPr>
        <w:t>Una finestra sul mondo: approfondimenti su una comunità globale</w:t>
      </w:r>
    </w:p>
    <w:p w14:paraId="60481388" w14:textId="77777777" w:rsidR="00333597" w:rsidRPr="001E71A1" w:rsidRDefault="00333597" w:rsidP="00333597">
      <w:pPr>
        <w:spacing w:line="240" w:lineRule="auto"/>
        <w:rPr>
          <w:b/>
          <w:bCs/>
          <w:szCs w:val="17"/>
        </w:rPr>
      </w:pPr>
    </w:p>
    <w:p w14:paraId="0516601A" w14:textId="76A87980" w:rsidR="00864748" w:rsidRPr="00866CDF" w:rsidRDefault="003F0BC0" w:rsidP="00864748">
      <w:pPr>
        <w:spacing w:line="276" w:lineRule="auto"/>
        <w:rPr>
          <w:b/>
          <w:bCs/>
          <w:color w:val="000000" w:themeColor="text1"/>
          <w:szCs w:val="17"/>
        </w:rPr>
      </w:pPr>
      <w:r>
        <w:rPr>
          <w:b/>
          <w:color w:val="000000" w:themeColor="text1"/>
          <w:szCs w:val="17"/>
          <w:lang w:bidi="it-IT"/>
        </w:rPr>
        <w:t>Con il terzo progetto, la Fondazione Wilhelm Frank promuove lo scambio internazionale tra dipendenti Roto.</w:t>
      </w:r>
    </w:p>
    <w:p w14:paraId="628285CC" w14:textId="77777777" w:rsidR="00333597" w:rsidRDefault="00333597" w:rsidP="00333597">
      <w:pPr>
        <w:spacing w:line="240" w:lineRule="auto"/>
        <w:rPr>
          <w:szCs w:val="17"/>
        </w:rPr>
      </w:pPr>
    </w:p>
    <w:p w14:paraId="2818D48D" w14:textId="46077B35" w:rsidR="00135ED5" w:rsidRPr="00BF3FF5" w:rsidRDefault="00864748" w:rsidP="00864748">
      <w:pPr>
        <w:spacing w:line="276" w:lineRule="auto"/>
        <w:rPr>
          <w:color w:val="000000" w:themeColor="text1"/>
          <w:szCs w:val="17"/>
        </w:rPr>
      </w:pPr>
      <w:r>
        <w:rPr>
          <w:color w:val="000000" w:themeColor="text1"/>
          <w:szCs w:val="17"/>
          <w:lang w:bidi="it-IT"/>
        </w:rPr>
        <w:t>Evidenziare la diversità culturale sottolineando i punti in comune: questo è l’obiettivo del progetto “Una finestra sul mondo: approfondimenti su una comunità globale”. Il progetto invita i dipendenti Roto di tutto il mondo a conoscere altre culture e paesi e a diventare parte di una collezione unica di storie e prospettive personali. In questo modo, la Fondazione riconosce che in Roto i valori comuni come il rispetto, la curiosità e l’apertura sono condivisi indipendentemente dall’origine, dalla cultura e dalla lingua.</w:t>
      </w:r>
    </w:p>
    <w:p w14:paraId="754843C5" w14:textId="77777777" w:rsidR="00864748" w:rsidRPr="00866CDF" w:rsidRDefault="00864748" w:rsidP="00864748">
      <w:pPr>
        <w:spacing w:line="276" w:lineRule="auto"/>
        <w:rPr>
          <w:color w:val="000000" w:themeColor="text1"/>
          <w:szCs w:val="17"/>
        </w:rPr>
      </w:pPr>
    </w:p>
    <w:p w14:paraId="7E195E8B" w14:textId="2952CF3D" w:rsidR="00C350C7" w:rsidRDefault="003F0BC0" w:rsidP="00864748">
      <w:pPr>
        <w:spacing w:line="276" w:lineRule="auto"/>
        <w:rPr>
          <w:color w:val="000000" w:themeColor="text1"/>
          <w:szCs w:val="17"/>
        </w:rPr>
      </w:pPr>
      <w:r>
        <w:rPr>
          <w:color w:val="000000" w:themeColor="text1"/>
          <w:szCs w:val="17"/>
          <w:lang w:bidi="it-IT"/>
        </w:rPr>
        <w:t>I partecipanti al progetto compilano un questionario sui loro desideri, sulla loro vita quotidiana e sul loro ambiente di vita e inviano foto di se stessi e della vista dalla loro finestra preferita. I contenuti vengono redatti e reso disponibili online per i dipendenti Roto in una pubblicazione comune.</w:t>
      </w:r>
    </w:p>
    <w:p w14:paraId="58EA25D4" w14:textId="77777777" w:rsidR="00C350C7" w:rsidRDefault="00C350C7" w:rsidP="00864748">
      <w:pPr>
        <w:spacing w:line="276" w:lineRule="auto"/>
        <w:rPr>
          <w:color w:val="000000" w:themeColor="text1"/>
          <w:szCs w:val="17"/>
        </w:rPr>
      </w:pPr>
    </w:p>
    <w:p w14:paraId="50483808" w14:textId="3C60D91A" w:rsidR="009C2A71" w:rsidRPr="009C2A71" w:rsidRDefault="003F0BC0" w:rsidP="009C2A71">
      <w:pPr>
        <w:spacing w:line="276" w:lineRule="auto"/>
        <w:rPr>
          <w:color w:val="000000" w:themeColor="text1"/>
          <w:szCs w:val="17"/>
        </w:rPr>
      </w:pPr>
      <w:r>
        <w:rPr>
          <w:color w:val="000000" w:themeColor="text1"/>
          <w:szCs w:val="17"/>
          <w:lang w:bidi="it-IT"/>
        </w:rPr>
        <w:t>La disponibilità ad aprire una finestra sul mondo personale degli altri viene premiata: la Fondazione premia infatti le foto migliori con buoni del valore di 500 euro e mette in palio dei buoni.</w:t>
      </w:r>
    </w:p>
    <w:p w14:paraId="2A847D9E" w14:textId="4BB087A3" w:rsidR="009C2A71" w:rsidRDefault="009C2A71" w:rsidP="009C2A71">
      <w:pPr>
        <w:pStyle w:val="BodyText"/>
        <w:spacing w:line="300" w:lineRule="auto"/>
        <w:rPr>
          <w:i w:val="0"/>
          <w:iCs/>
          <w:color w:val="000000" w:themeColor="text1"/>
          <w:szCs w:val="17"/>
        </w:rPr>
      </w:pPr>
    </w:p>
    <w:p w14:paraId="370D016A" w14:textId="77777777" w:rsidR="00EC2F71" w:rsidRDefault="00EC2F71" w:rsidP="009C2A71">
      <w:pPr>
        <w:pStyle w:val="BodyText"/>
        <w:spacing w:line="300" w:lineRule="auto"/>
        <w:rPr>
          <w:i w:val="0"/>
          <w:iCs/>
          <w:color w:val="000000" w:themeColor="text1"/>
          <w:szCs w:val="17"/>
        </w:rPr>
      </w:pPr>
    </w:p>
    <w:p w14:paraId="5441D90B" w14:textId="2F95DF61" w:rsidR="009C2A71" w:rsidRDefault="00A25C16" w:rsidP="009C2A71">
      <w:pPr>
        <w:pStyle w:val="BodyText"/>
        <w:spacing w:line="300" w:lineRule="auto"/>
        <w:rPr>
          <w:i w:val="0"/>
          <w:iCs/>
          <w:color w:val="000000" w:themeColor="text1"/>
          <w:szCs w:val="17"/>
        </w:rPr>
      </w:pPr>
      <w:r>
        <w:rPr>
          <w:noProof/>
          <w:lang w:bidi="it-IT"/>
        </w:rPr>
        <w:drawing>
          <wp:inline distT="0" distB="0" distL="0" distR="0" wp14:anchorId="23A75F1C" wp14:editId="00B6D379">
            <wp:extent cx="1799590" cy="2388235"/>
            <wp:effectExtent l="0" t="0" r="0" b="0"/>
            <wp:docPr id="969370585" name="Grafik 2" descr="Ein Bild, das Kun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370585" name="Grafik 2" descr="Ein Bild, das Kunst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238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D3E86" w14:textId="77777777" w:rsidR="009C2A71" w:rsidRDefault="009C2A71" w:rsidP="009C2A71">
      <w:pPr>
        <w:pStyle w:val="BodyText"/>
        <w:spacing w:line="300" w:lineRule="auto"/>
        <w:rPr>
          <w:i w:val="0"/>
          <w:iCs/>
          <w:color w:val="000000" w:themeColor="text1"/>
          <w:szCs w:val="17"/>
        </w:rPr>
      </w:pPr>
    </w:p>
    <w:p w14:paraId="5A38A22C" w14:textId="33D98FEF" w:rsidR="009C2A71" w:rsidRPr="0063353F" w:rsidRDefault="009C2A71" w:rsidP="009C2A71">
      <w:pPr>
        <w:pStyle w:val="BodyText"/>
        <w:spacing w:line="300" w:lineRule="auto"/>
        <w:rPr>
          <w:i w:val="0"/>
          <w:iCs/>
          <w:szCs w:val="17"/>
        </w:rPr>
      </w:pPr>
      <w:r w:rsidRPr="0063353F">
        <w:rPr>
          <w:i w:val="0"/>
          <w:color w:val="000000" w:themeColor="text1"/>
          <w:szCs w:val="17"/>
          <w:lang w:bidi="it-IT"/>
        </w:rPr>
        <w:t>Evidenziare la diversità culturale sottolineando i punti in comune:</w:t>
      </w:r>
    </w:p>
    <w:p w14:paraId="49B2654C" w14:textId="77777777" w:rsidR="009C2A71" w:rsidRPr="0063353F" w:rsidRDefault="009C2A71" w:rsidP="009C2A71">
      <w:pPr>
        <w:spacing w:line="276" w:lineRule="auto"/>
        <w:rPr>
          <w:color w:val="000000" w:themeColor="text1"/>
          <w:szCs w:val="17"/>
        </w:rPr>
      </w:pPr>
      <w:r w:rsidRPr="0063353F">
        <w:rPr>
          <w:color w:val="000000" w:themeColor="text1"/>
          <w:szCs w:val="17"/>
          <w:lang w:bidi="it-IT"/>
        </w:rPr>
        <w:t>anche con il terzo progetto, la Fondazione Wilhelm Frank promuove lo scambio internazionale tra dipendenti Roto.</w:t>
      </w:r>
    </w:p>
    <w:p w14:paraId="5BE5035A" w14:textId="77777777" w:rsidR="009C2A71" w:rsidRDefault="009C2A71" w:rsidP="009C2A71">
      <w:pPr>
        <w:spacing w:line="240" w:lineRule="auto"/>
        <w:rPr>
          <w:szCs w:val="17"/>
        </w:rPr>
      </w:pPr>
    </w:p>
    <w:p w14:paraId="7BBE7F5D" w14:textId="77777777" w:rsidR="009C2A71" w:rsidRPr="008075A2" w:rsidRDefault="009C2A71" w:rsidP="009C2A71">
      <w:pPr>
        <w:pStyle w:val="BodyText"/>
        <w:spacing w:line="300" w:lineRule="auto"/>
        <w:rPr>
          <w:i w:val="0"/>
          <w:sz w:val="16"/>
          <w:szCs w:val="16"/>
        </w:rPr>
      </w:pPr>
    </w:p>
    <w:p w14:paraId="754CA4C3" w14:textId="37AB280E" w:rsidR="00065DDF" w:rsidRPr="009C2A71" w:rsidRDefault="009C2A71" w:rsidP="0063353F">
      <w:pPr>
        <w:pStyle w:val="BodyText"/>
        <w:spacing w:line="300" w:lineRule="auto"/>
        <w:rPr>
          <w:i w:val="0"/>
          <w:color w:val="000000" w:themeColor="text1"/>
          <w:szCs w:val="17"/>
        </w:rPr>
      </w:pPr>
      <w:r w:rsidRPr="0063353F">
        <w:rPr>
          <w:b/>
          <w:i w:val="0"/>
          <w:color w:val="000000" w:themeColor="text1"/>
          <w:szCs w:val="17"/>
          <w:lang w:bidi="it-IT"/>
        </w:rPr>
        <w:t xml:space="preserve">Foto: </w:t>
      </w:r>
      <w:r w:rsidRPr="0063353F">
        <w:rPr>
          <w:i w:val="0"/>
          <w:color w:val="000000" w:themeColor="text1"/>
          <w:szCs w:val="17"/>
          <w:lang w:bidi="it-IT"/>
        </w:rPr>
        <w:t>Fondazione Wilhelm Frank (WFS)</w:t>
      </w:r>
      <w:r w:rsidRPr="0063353F">
        <w:rPr>
          <w:i w:val="0"/>
          <w:color w:val="000000" w:themeColor="text1"/>
          <w:szCs w:val="17"/>
          <w:lang w:bidi="it-IT"/>
        </w:rPr>
        <w:tab/>
      </w:r>
      <w:r w:rsidRPr="0063353F">
        <w:rPr>
          <w:i w:val="0"/>
          <w:color w:val="000000" w:themeColor="text1"/>
          <w:szCs w:val="17"/>
          <w:lang w:bidi="it-IT"/>
        </w:rPr>
        <w:tab/>
      </w:r>
      <w:r w:rsidRPr="0063353F">
        <w:rPr>
          <w:b/>
          <w:i w:val="0"/>
          <w:color w:val="000000" w:themeColor="text1"/>
          <w:szCs w:val="17"/>
          <w:lang w:bidi="it-IT"/>
        </w:rPr>
        <w:t>WFS Fenster zu Welt.jpg</w:t>
      </w:r>
    </w:p>
    <w:sectPr w:rsidR="00065DDF" w:rsidRPr="009C2A71" w:rsidSect="003C6973">
      <w:headerReference w:type="default" r:id="rId8"/>
      <w:footerReference w:type="even" r:id="rId9"/>
      <w:footerReference w:type="default" r:id="rId10"/>
      <w:pgSz w:w="11906" w:h="16838" w:code="9"/>
      <w:pgMar w:top="4253" w:right="3119" w:bottom="1134" w:left="1985" w:header="124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DED8E" w14:textId="77777777" w:rsidR="00963366" w:rsidRDefault="00963366">
      <w:r>
        <w:separator/>
      </w:r>
    </w:p>
  </w:endnote>
  <w:endnote w:type="continuationSeparator" w:id="0">
    <w:p w14:paraId="301429B2" w14:textId="77777777" w:rsidR="00963366" w:rsidRDefault="00963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-Light">
    <w:charset w:val="00"/>
    <w:family w:val="swiss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49CD9" w14:textId="77777777" w:rsidR="00051EC9" w:rsidRDefault="00051E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bidi="it-IT"/>
      </w:rPr>
      <w:fldChar w:fldCharType="begin"/>
    </w:r>
    <w:r>
      <w:rPr>
        <w:rStyle w:val="PageNumber"/>
        <w:lang w:bidi="it-IT"/>
      </w:rPr>
      <w:instrText xml:space="preserve">PAGE  </w:instrText>
    </w:r>
    <w:r>
      <w:rPr>
        <w:rStyle w:val="PageNumber"/>
        <w:lang w:bidi="it-IT"/>
      </w:rPr>
      <w:fldChar w:fldCharType="end"/>
    </w:r>
  </w:p>
  <w:p w14:paraId="49E20FB1" w14:textId="77777777" w:rsidR="00051EC9" w:rsidRDefault="00051EC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1A098" w14:textId="77777777" w:rsidR="00051EC9" w:rsidRDefault="00051EC9">
    <w:pPr>
      <w:pStyle w:val="Footer"/>
      <w:ind w:right="360"/>
    </w:pPr>
    <w:r>
      <w:rPr>
        <w:lang w:bidi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5313E" w14:textId="77777777" w:rsidR="00963366" w:rsidRDefault="00963366">
      <w:r>
        <w:separator/>
      </w:r>
    </w:p>
  </w:footnote>
  <w:footnote w:type="continuationSeparator" w:id="0">
    <w:p w14:paraId="15FE932D" w14:textId="77777777" w:rsidR="00963366" w:rsidRDefault="00963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60AB5" w14:textId="13E05A28" w:rsidR="00FD6095" w:rsidRDefault="007E7986">
    <w:pPr>
      <w:pStyle w:val="Heading1"/>
      <w:rPr>
        <w:b w:val="0"/>
        <w:bCs/>
        <w:color w:val="FF0000"/>
      </w:rPr>
    </w:pPr>
    <w:r>
      <w:rPr>
        <w:b w:val="0"/>
        <w:noProof/>
        <w:color w:val="FF0000"/>
        <w:lang w:bidi="it-IT"/>
      </w:rPr>
      <w:drawing>
        <wp:anchor distT="0" distB="0" distL="114300" distR="114300" simplePos="0" relativeHeight="251658752" behindDoc="1" locked="0" layoutInCell="1" allowOverlap="1" wp14:anchorId="20EF73D2" wp14:editId="4B357307">
          <wp:simplePos x="0" y="0"/>
          <wp:positionH relativeFrom="margin">
            <wp:posOffset>10795</wp:posOffset>
          </wp:positionH>
          <wp:positionV relativeFrom="margin">
            <wp:posOffset>-2711450</wp:posOffset>
          </wp:positionV>
          <wp:extent cx="1908000" cy="759600"/>
          <wp:effectExtent l="0" t="0" r="0" b="254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Unbenannt_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8000" cy="75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A0AC4C" w14:textId="14FDE822" w:rsidR="00051EC9" w:rsidRPr="00F33F6B" w:rsidRDefault="009F5F2F" w:rsidP="00F33F6B">
    <w:pPr>
      <w:pStyle w:val="Heading1"/>
      <w:rPr>
        <w:b w:val="0"/>
        <w:bCs/>
      </w:rPr>
    </w:pPr>
    <w:r w:rsidRPr="00F33F6B">
      <w:rPr>
        <w:b w:val="0"/>
        <w:noProof/>
        <w:lang w:bidi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4D97530" wp14:editId="0F76E363">
              <wp:simplePos x="0" y="0"/>
              <wp:positionH relativeFrom="column">
                <wp:posOffset>4243070</wp:posOffset>
              </wp:positionH>
              <wp:positionV relativeFrom="page">
                <wp:posOffset>1165516</wp:posOffset>
              </wp:positionV>
              <wp:extent cx="1695450" cy="2146089"/>
              <wp:effectExtent l="0" t="0" r="6350" b="63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0" cy="21460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v="urn:schemas-microsoft-com:mac:vml" xmlns:mo="http://schemas.microsoft.com/office/mac/office/2008/main" xmlns:a14="http://schemas.microsoft.com/office/drawing/2010/main" xmlns:w16sdtdh="http://schemas.microsoft.com/office/word/2020/wordml/sdtdatahash" xmlns:w16du="http://schemas.microsoft.com/office/word/2023/wordml/word16du" xmlns:w10="urn:schemas-microsoft-com:office:word" xmlns:v="urn:schemas-microsoft-com:vml" xmlns:oel="http://schemas.microsoft.com/office/2019/extlst" xmlns:o="urn:schemas-microsoft-com:office:office" xmlns:w="http://schemas.openxmlformats.org/wordprocessingml/2006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v="urn:schemas-microsoft-com:mac:vml" xmlns:mo="http://schemas.microsoft.com/office/mac/office/2008/main" xmlns:a14="http://schemas.microsoft.com/office/drawing/2010/main" xmlns:w16sdtdh="http://schemas.microsoft.com/office/word/2020/wordml/sdtdatahash" xmlns:w16du="http://schemas.microsoft.com/office/word/2023/wordml/word16du" xmlns:w10="urn:schemas-microsoft-com:office:word" xmlns:v="urn:schemas-microsoft-com:vml" xmlns:oel="http://schemas.microsoft.com/office/2019/extlst" xmlns:o="urn:schemas-microsoft-com:office:office" xmlns:w="http://schemas.openxmlformats.org/wordprocessingml/2006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C328F2" w14:textId="536A76A6" w:rsidR="00C00E81" w:rsidRPr="00C00E81" w:rsidRDefault="00F33F6B" w:rsidP="00C00E8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  <w:lang w:bidi="it-IT"/>
                            </w:rPr>
                            <w:t>Fondazione Wilhelm Frank (WFS)</w:t>
                          </w:r>
                        </w:p>
                        <w:p w14:paraId="0006AADA" w14:textId="77777777" w:rsidR="00C00E81" w:rsidRPr="00C00E81" w:rsidRDefault="00C00E81" w:rsidP="00C00E8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  <w:r w:rsidRPr="00C00E81">
                            <w:rPr>
                              <w:sz w:val="16"/>
                              <w:lang w:bidi="it-IT"/>
                            </w:rPr>
                            <w:t>Wilhelm-Frank-Platz 1</w:t>
                          </w:r>
                        </w:p>
                        <w:p w14:paraId="1AD525FE" w14:textId="77777777" w:rsidR="00C00E81" w:rsidRPr="00C00E81" w:rsidRDefault="00C00E81" w:rsidP="00C00E8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  <w:r w:rsidRPr="00C00E81">
                            <w:rPr>
                              <w:sz w:val="16"/>
                              <w:lang w:bidi="it-IT"/>
                            </w:rPr>
                            <w:t>70771 Leinfelden-Echterdingen</w:t>
                          </w:r>
                        </w:p>
                        <w:p w14:paraId="7E1F4EF9" w14:textId="77777777" w:rsidR="00C00E81" w:rsidRDefault="00C00E81" w:rsidP="00C00E8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  <w:r w:rsidRPr="00C00E81">
                            <w:rPr>
                              <w:sz w:val="16"/>
                              <w:lang w:bidi="it-IT"/>
                            </w:rPr>
                            <w:t>Germania</w:t>
                          </w:r>
                        </w:p>
                        <w:p w14:paraId="3BF9D029" w14:textId="77777777" w:rsidR="00F33F6B" w:rsidRDefault="00F33F6B" w:rsidP="00C00E8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</w:p>
                        <w:p w14:paraId="04F1C9D5" w14:textId="33FEA57E" w:rsidR="006145BF" w:rsidRDefault="00850631" w:rsidP="0073215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  <w:hyperlink r:id="rId2" w:history="1">
                            <w:r w:rsidR="00F33F6B" w:rsidRPr="005A67C0">
                              <w:rPr>
                                <w:rStyle w:val="Hyperlink"/>
                                <w:sz w:val="16"/>
                                <w:lang w:bidi="it-IT"/>
                              </w:rPr>
                              <w:t>www.wilhelm-frank-stiftung.de</w:t>
                            </w:r>
                          </w:hyperlink>
                        </w:p>
                        <w:p w14:paraId="7A04421E" w14:textId="234F649E" w:rsidR="00F33F6B" w:rsidRDefault="00F33F6B" w:rsidP="0073215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  <w:lang w:bidi="it-IT"/>
                            </w:rPr>
                            <w:t>mail@wilhelm-frank-stiftung.de</w:t>
                          </w:r>
                        </w:p>
                        <w:p w14:paraId="21381E03" w14:textId="79828E24" w:rsidR="00051EC9" w:rsidRDefault="00051EC9" w:rsidP="00732151">
                          <w:pPr>
                            <w:spacing w:line="220" w:lineRule="atLeas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D9753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34.1pt;margin-top:91.75pt;width:133.5pt;height:16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" filled="f" stroked="f">
              <v:textbox inset="0,0,0,0">
                <w:txbxContent>
                  <w:p w14:paraId="5EC328F2" w14:textId="536A76A6" w:rsidR="00C00E81" w:rsidRPr="00C00E81" w:rsidRDefault="00F33F6B" w:rsidP="00C00E81">
                    <w:pPr>
                      <w:spacing w:line="220" w:lineRule="atLeast"/>
                      <w:rPr>
                        <w:sz w:val="16"/>
                      </w:rPr>
                    </w:pPr>
                    <w:r>
                      <w:rPr>
                        <w:sz w:val="16"/>
                        <w:lang w:bidi="it-IT"/>
                      </w:rPr>
                      <w:t>Fondazione Wilhelm Frank (WFS)</w:t>
                    </w:r>
                  </w:p>
                  <w:p w14:paraId="0006AADA" w14:textId="77777777" w:rsidR="00C00E81" w:rsidRPr="00C00E81" w:rsidRDefault="00C00E81" w:rsidP="00C00E81">
                    <w:pPr>
                      <w:spacing w:line="220" w:lineRule="atLeast"/>
                      <w:rPr>
                        <w:sz w:val="16"/>
                      </w:rPr>
                    </w:pPr>
                    <w:r w:rsidRPr="00C00E81">
                      <w:rPr>
                        <w:sz w:val="16"/>
                        <w:lang w:bidi="it-IT"/>
                      </w:rPr>
                      <w:t>Wilhelm-Frank-Platz 1</w:t>
                    </w:r>
                  </w:p>
                  <w:p w14:paraId="1AD525FE" w14:textId="77777777" w:rsidR="00C00E81" w:rsidRPr="00C00E81" w:rsidRDefault="00C00E81" w:rsidP="00C00E81">
                    <w:pPr>
                      <w:spacing w:line="220" w:lineRule="atLeast"/>
                      <w:rPr>
                        <w:sz w:val="16"/>
                      </w:rPr>
                    </w:pPr>
                    <w:r w:rsidRPr="00C00E81">
                      <w:rPr>
                        <w:sz w:val="16"/>
                        <w:lang w:bidi="it-IT"/>
                      </w:rPr>
                      <w:t>70771 Leinfelden-Echterdingen</w:t>
                    </w:r>
                  </w:p>
                  <w:p w14:paraId="7E1F4EF9" w14:textId="77777777" w:rsidR="00C00E81" w:rsidRDefault="00C00E81" w:rsidP="00C00E81">
                    <w:pPr>
                      <w:spacing w:line="220" w:lineRule="atLeast"/>
                      <w:rPr>
                        <w:sz w:val="16"/>
                      </w:rPr>
                    </w:pPr>
                    <w:r w:rsidRPr="00C00E81">
                      <w:rPr>
                        <w:sz w:val="16"/>
                        <w:lang w:bidi="it-IT"/>
                      </w:rPr>
                      <w:t>Germania</w:t>
                    </w:r>
                  </w:p>
                  <w:p w14:paraId="3BF9D029" w14:textId="77777777" w:rsidR="00F33F6B" w:rsidRDefault="00F33F6B" w:rsidP="00C00E81">
                    <w:pPr>
                      <w:spacing w:line="220" w:lineRule="atLeast"/>
                      <w:rPr>
                        <w:sz w:val="16"/>
                      </w:rPr>
                    </w:pPr>
                  </w:p>
                  <w:p w14:paraId="04F1C9D5" w14:textId="33FEA57E" w:rsidR="006145BF" w:rsidRDefault="00850631" w:rsidP="00732151">
                    <w:pPr>
                      <w:spacing w:line="220" w:lineRule="atLeast"/>
                      <w:rPr>
                        <w:sz w:val="16"/>
                      </w:rPr>
                    </w:pPr>
                    <w:hyperlink r:id="rId3" w:history="1">
                      <w:r w:rsidR="00F33F6B" w:rsidRPr="005A67C0">
                        <w:rPr>
                          <w:rStyle w:val="Hyperlink"/>
                          <w:sz w:val="16"/>
                          <w:lang w:bidi="it-IT"/>
                        </w:rPr>
                        <w:t>www.wilhelm-frank-stiftung.de</w:t>
                      </w:r>
                    </w:hyperlink>
                  </w:p>
                  <w:p w14:paraId="7A04421E" w14:textId="234F649E" w:rsidR="00F33F6B" w:rsidRDefault="00F33F6B" w:rsidP="00732151">
                    <w:pPr>
                      <w:spacing w:line="220" w:lineRule="atLeast"/>
                      <w:rPr>
                        <w:sz w:val="16"/>
                      </w:rPr>
                    </w:pPr>
                    <w:r>
                      <w:rPr>
                        <w:sz w:val="16"/>
                        <w:lang w:bidi="it-IT"/>
                      </w:rPr>
                      <w:t>mail@wilhelm-frank-stiftung.de</w:t>
                    </w:r>
                  </w:p>
                  <w:p w14:paraId="21381E03" w14:textId="79828E24" w:rsidR="00051EC9" w:rsidRDefault="00051EC9" w:rsidP="00732151">
                    <w:pPr>
                      <w:spacing w:line="220" w:lineRule="atLeas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051EC9" w:rsidRPr="00F33F6B">
      <w:rPr>
        <w:b w:val="0"/>
        <w:lang w:bidi="it-IT"/>
      </w:rPr>
      <w:t xml:space="preserve">Comunicato stampa per la Giornata di presentazione alla stampa specializzata 2024 </w:t>
    </w:r>
    <w:r w:rsidR="00051EC9" w:rsidRPr="00F33F6B">
      <w:rPr>
        <w:b w:val="0"/>
        <w:lang w:bidi="it-IT"/>
      </w:rPr>
      <w:br/>
      <w:t xml:space="preserve">del Gruppo Roto Frank </w:t>
    </w:r>
  </w:p>
  <w:p w14:paraId="507B3F49" w14:textId="70E44672" w:rsidR="00F33F6B" w:rsidRPr="00F33F6B" w:rsidRDefault="006933FA">
    <w:pPr>
      <w:rPr>
        <w:color w:val="FF0000"/>
      </w:rPr>
    </w:pPr>
    <w:r>
      <w:rPr>
        <w:color w:val="FF0000"/>
        <w:lang w:bidi="it-IT"/>
      </w:rPr>
      <w:t>22 novembre 2024</w:t>
    </w:r>
  </w:p>
  <w:p w14:paraId="2D219025" w14:textId="77777777" w:rsidR="00F33F6B" w:rsidRDefault="00F33F6B"/>
  <w:p w14:paraId="24FEDCF7" w14:textId="2337C231" w:rsidR="00051EC9" w:rsidRPr="00F33F6B" w:rsidRDefault="00051EC9">
    <w:r w:rsidRPr="00F33F6B">
      <w:rPr>
        <w:lang w:bidi="it-IT"/>
      </w:rPr>
      <w:t>Ristampa gratuita.</w:t>
    </w:r>
  </w:p>
  <w:p w14:paraId="606FC539" w14:textId="1A4ADC23" w:rsidR="00051EC9" w:rsidRPr="00F33F6B" w:rsidRDefault="00051EC9">
    <w:r w:rsidRPr="00F33F6B">
      <w:rPr>
        <w:lang w:bidi="it-IT"/>
      </w:rPr>
      <w:t>Si prega di inviare una copia d’obbligo.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564A4"/>
    <w:multiLevelType w:val="hybridMultilevel"/>
    <w:tmpl w:val="7C6CD5A8"/>
    <w:lvl w:ilvl="0" w:tplc="7E085A4E">
      <w:numFmt w:val="bullet"/>
      <w:lvlText w:val="-"/>
      <w:lvlJc w:val="left"/>
      <w:pPr>
        <w:tabs>
          <w:tab w:val="num" w:pos="360"/>
        </w:tabs>
        <w:ind w:left="315" w:hanging="31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" w15:restartNumberingAfterBreak="0">
    <w:nsid w:val="086822B1"/>
    <w:multiLevelType w:val="hybridMultilevel"/>
    <w:tmpl w:val="7C6CD5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" w15:restartNumberingAfterBreak="0">
    <w:nsid w:val="1E2079AF"/>
    <w:multiLevelType w:val="hybridMultilevel"/>
    <w:tmpl w:val="F3F82EE8"/>
    <w:lvl w:ilvl="0" w:tplc="F92809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82F0F"/>
    <w:multiLevelType w:val="hybridMultilevel"/>
    <w:tmpl w:val="15FA91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BD4770"/>
    <w:multiLevelType w:val="hybridMultilevel"/>
    <w:tmpl w:val="ADDC6EB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835373"/>
    <w:multiLevelType w:val="hybridMultilevel"/>
    <w:tmpl w:val="52BEBD6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EF7711"/>
    <w:multiLevelType w:val="hybridMultilevel"/>
    <w:tmpl w:val="113EF054"/>
    <w:lvl w:ilvl="0" w:tplc="4D809A22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A678E3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86DD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C41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0266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7E8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FA7D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2E9D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C6028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2558D"/>
    <w:multiLevelType w:val="hybridMultilevel"/>
    <w:tmpl w:val="74B49918"/>
    <w:lvl w:ilvl="0" w:tplc="F92809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6D0B4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E6F4F"/>
    <w:multiLevelType w:val="hybridMultilevel"/>
    <w:tmpl w:val="1548A7D6"/>
    <w:lvl w:ilvl="0" w:tplc="F92809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15CBB"/>
    <w:multiLevelType w:val="multilevel"/>
    <w:tmpl w:val="1CFEBDFE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1">
      <w:start w:val="2"/>
      <w:numFmt w:val="decimal"/>
      <w:lvlRestart w:val="0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10" w15:restartNumberingAfterBreak="0">
    <w:nsid w:val="6AFA3B04"/>
    <w:multiLevelType w:val="hybridMultilevel"/>
    <w:tmpl w:val="E7C4E558"/>
    <w:lvl w:ilvl="0" w:tplc="F92809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7204AB"/>
    <w:multiLevelType w:val="hybridMultilevel"/>
    <w:tmpl w:val="AD342D3A"/>
    <w:lvl w:ilvl="0" w:tplc="F92809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1"/>
  </w:num>
  <w:num w:numId="5">
    <w:abstractNumId w:val="8"/>
  </w:num>
  <w:num w:numId="6">
    <w:abstractNumId w:val="2"/>
  </w:num>
  <w:num w:numId="7">
    <w:abstractNumId w:val="7"/>
  </w:num>
  <w:num w:numId="8">
    <w:abstractNumId w:val="10"/>
  </w:num>
  <w:num w:numId="9">
    <w:abstractNumId w:val="5"/>
  </w:num>
  <w:num w:numId="10">
    <w:abstractNumId w:val="4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activeWritingStyle w:appName="MSWord" w:lang="de-DE" w:vendorID="9" w:dllVersion="512" w:checkStyle="0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DD"/>
    <w:rsid w:val="000063BC"/>
    <w:rsid w:val="00012B72"/>
    <w:rsid w:val="000231F3"/>
    <w:rsid w:val="00043210"/>
    <w:rsid w:val="00051EC9"/>
    <w:rsid w:val="00054C2A"/>
    <w:rsid w:val="00065DDF"/>
    <w:rsid w:val="00067BD0"/>
    <w:rsid w:val="000711E0"/>
    <w:rsid w:val="00072489"/>
    <w:rsid w:val="00072633"/>
    <w:rsid w:val="00083E1C"/>
    <w:rsid w:val="00084B20"/>
    <w:rsid w:val="0008664E"/>
    <w:rsid w:val="000B156C"/>
    <w:rsid w:val="000B5670"/>
    <w:rsid w:val="000C3661"/>
    <w:rsid w:val="000C6BF9"/>
    <w:rsid w:val="000D1631"/>
    <w:rsid w:val="000D4344"/>
    <w:rsid w:val="000D49F4"/>
    <w:rsid w:val="000F11F7"/>
    <w:rsid w:val="00100EE0"/>
    <w:rsid w:val="00107D04"/>
    <w:rsid w:val="00131535"/>
    <w:rsid w:val="00135ED5"/>
    <w:rsid w:val="00137172"/>
    <w:rsid w:val="00156015"/>
    <w:rsid w:val="0015645F"/>
    <w:rsid w:val="00161802"/>
    <w:rsid w:val="001741B9"/>
    <w:rsid w:val="0018688E"/>
    <w:rsid w:val="00187E39"/>
    <w:rsid w:val="0019139F"/>
    <w:rsid w:val="001A0454"/>
    <w:rsid w:val="001B51A2"/>
    <w:rsid w:val="001B72AD"/>
    <w:rsid w:val="001C228A"/>
    <w:rsid w:val="001C4636"/>
    <w:rsid w:val="001D2F1A"/>
    <w:rsid w:val="001D3482"/>
    <w:rsid w:val="001D4ED1"/>
    <w:rsid w:val="001E26C5"/>
    <w:rsid w:val="001E3E92"/>
    <w:rsid w:val="001E62D4"/>
    <w:rsid w:val="001F4549"/>
    <w:rsid w:val="00217163"/>
    <w:rsid w:val="00220E7F"/>
    <w:rsid w:val="00222BE0"/>
    <w:rsid w:val="00222FCB"/>
    <w:rsid w:val="00225DB4"/>
    <w:rsid w:val="00233BBE"/>
    <w:rsid w:val="00233E49"/>
    <w:rsid w:val="0024649C"/>
    <w:rsid w:val="00252560"/>
    <w:rsid w:val="00265372"/>
    <w:rsid w:val="00281668"/>
    <w:rsid w:val="002A2B4F"/>
    <w:rsid w:val="002C7CF7"/>
    <w:rsid w:val="002E154D"/>
    <w:rsid w:val="002F4C1C"/>
    <w:rsid w:val="00300CAB"/>
    <w:rsid w:val="0030286E"/>
    <w:rsid w:val="00307805"/>
    <w:rsid w:val="003102BB"/>
    <w:rsid w:val="00311E72"/>
    <w:rsid w:val="00316DDB"/>
    <w:rsid w:val="00316F68"/>
    <w:rsid w:val="00317C34"/>
    <w:rsid w:val="003318ED"/>
    <w:rsid w:val="00333597"/>
    <w:rsid w:val="00334F02"/>
    <w:rsid w:val="00351D6B"/>
    <w:rsid w:val="0035214A"/>
    <w:rsid w:val="00364E02"/>
    <w:rsid w:val="0037002F"/>
    <w:rsid w:val="0037698E"/>
    <w:rsid w:val="003801E8"/>
    <w:rsid w:val="00394A66"/>
    <w:rsid w:val="003A5CE4"/>
    <w:rsid w:val="003A66F4"/>
    <w:rsid w:val="003B2511"/>
    <w:rsid w:val="003C3E58"/>
    <w:rsid w:val="003C5D91"/>
    <w:rsid w:val="003C6973"/>
    <w:rsid w:val="003D1484"/>
    <w:rsid w:val="003D482C"/>
    <w:rsid w:val="003D50AE"/>
    <w:rsid w:val="003E563E"/>
    <w:rsid w:val="003F0BC0"/>
    <w:rsid w:val="003F4141"/>
    <w:rsid w:val="003F6892"/>
    <w:rsid w:val="003F7EE9"/>
    <w:rsid w:val="00415488"/>
    <w:rsid w:val="00420F8E"/>
    <w:rsid w:val="00421393"/>
    <w:rsid w:val="00424EF7"/>
    <w:rsid w:val="00436439"/>
    <w:rsid w:val="00441333"/>
    <w:rsid w:val="004456F4"/>
    <w:rsid w:val="00463127"/>
    <w:rsid w:val="00465614"/>
    <w:rsid w:val="004746C9"/>
    <w:rsid w:val="00477AEB"/>
    <w:rsid w:val="00484C03"/>
    <w:rsid w:val="00491E4A"/>
    <w:rsid w:val="004A5588"/>
    <w:rsid w:val="004C3DCB"/>
    <w:rsid w:val="004D25DD"/>
    <w:rsid w:val="004E1606"/>
    <w:rsid w:val="004E2295"/>
    <w:rsid w:val="005442BF"/>
    <w:rsid w:val="00545215"/>
    <w:rsid w:val="00546F91"/>
    <w:rsid w:val="00557ACC"/>
    <w:rsid w:val="00561151"/>
    <w:rsid w:val="00566423"/>
    <w:rsid w:val="005702B5"/>
    <w:rsid w:val="005712F6"/>
    <w:rsid w:val="0058175B"/>
    <w:rsid w:val="005A4655"/>
    <w:rsid w:val="005A609C"/>
    <w:rsid w:val="005A771C"/>
    <w:rsid w:val="005C7AD4"/>
    <w:rsid w:val="005D5B62"/>
    <w:rsid w:val="005D73F6"/>
    <w:rsid w:val="005E7A48"/>
    <w:rsid w:val="005F6FFA"/>
    <w:rsid w:val="00603635"/>
    <w:rsid w:val="006121A3"/>
    <w:rsid w:val="0061436B"/>
    <w:rsid w:val="006145BF"/>
    <w:rsid w:val="00630202"/>
    <w:rsid w:val="0063353F"/>
    <w:rsid w:val="0065119A"/>
    <w:rsid w:val="00655A38"/>
    <w:rsid w:val="00662299"/>
    <w:rsid w:val="006622FE"/>
    <w:rsid w:val="00664BD0"/>
    <w:rsid w:val="006657DD"/>
    <w:rsid w:val="00685EBB"/>
    <w:rsid w:val="00690EAD"/>
    <w:rsid w:val="00692F4C"/>
    <w:rsid w:val="006933FA"/>
    <w:rsid w:val="0069353A"/>
    <w:rsid w:val="00693AF7"/>
    <w:rsid w:val="00697C1C"/>
    <w:rsid w:val="006A49CE"/>
    <w:rsid w:val="006A4E29"/>
    <w:rsid w:val="006C0F18"/>
    <w:rsid w:val="006C114C"/>
    <w:rsid w:val="006E1100"/>
    <w:rsid w:val="006E70B6"/>
    <w:rsid w:val="006E7878"/>
    <w:rsid w:val="006F1BA9"/>
    <w:rsid w:val="006F1F87"/>
    <w:rsid w:val="006F5901"/>
    <w:rsid w:val="006F6A2E"/>
    <w:rsid w:val="006F768E"/>
    <w:rsid w:val="00717AB3"/>
    <w:rsid w:val="00732151"/>
    <w:rsid w:val="0074775E"/>
    <w:rsid w:val="00751EF3"/>
    <w:rsid w:val="00760266"/>
    <w:rsid w:val="007658CF"/>
    <w:rsid w:val="0078533F"/>
    <w:rsid w:val="007975B2"/>
    <w:rsid w:val="007C67BE"/>
    <w:rsid w:val="007D1309"/>
    <w:rsid w:val="007D66F3"/>
    <w:rsid w:val="007E7986"/>
    <w:rsid w:val="00803AEF"/>
    <w:rsid w:val="00804E9D"/>
    <w:rsid w:val="008075A2"/>
    <w:rsid w:val="00810619"/>
    <w:rsid w:val="00820B06"/>
    <w:rsid w:val="00825CD2"/>
    <w:rsid w:val="008274B4"/>
    <w:rsid w:val="00831642"/>
    <w:rsid w:val="0083572F"/>
    <w:rsid w:val="00842D44"/>
    <w:rsid w:val="00850631"/>
    <w:rsid w:val="00852C50"/>
    <w:rsid w:val="008644AA"/>
    <w:rsid w:val="00864748"/>
    <w:rsid w:val="00876990"/>
    <w:rsid w:val="008951F5"/>
    <w:rsid w:val="008B3608"/>
    <w:rsid w:val="008C274B"/>
    <w:rsid w:val="008E1230"/>
    <w:rsid w:val="008E48BF"/>
    <w:rsid w:val="00911FF5"/>
    <w:rsid w:val="00913A50"/>
    <w:rsid w:val="009140EE"/>
    <w:rsid w:val="00915C63"/>
    <w:rsid w:val="00925A49"/>
    <w:rsid w:val="00931543"/>
    <w:rsid w:val="0093725A"/>
    <w:rsid w:val="00942526"/>
    <w:rsid w:val="00943B95"/>
    <w:rsid w:val="00946A76"/>
    <w:rsid w:val="00960579"/>
    <w:rsid w:val="00963366"/>
    <w:rsid w:val="0096341D"/>
    <w:rsid w:val="00966562"/>
    <w:rsid w:val="00980A15"/>
    <w:rsid w:val="00994478"/>
    <w:rsid w:val="00994814"/>
    <w:rsid w:val="00994886"/>
    <w:rsid w:val="00995ECD"/>
    <w:rsid w:val="009B184F"/>
    <w:rsid w:val="009C0B0F"/>
    <w:rsid w:val="009C2A71"/>
    <w:rsid w:val="009D045F"/>
    <w:rsid w:val="009D7FC6"/>
    <w:rsid w:val="009F5F2F"/>
    <w:rsid w:val="009F77E7"/>
    <w:rsid w:val="009F7FEB"/>
    <w:rsid w:val="00A03E9D"/>
    <w:rsid w:val="00A04B3D"/>
    <w:rsid w:val="00A077A7"/>
    <w:rsid w:val="00A25C16"/>
    <w:rsid w:val="00A265A5"/>
    <w:rsid w:val="00A343BE"/>
    <w:rsid w:val="00A41F64"/>
    <w:rsid w:val="00A445E7"/>
    <w:rsid w:val="00A50EC9"/>
    <w:rsid w:val="00A51048"/>
    <w:rsid w:val="00A72158"/>
    <w:rsid w:val="00A84EDE"/>
    <w:rsid w:val="00A92E87"/>
    <w:rsid w:val="00A9509C"/>
    <w:rsid w:val="00A9742F"/>
    <w:rsid w:val="00AA121B"/>
    <w:rsid w:val="00AA5D16"/>
    <w:rsid w:val="00AB0122"/>
    <w:rsid w:val="00AB4D33"/>
    <w:rsid w:val="00AE06B7"/>
    <w:rsid w:val="00AE6061"/>
    <w:rsid w:val="00B05904"/>
    <w:rsid w:val="00B213F2"/>
    <w:rsid w:val="00B222F2"/>
    <w:rsid w:val="00B23C38"/>
    <w:rsid w:val="00B27BBF"/>
    <w:rsid w:val="00B36693"/>
    <w:rsid w:val="00B37282"/>
    <w:rsid w:val="00B437CB"/>
    <w:rsid w:val="00B44776"/>
    <w:rsid w:val="00B44F63"/>
    <w:rsid w:val="00B50205"/>
    <w:rsid w:val="00B61685"/>
    <w:rsid w:val="00B65A25"/>
    <w:rsid w:val="00B754C9"/>
    <w:rsid w:val="00B80669"/>
    <w:rsid w:val="00B862D7"/>
    <w:rsid w:val="00B970AF"/>
    <w:rsid w:val="00BB0AB5"/>
    <w:rsid w:val="00BC037A"/>
    <w:rsid w:val="00BC2404"/>
    <w:rsid w:val="00BE286C"/>
    <w:rsid w:val="00BE3375"/>
    <w:rsid w:val="00BF1915"/>
    <w:rsid w:val="00BF3FF5"/>
    <w:rsid w:val="00C00E81"/>
    <w:rsid w:val="00C036D8"/>
    <w:rsid w:val="00C132DB"/>
    <w:rsid w:val="00C23BE1"/>
    <w:rsid w:val="00C31A44"/>
    <w:rsid w:val="00C3399F"/>
    <w:rsid w:val="00C350C7"/>
    <w:rsid w:val="00C35166"/>
    <w:rsid w:val="00C46607"/>
    <w:rsid w:val="00C468EE"/>
    <w:rsid w:val="00C5738F"/>
    <w:rsid w:val="00C66BE3"/>
    <w:rsid w:val="00C675DA"/>
    <w:rsid w:val="00C864B0"/>
    <w:rsid w:val="00C94425"/>
    <w:rsid w:val="00CB0D21"/>
    <w:rsid w:val="00CB4FC5"/>
    <w:rsid w:val="00CB5862"/>
    <w:rsid w:val="00CC0F4D"/>
    <w:rsid w:val="00CC1BF1"/>
    <w:rsid w:val="00CC5E84"/>
    <w:rsid w:val="00CE72BA"/>
    <w:rsid w:val="00CF3E86"/>
    <w:rsid w:val="00D12171"/>
    <w:rsid w:val="00D17CDD"/>
    <w:rsid w:val="00D2621D"/>
    <w:rsid w:val="00D655BF"/>
    <w:rsid w:val="00D75521"/>
    <w:rsid w:val="00D76101"/>
    <w:rsid w:val="00D84FE6"/>
    <w:rsid w:val="00DA50F7"/>
    <w:rsid w:val="00DB10AF"/>
    <w:rsid w:val="00DB4FEE"/>
    <w:rsid w:val="00DB7FE1"/>
    <w:rsid w:val="00DC01D2"/>
    <w:rsid w:val="00DC3C97"/>
    <w:rsid w:val="00DC4635"/>
    <w:rsid w:val="00DD2760"/>
    <w:rsid w:val="00DF3296"/>
    <w:rsid w:val="00E023FD"/>
    <w:rsid w:val="00E047C9"/>
    <w:rsid w:val="00E15AF3"/>
    <w:rsid w:val="00E217BF"/>
    <w:rsid w:val="00E3774D"/>
    <w:rsid w:val="00E40104"/>
    <w:rsid w:val="00E41EBE"/>
    <w:rsid w:val="00E50D90"/>
    <w:rsid w:val="00E5531A"/>
    <w:rsid w:val="00E60B0A"/>
    <w:rsid w:val="00E67412"/>
    <w:rsid w:val="00E74523"/>
    <w:rsid w:val="00E830DA"/>
    <w:rsid w:val="00E910EE"/>
    <w:rsid w:val="00E96BF2"/>
    <w:rsid w:val="00EA2031"/>
    <w:rsid w:val="00EA50B6"/>
    <w:rsid w:val="00EC1A3F"/>
    <w:rsid w:val="00EC2F71"/>
    <w:rsid w:val="00EC71AA"/>
    <w:rsid w:val="00EC7580"/>
    <w:rsid w:val="00ED6C8C"/>
    <w:rsid w:val="00EE0B2E"/>
    <w:rsid w:val="00EF0E37"/>
    <w:rsid w:val="00EF18C6"/>
    <w:rsid w:val="00F0513B"/>
    <w:rsid w:val="00F06D64"/>
    <w:rsid w:val="00F26034"/>
    <w:rsid w:val="00F33F6B"/>
    <w:rsid w:val="00F4508C"/>
    <w:rsid w:val="00F50D12"/>
    <w:rsid w:val="00F528D3"/>
    <w:rsid w:val="00F54F4F"/>
    <w:rsid w:val="00F602B9"/>
    <w:rsid w:val="00F7167A"/>
    <w:rsid w:val="00F72892"/>
    <w:rsid w:val="00F72DA9"/>
    <w:rsid w:val="00F96A41"/>
    <w:rsid w:val="00FB43F8"/>
    <w:rsid w:val="00FC0792"/>
    <w:rsid w:val="00FC2173"/>
    <w:rsid w:val="00FD4A47"/>
    <w:rsid w:val="00FD6095"/>
    <w:rsid w:val="00F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29B78D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7CDD"/>
    <w:pPr>
      <w:spacing w:line="288" w:lineRule="auto"/>
    </w:pPr>
    <w:rPr>
      <w:rFonts w:ascii="Verdana" w:hAnsi="Verdana"/>
      <w:sz w:val="17"/>
    </w:rPr>
  </w:style>
  <w:style w:type="paragraph" w:styleId="Heading1">
    <w:name w:val="heading 1"/>
    <w:basedOn w:val="Normal"/>
    <w:next w:val="Normal"/>
    <w:qFormat/>
    <w:rsid w:val="00D17CDD"/>
    <w:pPr>
      <w:keepNext/>
      <w:spacing w:after="120"/>
      <w:outlineLvl w:val="0"/>
    </w:pPr>
    <w:rPr>
      <w:b/>
      <w:kern w:val="32"/>
      <w:sz w:val="28"/>
    </w:rPr>
  </w:style>
  <w:style w:type="paragraph" w:styleId="Heading2">
    <w:name w:val="heading 2"/>
    <w:basedOn w:val="Heading1"/>
    <w:next w:val="Normal"/>
    <w:qFormat/>
    <w:rsid w:val="00D17CDD"/>
    <w:pPr>
      <w:tabs>
        <w:tab w:val="left" w:pos="567"/>
      </w:tabs>
      <w:spacing w:before="240" w:after="240"/>
      <w:outlineLvl w:val="1"/>
    </w:pPr>
    <w:rPr>
      <w:sz w:val="20"/>
    </w:rPr>
  </w:style>
  <w:style w:type="paragraph" w:styleId="Heading3">
    <w:name w:val="heading 3"/>
    <w:basedOn w:val="Heading2"/>
    <w:next w:val="Normal"/>
    <w:qFormat/>
    <w:rsid w:val="00D17CDD"/>
    <w:pPr>
      <w:spacing w:before="320" w:after="0"/>
      <w:outlineLvl w:val="2"/>
    </w:pPr>
  </w:style>
  <w:style w:type="paragraph" w:styleId="Heading4">
    <w:name w:val="heading 4"/>
    <w:basedOn w:val="Normal"/>
    <w:next w:val="Normal"/>
    <w:qFormat/>
    <w:rsid w:val="00D17CDD"/>
    <w:pPr>
      <w:keepNext/>
      <w:spacing w:before="240" w:after="60"/>
      <w:ind w:right="2268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next w:val="Normal"/>
    <w:qFormat/>
    <w:rsid w:val="00D17CDD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D17CDD"/>
    <w:pPr>
      <w:keepNext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rsid w:val="00D17CDD"/>
    <w:pPr>
      <w:keepNext/>
      <w:autoSpaceDE w:val="0"/>
      <w:autoSpaceDN w:val="0"/>
      <w:adjustRightInd w:val="0"/>
      <w:spacing w:line="240" w:lineRule="auto"/>
      <w:outlineLvl w:val="6"/>
    </w:pPr>
    <w:rPr>
      <w:rFonts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vHeadline">
    <w:name w:val="Standard v. Headline"/>
    <w:basedOn w:val="Normal"/>
    <w:next w:val="Heading1"/>
    <w:rsid w:val="00D17CDD"/>
    <w:pPr>
      <w:spacing w:after="480"/>
    </w:pPr>
  </w:style>
  <w:style w:type="paragraph" w:styleId="Header">
    <w:name w:val="header"/>
    <w:basedOn w:val="Normal"/>
    <w:rsid w:val="00D17CDD"/>
    <w:rPr>
      <w:bCs/>
      <w:noProof/>
      <w:color w:val="808080"/>
    </w:rPr>
  </w:style>
  <w:style w:type="paragraph" w:styleId="Footer">
    <w:name w:val="footer"/>
    <w:basedOn w:val="Normal"/>
    <w:rsid w:val="00D17CDD"/>
    <w:pPr>
      <w:tabs>
        <w:tab w:val="right" w:pos="9639"/>
      </w:tabs>
    </w:pPr>
  </w:style>
  <w:style w:type="character" w:styleId="PageNumber">
    <w:name w:val="page number"/>
    <w:basedOn w:val="DefaultParagraphFont"/>
    <w:rsid w:val="00D17CDD"/>
  </w:style>
  <w:style w:type="character" w:styleId="Hyperlink">
    <w:name w:val="Hyperlink"/>
    <w:basedOn w:val="DefaultParagraphFont"/>
    <w:rsid w:val="00D17CDD"/>
    <w:rPr>
      <w:color w:val="0000FF"/>
      <w:u w:val="single"/>
    </w:rPr>
  </w:style>
  <w:style w:type="paragraph" w:styleId="BodyText">
    <w:name w:val="Body Text"/>
    <w:basedOn w:val="Normal"/>
    <w:rsid w:val="00D17CDD"/>
    <w:rPr>
      <w:i/>
    </w:rPr>
  </w:style>
  <w:style w:type="character" w:customStyle="1" w:styleId="contentheadline21">
    <w:name w:val="contentheadline21"/>
    <w:basedOn w:val="DefaultParagraphFont"/>
    <w:rsid w:val="00D17CDD"/>
    <w:rPr>
      <w:rFonts w:ascii="Arial" w:hAnsi="Arial" w:cs="Arial" w:hint="default"/>
      <w:color w:val="960000"/>
      <w:w w:val="75"/>
      <w:sz w:val="17"/>
      <w:szCs w:val="17"/>
      <w:u w:val="single"/>
    </w:rPr>
  </w:style>
  <w:style w:type="character" w:customStyle="1" w:styleId="contentheadline5">
    <w:name w:val="contentheadline5"/>
    <w:basedOn w:val="DefaultParagraphFont"/>
    <w:rsid w:val="00D17CDD"/>
    <w:rPr>
      <w:rFonts w:ascii="Arial" w:hAnsi="Arial" w:cs="Arial" w:hint="default"/>
      <w:b/>
      <w:bCs/>
      <w:color w:val="000000"/>
      <w:w w:val="75"/>
      <w:sz w:val="21"/>
      <w:szCs w:val="21"/>
    </w:rPr>
  </w:style>
  <w:style w:type="paragraph" w:styleId="BodyText2">
    <w:name w:val="Body Text 2"/>
    <w:basedOn w:val="Normal"/>
    <w:rsid w:val="00D17CDD"/>
    <w:rPr>
      <w:b/>
      <w:bCs/>
    </w:rPr>
  </w:style>
  <w:style w:type="paragraph" w:styleId="BodyTextIndent">
    <w:name w:val="Body Text Indent"/>
    <w:basedOn w:val="Normal"/>
    <w:rsid w:val="00D17CDD"/>
    <w:pPr>
      <w:ind w:firstLine="284"/>
    </w:pPr>
  </w:style>
  <w:style w:type="paragraph" w:styleId="BodyText3">
    <w:name w:val="Body Text 3"/>
    <w:basedOn w:val="Normal"/>
    <w:rsid w:val="00D17CDD"/>
  </w:style>
  <w:style w:type="character" w:customStyle="1" w:styleId="klein">
    <w:name w:val="klein"/>
    <w:basedOn w:val="DefaultParagraphFont"/>
    <w:rsid w:val="00D17CDD"/>
  </w:style>
  <w:style w:type="paragraph" w:customStyle="1" w:styleId="Formatvorlage2">
    <w:name w:val="Formatvorlage2"/>
    <w:basedOn w:val="Normal"/>
    <w:rsid w:val="00D17CDD"/>
    <w:pPr>
      <w:spacing w:line="312" w:lineRule="auto"/>
    </w:pPr>
    <w:rPr>
      <w:kern w:val="36"/>
    </w:rPr>
  </w:style>
  <w:style w:type="character" w:customStyle="1" w:styleId="usercontent">
    <w:name w:val="usercontent"/>
    <w:basedOn w:val="DefaultParagraphFont"/>
    <w:rsid w:val="00233BBE"/>
  </w:style>
  <w:style w:type="paragraph" w:styleId="ListParagraph">
    <w:name w:val="List Paragraph"/>
    <w:basedOn w:val="Normal"/>
    <w:uiPriority w:val="34"/>
    <w:qFormat/>
    <w:rsid w:val="00B50205"/>
    <w:pPr>
      <w:spacing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664BD0"/>
    <w:pPr>
      <w:spacing w:before="100" w:beforeAutospacing="1" w:after="100" w:afterAutospacing="1" w:line="240" w:lineRule="auto"/>
    </w:pPr>
    <w:rPr>
      <w:rFonts w:eastAsia="Arial Unicode MS" w:cs="Arial Unicode MS"/>
      <w:color w:val="FFFFFF"/>
      <w:szCs w:val="17"/>
    </w:rPr>
  </w:style>
  <w:style w:type="character" w:styleId="UnresolvedMention">
    <w:name w:val="Unresolved Mention"/>
    <w:basedOn w:val="DefaultParagraphFont"/>
    <w:rsid w:val="007975B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rsid w:val="00333597"/>
    <w:rPr>
      <w:rFonts w:ascii="Helvetica-Light" w:hAnsi="Helvetica-Ligh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88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6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1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22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8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59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lhelm-frank-stiftung.de" TargetMode="External"/><Relationship Id="rId2" Type="http://schemas.openxmlformats.org/officeDocument/2006/relationships/hyperlink" Target="http://www.wilhelm-frank-stiftung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1231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Schlüsselbegriffe und -sätze</vt:lpstr>
    </vt:vector>
  </TitlesOfParts>
  <Company>Schleiner + Partner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Schlüsselbegriffe und -sätze</dc:title>
  <dc:subject>USP enp</dc:subject>
  <dc:creator>Peter Strobel</dc:creator>
  <cp:lastModifiedBy>Administrator</cp:lastModifiedBy>
  <cp:revision>2</cp:revision>
  <cp:lastPrinted>2024-10-17T08:27:00Z</cp:lastPrinted>
  <dcterms:created xsi:type="dcterms:W3CDTF">2024-11-19T11:29:00Z</dcterms:created>
  <dcterms:modified xsi:type="dcterms:W3CDTF">2024-11-19T11:29:00Z</dcterms:modified>
</cp:coreProperties>
</file>