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7C51C40" w14:textId="095AB156" w:rsidR="00373D13" w:rsidRPr="005D47B0" w:rsidRDefault="005D47B0" w:rsidP="00373D13">
      <w:pPr>
        <w:spacing w:line="360" w:lineRule="auto"/>
        <w:ind w:right="1699"/>
        <w:jc w:val="both"/>
        <w:rPr>
          <w:rFonts w:ascii="Arial" w:hAnsi="Arial"/>
          <w:b/>
          <w:sz w:val="24"/>
          <w:szCs w:val="24"/>
          <w:lang w:val="es-ES"/>
        </w:rPr>
      </w:pPr>
      <w:r w:rsidRPr="005D47B0">
        <w:rPr>
          <w:rFonts w:ascii="Arial" w:hAnsi="Arial"/>
          <w:b/>
          <w:sz w:val="24"/>
          <w:lang w:val="es-ES"/>
        </w:rPr>
        <w:t>Nota de Prensa</w:t>
      </w:r>
    </w:p>
    <w:p w14:paraId="5FD9B105" w14:textId="311724B1" w:rsidR="00373D13" w:rsidRPr="005D47B0" w:rsidRDefault="00373D13" w:rsidP="00373D13">
      <w:pPr>
        <w:spacing w:line="360" w:lineRule="auto"/>
        <w:ind w:right="1699"/>
        <w:jc w:val="both"/>
        <w:rPr>
          <w:rFonts w:ascii="Arial" w:hAnsi="Arial"/>
          <w:b/>
          <w:lang w:val="es-ES"/>
        </w:rPr>
      </w:pPr>
    </w:p>
    <w:p w14:paraId="3D68EAB4" w14:textId="77777777" w:rsidR="00373D13" w:rsidRPr="005D47B0" w:rsidRDefault="00373D13" w:rsidP="00373D13">
      <w:pPr>
        <w:spacing w:line="360" w:lineRule="auto"/>
        <w:ind w:right="1699"/>
        <w:jc w:val="both"/>
        <w:rPr>
          <w:rFonts w:ascii="Arial" w:hAnsi="Arial"/>
          <w:b/>
          <w:lang w:val="es-ES"/>
        </w:rPr>
      </w:pPr>
    </w:p>
    <w:p w14:paraId="7D00C5B7" w14:textId="32E12611" w:rsidR="00373D13" w:rsidRPr="005D47B0" w:rsidRDefault="00373D13" w:rsidP="00373D13">
      <w:pPr>
        <w:spacing w:line="360" w:lineRule="auto"/>
        <w:ind w:right="1982"/>
        <w:jc w:val="both"/>
        <w:rPr>
          <w:rFonts w:ascii="Arial" w:hAnsi="Arial"/>
          <w:lang w:val="es-ES"/>
        </w:rPr>
      </w:pPr>
      <w:r w:rsidRPr="005D47B0">
        <w:rPr>
          <w:rFonts w:ascii="Arial" w:hAnsi="Arial"/>
          <w:b/>
          <w:lang w:val="es-ES"/>
        </w:rPr>
        <w:t>Date:</w:t>
      </w:r>
      <w:r w:rsidRPr="005D47B0">
        <w:rPr>
          <w:rFonts w:ascii="Arial" w:hAnsi="Arial"/>
          <w:lang w:val="es-ES"/>
        </w:rPr>
        <w:t xml:space="preserve"> </w:t>
      </w:r>
      <w:r w:rsidR="005D47B0" w:rsidRPr="005D47B0">
        <w:rPr>
          <w:rFonts w:ascii="Arial" w:hAnsi="Arial"/>
          <w:lang w:val="es-ES"/>
        </w:rPr>
        <w:t>1 de Febrero</w:t>
      </w:r>
    </w:p>
    <w:p w14:paraId="21AE04E1" w14:textId="77777777" w:rsidR="00373D13" w:rsidRPr="005D47B0" w:rsidRDefault="00373D13" w:rsidP="00373D13">
      <w:pPr>
        <w:spacing w:line="360" w:lineRule="auto"/>
        <w:ind w:right="1982"/>
        <w:jc w:val="both"/>
        <w:rPr>
          <w:rFonts w:ascii="Arial" w:hAnsi="Arial"/>
          <w:lang w:val="es-ES"/>
        </w:rPr>
      </w:pPr>
    </w:p>
    <w:p w14:paraId="39D6C693" w14:textId="7E6D6048" w:rsidR="00240975" w:rsidRDefault="00AE1325" w:rsidP="00373D13">
      <w:pPr>
        <w:spacing w:line="360" w:lineRule="auto"/>
        <w:ind w:right="1982"/>
        <w:jc w:val="both"/>
        <w:rPr>
          <w:rFonts w:ascii="Arial" w:hAnsi="Arial"/>
          <w:lang w:val="es-ES"/>
        </w:rPr>
      </w:pPr>
      <w:r w:rsidRPr="00AE1325">
        <w:rPr>
          <w:rFonts w:ascii="Arial" w:hAnsi="Arial"/>
          <w:lang w:val="es-ES"/>
        </w:rPr>
        <w:t xml:space="preserve">"Roto Safe E" con nuevas características / Contacto de </w:t>
      </w:r>
      <w:r w:rsidR="00756D14">
        <w:rPr>
          <w:rFonts w:ascii="Arial" w:hAnsi="Arial"/>
          <w:lang w:val="es-ES"/>
        </w:rPr>
        <w:t>cierre para pestillo en el cerradero con posibilidad de montaje</w:t>
      </w:r>
      <w:r w:rsidRPr="00AE1325">
        <w:rPr>
          <w:rFonts w:ascii="Arial" w:hAnsi="Arial"/>
          <w:lang w:val="es-ES"/>
        </w:rPr>
        <w:t xml:space="preserve"> </w:t>
      </w:r>
      <w:r w:rsidR="00077DA5">
        <w:rPr>
          <w:rFonts w:ascii="Arial" w:hAnsi="Arial"/>
          <w:lang w:val="es-ES"/>
        </w:rPr>
        <w:t xml:space="preserve">posterior </w:t>
      </w:r>
      <w:r w:rsidRPr="00AE1325">
        <w:rPr>
          <w:rFonts w:ascii="Arial" w:hAnsi="Arial"/>
          <w:lang w:val="es-ES"/>
        </w:rPr>
        <w:t xml:space="preserve">/ </w:t>
      </w:r>
      <w:r w:rsidR="00756D14">
        <w:rPr>
          <w:rFonts w:ascii="Arial" w:hAnsi="Arial"/>
          <w:lang w:val="es-ES"/>
        </w:rPr>
        <w:t>Pasa</w:t>
      </w:r>
      <w:r w:rsidRPr="00AE1325">
        <w:rPr>
          <w:rFonts w:ascii="Arial" w:hAnsi="Arial"/>
          <w:lang w:val="es-ES"/>
        </w:rPr>
        <w:t>cables que pueden combinarse según las necesidades / Instalación sin errores gracias a componentes</w:t>
      </w:r>
      <w:r w:rsidR="00077DA5">
        <w:rPr>
          <w:rFonts w:ascii="Arial" w:hAnsi="Arial"/>
          <w:lang w:val="es-ES"/>
        </w:rPr>
        <w:t xml:space="preserve"> adaptados</w:t>
      </w:r>
      <w:r w:rsidRPr="00AE1325">
        <w:rPr>
          <w:rFonts w:ascii="Arial" w:hAnsi="Arial"/>
          <w:lang w:val="es-ES"/>
        </w:rPr>
        <w:t xml:space="preserve"> / Dos versiones "Eneo" / Motores silenciosos y eficientes / Varios sistemas de control de acceso a elegir</w:t>
      </w:r>
    </w:p>
    <w:p w14:paraId="1427DC5E" w14:textId="77777777" w:rsidR="00AE1325" w:rsidRPr="00AE1325" w:rsidRDefault="00AE1325" w:rsidP="00373D13">
      <w:pPr>
        <w:spacing w:line="360" w:lineRule="auto"/>
        <w:ind w:right="1982"/>
        <w:jc w:val="both"/>
        <w:rPr>
          <w:rFonts w:ascii="Arial" w:hAnsi="Arial"/>
          <w:lang w:val="es-ES"/>
        </w:rPr>
      </w:pPr>
    </w:p>
    <w:p w14:paraId="4D7EEC95" w14:textId="4648855C" w:rsidR="005D061D" w:rsidRDefault="00AE1325" w:rsidP="00A14FDE">
      <w:pPr>
        <w:spacing w:line="360" w:lineRule="auto"/>
        <w:ind w:right="1985"/>
        <w:jc w:val="both"/>
        <w:rPr>
          <w:rFonts w:ascii="Arial" w:eastAsia="MS Mincho" w:hAnsi="Arial" w:cs="Century Gothic"/>
          <w:b/>
          <w:sz w:val="24"/>
          <w:lang w:val="es-ES"/>
        </w:rPr>
      </w:pPr>
      <w:r w:rsidRPr="00AE1325">
        <w:rPr>
          <w:rFonts w:ascii="Arial" w:eastAsia="MS Mincho" w:hAnsi="Arial" w:cs="Century Gothic"/>
          <w:b/>
          <w:sz w:val="24"/>
          <w:lang w:val="es-ES"/>
        </w:rPr>
        <w:t>Progreso Plug &amp; Play para puertas exteriores</w:t>
      </w:r>
    </w:p>
    <w:p w14:paraId="67310053" w14:textId="77777777" w:rsidR="00AE1325" w:rsidRPr="00AE1325" w:rsidRDefault="00AE1325" w:rsidP="00A14FDE">
      <w:pPr>
        <w:spacing w:line="360" w:lineRule="auto"/>
        <w:ind w:right="1985"/>
        <w:jc w:val="both"/>
        <w:rPr>
          <w:rFonts w:ascii="Arial" w:hAnsi="Arial"/>
          <w:b/>
          <w:lang w:val="es-ES"/>
        </w:rPr>
      </w:pPr>
    </w:p>
    <w:p w14:paraId="1BFCDED8" w14:textId="091DF506" w:rsidR="001E1A55" w:rsidRPr="00AE1325" w:rsidRDefault="00BA462F" w:rsidP="00D5137C">
      <w:pPr>
        <w:spacing w:line="360" w:lineRule="auto"/>
        <w:ind w:right="1985"/>
        <w:jc w:val="both"/>
        <w:rPr>
          <w:rFonts w:ascii="Arial" w:hAnsi="Arial"/>
          <w:lang w:val="es-ES"/>
        </w:rPr>
      </w:pPr>
      <w:r w:rsidRPr="00AE1325">
        <w:rPr>
          <w:rFonts w:ascii="Arial" w:hAnsi="Arial"/>
          <w:b/>
          <w:i/>
          <w:lang w:val="es-ES"/>
        </w:rPr>
        <w:t xml:space="preserve">Leinfelden-Echterdingen </w:t>
      </w:r>
      <w:r w:rsidR="00AE1325" w:rsidRPr="00AE1325">
        <w:rPr>
          <w:rFonts w:ascii="Arial" w:hAnsi="Arial"/>
          <w:lang w:val="es-ES"/>
        </w:rPr>
        <w:t xml:space="preserve">- La gama de productos "Roto Safe E" cuenta con nuevas características. Según el fabricante, estas novedades incluyen un </w:t>
      </w:r>
      <w:r w:rsidR="00067B81">
        <w:rPr>
          <w:rFonts w:ascii="Arial" w:hAnsi="Arial"/>
          <w:lang w:val="es-ES"/>
        </w:rPr>
        <w:t>contacto</w:t>
      </w:r>
      <w:r w:rsidR="00077DA5">
        <w:rPr>
          <w:rFonts w:ascii="Arial" w:hAnsi="Arial"/>
          <w:lang w:val="es-ES"/>
        </w:rPr>
        <w:t xml:space="preserve"> de cierre en el cerradero con posibilidad de montaje posterior</w:t>
      </w:r>
      <w:r w:rsidR="00AE1325" w:rsidRPr="00AE1325">
        <w:rPr>
          <w:rFonts w:ascii="Arial" w:hAnsi="Arial"/>
          <w:lang w:val="es-ES"/>
        </w:rPr>
        <w:t xml:space="preserve"> y </w:t>
      </w:r>
      <w:r w:rsidR="00077DA5">
        <w:rPr>
          <w:rFonts w:ascii="Arial" w:hAnsi="Arial"/>
          <w:lang w:val="es-ES"/>
        </w:rPr>
        <w:t>pasa</w:t>
      </w:r>
      <w:r w:rsidR="00AE1325" w:rsidRPr="00AE1325">
        <w:rPr>
          <w:rFonts w:ascii="Arial" w:hAnsi="Arial"/>
          <w:lang w:val="es-ES"/>
        </w:rPr>
        <w:t xml:space="preserve">cables que pueden combinarse según las necesidades. Estas mejoras encajan perfectamente en el concepto general del producto, como afirma el fabricante. Este concepto se basa principalmente en la </w:t>
      </w:r>
      <w:r w:rsidR="00077DA5">
        <w:rPr>
          <w:rFonts w:ascii="Arial" w:hAnsi="Arial"/>
          <w:lang w:val="es-ES"/>
        </w:rPr>
        <w:t>adaptación</w:t>
      </w:r>
      <w:r w:rsidR="00AE1325" w:rsidRPr="00AE1325">
        <w:rPr>
          <w:rFonts w:ascii="Arial" w:hAnsi="Arial"/>
          <w:lang w:val="es-ES"/>
        </w:rPr>
        <w:t xml:space="preserve"> precisa de todos los componentes para una rápida conexión Plug &amp; Play. </w:t>
      </w:r>
      <w:r w:rsidR="00077DA5">
        <w:rPr>
          <w:rFonts w:ascii="Arial" w:hAnsi="Arial"/>
          <w:lang w:val="es-ES"/>
        </w:rPr>
        <w:t>Los equipos con conectores pre configurad</w:t>
      </w:r>
      <w:r w:rsidR="00AB2A0E">
        <w:rPr>
          <w:rFonts w:ascii="Arial" w:hAnsi="Arial"/>
          <w:lang w:val="es-ES"/>
        </w:rPr>
        <w:t xml:space="preserve">os instalados hacen innecesario </w:t>
      </w:r>
      <w:r w:rsidR="00077DA5">
        <w:rPr>
          <w:rFonts w:ascii="Arial" w:hAnsi="Arial"/>
          <w:lang w:val="es-ES"/>
        </w:rPr>
        <w:t xml:space="preserve">el </w:t>
      </w:r>
      <w:bookmarkStart w:id="0" w:name="_GoBack"/>
      <w:bookmarkEnd w:id="0"/>
      <w:r w:rsidR="00AE1325" w:rsidRPr="00AE1325">
        <w:rPr>
          <w:rFonts w:ascii="Arial" w:hAnsi="Arial"/>
          <w:lang w:val="es-ES"/>
        </w:rPr>
        <w:t>cableado. De este modo, se consigue una instalación sencilla y sin errores.</w:t>
      </w:r>
    </w:p>
    <w:p w14:paraId="0E7AFFE2" w14:textId="77777777" w:rsidR="00AE1325" w:rsidRPr="00AE1325" w:rsidRDefault="00AE1325" w:rsidP="00D5137C">
      <w:pPr>
        <w:spacing w:line="360" w:lineRule="auto"/>
        <w:ind w:right="1985"/>
        <w:jc w:val="both"/>
        <w:rPr>
          <w:rFonts w:ascii="Arial" w:hAnsi="Arial"/>
          <w:bCs/>
          <w:iCs/>
          <w:lang w:val="es-ES"/>
        </w:rPr>
      </w:pPr>
    </w:p>
    <w:p w14:paraId="0F180F9A" w14:textId="525AC968" w:rsidR="000E1372" w:rsidRDefault="00AE1325" w:rsidP="00D5137C">
      <w:pPr>
        <w:spacing w:line="360" w:lineRule="auto"/>
        <w:ind w:right="1985"/>
        <w:jc w:val="both"/>
        <w:rPr>
          <w:rFonts w:ascii="Arial" w:hAnsi="Arial"/>
          <w:lang w:val="es-ES"/>
        </w:rPr>
      </w:pPr>
      <w:r w:rsidRPr="00AE1325">
        <w:rPr>
          <w:rFonts w:ascii="Arial" w:hAnsi="Arial"/>
          <w:lang w:val="es-ES"/>
        </w:rPr>
        <w:t>Con la versión "Roto Safe Eneo A", la puerta exterior se desbloquea electromecánicamente y se bloquea mecánicamente de forma automática. Opcionalmente, se puede integrar un receptor de radio en el motor</w:t>
      </w:r>
      <w:r w:rsidR="00942162">
        <w:rPr>
          <w:rFonts w:ascii="Arial" w:hAnsi="Arial"/>
          <w:lang w:val="es-ES"/>
        </w:rPr>
        <w:t xml:space="preserve"> para el uso de un mando a distancia</w:t>
      </w:r>
      <w:r w:rsidRPr="00AE1325">
        <w:rPr>
          <w:rFonts w:ascii="Arial" w:hAnsi="Arial"/>
          <w:lang w:val="es-ES"/>
        </w:rPr>
        <w:t>. En la versión "Roto Safe Eneo CC" está integrado de serie. La cerradura principal y los cierres adicionales s</w:t>
      </w:r>
      <w:r w:rsidR="00067B81">
        <w:rPr>
          <w:rFonts w:ascii="Arial" w:hAnsi="Arial"/>
          <w:lang w:val="es-ES"/>
        </w:rPr>
        <w:t xml:space="preserve">e accionan </w:t>
      </w:r>
      <w:r w:rsidRPr="00AE1325">
        <w:rPr>
          <w:rFonts w:ascii="Arial" w:hAnsi="Arial"/>
          <w:lang w:val="es-ES"/>
        </w:rPr>
        <w:t>de forma completamente electrónica. Ambos sistemas cuentan con un motor silencioso y potente que abre y cierra la puerta sin esfuerzo. Otra ventaja añadida es el tiempo de desbloqueo "extremadamente corto".</w:t>
      </w:r>
    </w:p>
    <w:p w14:paraId="4C36A9F1" w14:textId="77777777" w:rsidR="00AE1325" w:rsidRPr="00AE1325" w:rsidRDefault="00AE1325" w:rsidP="00D5137C">
      <w:pPr>
        <w:spacing w:line="360" w:lineRule="auto"/>
        <w:ind w:right="1985"/>
        <w:jc w:val="both"/>
        <w:rPr>
          <w:rFonts w:ascii="Arial" w:hAnsi="Arial"/>
          <w:bCs/>
          <w:iCs/>
          <w:lang w:val="es-ES"/>
        </w:rPr>
      </w:pPr>
    </w:p>
    <w:p w14:paraId="790F79B4" w14:textId="58666C92" w:rsidR="000E1372" w:rsidRDefault="00AE1325" w:rsidP="00D5137C">
      <w:pPr>
        <w:spacing w:line="360" w:lineRule="auto"/>
        <w:ind w:right="1985"/>
        <w:jc w:val="both"/>
        <w:rPr>
          <w:rFonts w:ascii="Arial" w:hAnsi="Arial"/>
          <w:lang w:val="es-ES"/>
        </w:rPr>
      </w:pPr>
      <w:r w:rsidRPr="00AE1325">
        <w:rPr>
          <w:rFonts w:ascii="Arial" w:hAnsi="Arial"/>
          <w:lang w:val="es-ES"/>
        </w:rPr>
        <w:lastRenderedPageBreak/>
        <w:t xml:space="preserve">El </w:t>
      </w:r>
      <w:r w:rsidR="00067B81">
        <w:rPr>
          <w:rFonts w:ascii="Arial" w:hAnsi="Arial"/>
          <w:lang w:val="es-ES"/>
        </w:rPr>
        <w:t>contacto</w:t>
      </w:r>
      <w:r w:rsidR="00942162">
        <w:rPr>
          <w:rFonts w:ascii="Arial" w:hAnsi="Arial"/>
          <w:lang w:val="es-ES"/>
        </w:rPr>
        <w:t xml:space="preserve"> de</w:t>
      </w:r>
      <w:r w:rsidR="00067B81">
        <w:rPr>
          <w:rFonts w:ascii="Arial" w:hAnsi="Arial"/>
          <w:lang w:val="es-ES"/>
        </w:rPr>
        <w:t xml:space="preserve"> </w:t>
      </w:r>
      <w:r w:rsidRPr="00AE1325">
        <w:rPr>
          <w:rFonts w:ascii="Arial" w:hAnsi="Arial"/>
          <w:lang w:val="es-ES"/>
        </w:rPr>
        <w:t>c</w:t>
      </w:r>
      <w:r w:rsidR="00942162">
        <w:rPr>
          <w:rFonts w:ascii="Arial" w:hAnsi="Arial"/>
          <w:lang w:val="es-ES"/>
        </w:rPr>
        <w:t>ierre para los pestillos en el cerradero</w:t>
      </w:r>
      <w:r w:rsidRPr="00AE1325">
        <w:rPr>
          <w:rFonts w:ascii="Arial" w:hAnsi="Arial"/>
          <w:lang w:val="es-ES"/>
        </w:rPr>
        <w:t xml:space="preserve"> actual se utiliza para controlar el estado de la puerta en la </w:t>
      </w:r>
      <w:r w:rsidR="00942162">
        <w:rPr>
          <w:rFonts w:ascii="Arial" w:hAnsi="Arial"/>
          <w:lang w:val="es-ES"/>
        </w:rPr>
        <w:t>caja central de la cerradura</w:t>
      </w:r>
      <w:r w:rsidRPr="00AE1325">
        <w:rPr>
          <w:rFonts w:ascii="Arial" w:hAnsi="Arial"/>
          <w:lang w:val="es-ES"/>
        </w:rPr>
        <w:t>. Al poder integrarse en el c</w:t>
      </w:r>
      <w:r w:rsidR="00942162">
        <w:rPr>
          <w:rFonts w:ascii="Arial" w:hAnsi="Arial"/>
          <w:lang w:val="es-ES"/>
        </w:rPr>
        <w:t>erradero</w:t>
      </w:r>
      <w:r w:rsidRPr="00AE1325">
        <w:rPr>
          <w:rFonts w:ascii="Arial" w:hAnsi="Arial"/>
          <w:lang w:val="es-ES"/>
        </w:rPr>
        <w:t xml:space="preserve"> estándar del marco, es adecuado para el </w:t>
      </w:r>
      <w:r w:rsidR="00942162">
        <w:rPr>
          <w:rFonts w:ascii="Arial" w:hAnsi="Arial"/>
          <w:lang w:val="es-ES"/>
        </w:rPr>
        <w:t>montaje posterior</w:t>
      </w:r>
      <w:r w:rsidRPr="00AE1325">
        <w:rPr>
          <w:rFonts w:ascii="Arial" w:hAnsi="Arial"/>
          <w:lang w:val="es-ES"/>
        </w:rPr>
        <w:t>. También cuenta con la homologación VdS (clase C) y puede integrarse en alarmas antirrobo.</w:t>
      </w:r>
    </w:p>
    <w:p w14:paraId="38635E42" w14:textId="77777777" w:rsidR="00AE1325" w:rsidRPr="00AE1325" w:rsidRDefault="00AE1325" w:rsidP="00D5137C">
      <w:pPr>
        <w:spacing w:line="360" w:lineRule="auto"/>
        <w:ind w:right="1985"/>
        <w:jc w:val="both"/>
        <w:rPr>
          <w:rFonts w:ascii="Arial" w:hAnsi="Arial"/>
          <w:bCs/>
          <w:iCs/>
          <w:lang w:val="es-ES"/>
        </w:rPr>
      </w:pPr>
    </w:p>
    <w:p w14:paraId="6C40D415" w14:textId="218BCC76" w:rsidR="00E5142D" w:rsidRDefault="00AE1325" w:rsidP="00D5137C">
      <w:pPr>
        <w:spacing w:line="360" w:lineRule="auto"/>
        <w:ind w:right="1985"/>
        <w:jc w:val="both"/>
        <w:rPr>
          <w:rFonts w:ascii="Arial" w:hAnsi="Arial"/>
          <w:lang w:val="es-ES"/>
        </w:rPr>
      </w:pPr>
      <w:r w:rsidRPr="00AE1325">
        <w:rPr>
          <w:rFonts w:ascii="Arial" w:hAnsi="Arial"/>
          <w:lang w:val="es-ES"/>
        </w:rPr>
        <w:t xml:space="preserve">Los nuevos </w:t>
      </w:r>
      <w:r w:rsidR="00942162">
        <w:rPr>
          <w:rFonts w:ascii="Arial" w:hAnsi="Arial"/>
          <w:lang w:val="es-ES"/>
        </w:rPr>
        <w:t>pasa</w:t>
      </w:r>
      <w:r w:rsidRPr="00AE1325">
        <w:rPr>
          <w:rFonts w:ascii="Arial" w:hAnsi="Arial"/>
          <w:lang w:val="es-ES"/>
        </w:rPr>
        <w:t>cables comprenden cada uno dos alternativas</w:t>
      </w:r>
      <w:r w:rsidR="00067B81">
        <w:rPr>
          <w:rFonts w:ascii="Arial" w:hAnsi="Arial"/>
          <w:lang w:val="es-ES"/>
        </w:rPr>
        <w:t>:</w:t>
      </w:r>
      <w:r w:rsidRPr="00AE1325">
        <w:rPr>
          <w:rFonts w:ascii="Arial" w:hAnsi="Arial"/>
          <w:lang w:val="es-ES"/>
        </w:rPr>
        <w:t xml:space="preserve"> del lado de la hoja y del lado del marco como sistema modular. Pueden combinarse de cualquier manera en función del material del marco (PVC, madera, aluminio) y de la situación de la instalación. Roto destaca especialmente </w:t>
      </w:r>
      <w:r w:rsidR="00942162">
        <w:rPr>
          <w:rFonts w:ascii="Arial" w:hAnsi="Arial"/>
          <w:lang w:val="es-ES"/>
        </w:rPr>
        <w:t>el pasacables con</w:t>
      </w:r>
      <w:r w:rsidRPr="00AE1325">
        <w:rPr>
          <w:rFonts w:ascii="Arial" w:hAnsi="Arial"/>
          <w:lang w:val="es-ES"/>
        </w:rPr>
        <w:t xml:space="preserve"> fuente de alimentación integrada que se coloca en el marco. De este modo, basta con una conexión de 230 V para la instalación final en la obra.</w:t>
      </w:r>
    </w:p>
    <w:p w14:paraId="60909ED8" w14:textId="77777777" w:rsidR="00AE1325" w:rsidRDefault="00AE1325" w:rsidP="00D5137C">
      <w:pPr>
        <w:spacing w:line="360" w:lineRule="auto"/>
        <w:ind w:right="1985"/>
        <w:jc w:val="both"/>
        <w:rPr>
          <w:rFonts w:ascii="Arial" w:hAnsi="Arial"/>
          <w:lang w:val="es-ES"/>
        </w:rPr>
      </w:pPr>
    </w:p>
    <w:p w14:paraId="3E7A75A5" w14:textId="227B6BCA" w:rsidR="00AD68C3" w:rsidRPr="00AE1325" w:rsidRDefault="00AE1325" w:rsidP="004A2F77">
      <w:pPr>
        <w:spacing w:line="360" w:lineRule="auto"/>
        <w:ind w:right="1985"/>
        <w:jc w:val="both"/>
        <w:rPr>
          <w:rFonts w:ascii="Arial" w:hAnsi="Arial"/>
          <w:lang w:val="es-ES"/>
        </w:rPr>
      </w:pPr>
      <w:r w:rsidRPr="00AE1325">
        <w:rPr>
          <w:rFonts w:ascii="Arial" w:hAnsi="Arial"/>
          <w:bCs/>
          <w:iCs/>
          <w:lang w:val="es-ES"/>
        </w:rPr>
        <w:t xml:space="preserve">El especialista en tecnología de puertas y ventanas informa de </w:t>
      </w:r>
      <w:r w:rsidR="00067B81" w:rsidRPr="00AE1325">
        <w:rPr>
          <w:rFonts w:ascii="Arial" w:hAnsi="Arial"/>
          <w:bCs/>
          <w:iCs/>
          <w:lang w:val="es-ES"/>
        </w:rPr>
        <w:t>que,</w:t>
      </w:r>
      <w:r w:rsidRPr="00AE1325">
        <w:rPr>
          <w:rFonts w:ascii="Arial" w:hAnsi="Arial"/>
          <w:bCs/>
          <w:iCs/>
          <w:lang w:val="es-ES"/>
        </w:rPr>
        <w:t xml:space="preserve"> para activar el motor, ambas soluciones "Eneo" están equipadas con diferentes sistemas de control de acceso fáciles de usar y de libre elección. Mientras que el </w:t>
      </w:r>
      <w:r w:rsidR="00942162">
        <w:rPr>
          <w:rFonts w:ascii="Arial" w:hAnsi="Arial"/>
          <w:bCs/>
          <w:iCs/>
          <w:lang w:val="es-ES"/>
        </w:rPr>
        <w:t>mando a distancia</w:t>
      </w:r>
      <w:r w:rsidRPr="00AE1325">
        <w:rPr>
          <w:rFonts w:ascii="Arial" w:hAnsi="Arial"/>
          <w:bCs/>
          <w:iCs/>
          <w:lang w:val="es-ES"/>
        </w:rPr>
        <w:t xml:space="preserve"> tiene un alcance de hasta 10 metros, por ejemplo, el escáner dactilar con iluminación LED y placa frontal de acero inoxidable ofrece un nivel de seguridad especialmente alto. Una aplicación para dispositivos Android e iOS controla los ajustes y la gestión de usuarios. A su vez, la alternativa "Phone &amp; Cod</w:t>
      </w:r>
      <w:r w:rsidR="00067B81">
        <w:rPr>
          <w:rFonts w:ascii="Arial" w:hAnsi="Arial"/>
          <w:bCs/>
          <w:iCs/>
          <w:lang w:val="es-ES"/>
        </w:rPr>
        <w:t xml:space="preserve">e" permite abrir la puerta bien, </w:t>
      </w:r>
      <w:r w:rsidRPr="00AE1325">
        <w:rPr>
          <w:rFonts w:ascii="Arial" w:hAnsi="Arial"/>
          <w:bCs/>
          <w:iCs/>
          <w:lang w:val="es-ES"/>
        </w:rPr>
        <w:t>con un teléfono móvil a través de la interfaz Bluetooth y pulsando un botón, o bien configurando un código numérico.</w:t>
      </w:r>
    </w:p>
    <w:p w14:paraId="3F42E26C" w14:textId="632D95B1" w:rsidR="006E6DBA" w:rsidRPr="00AE1325" w:rsidRDefault="006E6DBA" w:rsidP="004A2F77">
      <w:pPr>
        <w:spacing w:line="360" w:lineRule="auto"/>
        <w:ind w:right="1985"/>
        <w:jc w:val="both"/>
        <w:rPr>
          <w:rFonts w:ascii="Arial" w:hAnsi="Arial"/>
          <w:lang w:val="es-ES"/>
        </w:rPr>
      </w:pPr>
    </w:p>
    <w:p w14:paraId="66D48FC0" w14:textId="18765F6E" w:rsidR="006E6DBA" w:rsidRPr="00AE1325" w:rsidRDefault="006E6DBA" w:rsidP="004A2F77">
      <w:pPr>
        <w:spacing w:line="360" w:lineRule="auto"/>
        <w:ind w:right="1985"/>
        <w:jc w:val="both"/>
        <w:rPr>
          <w:rFonts w:ascii="Arial" w:hAnsi="Arial"/>
          <w:lang w:val="es-ES"/>
        </w:rPr>
      </w:pPr>
    </w:p>
    <w:p w14:paraId="1037CD6A" w14:textId="000FC3B8" w:rsidR="006E6DBA" w:rsidRPr="00AE1325" w:rsidRDefault="006E6DBA" w:rsidP="004A2F77">
      <w:pPr>
        <w:spacing w:line="360" w:lineRule="auto"/>
        <w:ind w:right="1985"/>
        <w:jc w:val="both"/>
        <w:rPr>
          <w:rFonts w:ascii="Arial" w:hAnsi="Arial"/>
          <w:lang w:val="es-ES"/>
        </w:rPr>
      </w:pPr>
    </w:p>
    <w:p w14:paraId="77D42A82" w14:textId="728C3D0F" w:rsidR="006E6DBA" w:rsidRPr="00AE1325" w:rsidRDefault="006E6DBA" w:rsidP="004A2F77">
      <w:pPr>
        <w:spacing w:line="360" w:lineRule="auto"/>
        <w:ind w:right="1985"/>
        <w:jc w:val="both"/>
        <w:rPr>
          <w:rFonts w:ascii="Arial" w:hAnsi="Arial"/>
          <w:lang w:val="es-ES"/>
        </w:rPr>
      </w:pPr>
    </w:p>
    <w:p w14:paraId="090F6356" w14:textId="6D8897E2" w:rsidR="006E6DBA" w:rsidRPr="00AE1325" w:rsidRDefault="006E6DBA" w:rsidP="004A2F77">
      <w:pPr>
        <w:spacing w:line="360" w:lineRule="auto"/>
        <w:ind w:right="1985"/>
        <w:jc w:val="both"/>
        <w:rPr>
          <w:rFonts w:ascii="Arial" w:hAnsi="Arial"/>
          <w:lang w:val="es-ES"/>
        </w:rPr>
      </w:pPr>
    </w:p>
    <w:p w14:paraId="2C37AAB2" w14:textId="193E950C" w:rsidR="006E6DBA" w:rsidRPr="00AE1325" w:rsidRDefault="006E6DBA" w:rsidP="004A2F77">
      <w:pPr>
        <w:spacing w:line="360" w:lineRule="auto"/>
        <w:ind w:right="1985"/>
        <w:jc w:val="both"/>
        <w:rPr>
          <w:rFonts w:ascii="Arial" w:hAnsi="Arial"/>
          <w:lang w:val="es-ES"/>
        </w:rPr>
      </w:pPr>
    </w:p>
    <w:p w14:paraId="10E8AE07" w14:textId="489802A8" w:rsidR="006E6DBA" w:rsidRPr="00AE1325" w:rsidRDefault="006E6DBA" w:rsidP="004A2F77">
      <w:pPr>
        <w:spacing w:line="360" w:lineRule="auto"/>
        <w:ind w:right="1985"/>
        <w:jc w:val="both"/>
        <w:rPr>
          <w:rFonts w:ascii="Arial" w:hAnsi="Arial"/>
          <w:lang w:val="es-ES"/>
        </w:rPr>
      </w:pPr>
    </w:p>
    <w:p w14:paraId="0AAAB855" w14:textId="46B8DADB" w:rsidR="006E6DBA" w:rsidRPr="00AE1325" w:rsidRDefault="006E6DBA" w:rsidP="004A2F77">
      <w:pPr>
        <w:spacing w:line="360" w:lineRule="auto"/>
        <w:ind w:right="1985"/>
        <w:jc w:val="both"/>
        <w:rPr>
          <w:rFonts w:ascii="Arial" w:hAnsi="Arial"/>
          <w:lang w:val="es-ES"/>
        </w:rPr>
      </w:pPr>
    </w:p>
    <w:p w14:paraId="3CB0F05B" w14:textId="322095B7" w:rsidR="006E6DBA" w:rsidRPr="00AE1325" w:rsidRDefault="006E6DBA" w:rsidP="004A2F77">
      <w:pPr>
        <w:spacing w:line="360" w:lineRule="auto"/>
        <w:ind w:right="1985"/>
        <w:jc w:val="both"/>
        <w:rPr>
          <w:rFonts w:ascii="Arial" w:hAnsi="Arial"/>
          <w:lang w:val="es-ES"/>
        </w:rPr>
      </w:pPr>
    </w:p>
    <w:p w14:paraId="271C62E7" w14:textId="37774690" w:rsidR="006E6DBA" w:rsidRPr="00AE1325" w:rsidRDefault="006E6DBA" w:rsidP="004A2F77">
      <w:pPr>
        <w:spacing w:line="360" w:lineRule="auto"/>
        <w:ind w:right="1985"/>
        <w:jc w:val="both"/>
        <w:rPr>
          <w:rFonts w:ascii="Arial" w:hAnsi="Arial"/>
          <w:lang w:val="es-ES"/>
        </w:rPr>
      </w:pPr>
    </w:p>
    <w:p w14:paraId="75DACDFD" w14:textId="51ED0D8A" w:rsidR="006E6DBA" w:rsidRPr="00AE1325" w:rsidRDefault="006E6DBA" w:rsidP="004A2F77">
      <w:pPr>
        <w:spacing w:line="360" w:lineRule="auto"/>
        <w:ind w:right="1985"/>
        <w:jc w:val="both"/>
        <w:rPr>
          <w:rFonts w:ascii="Arial" w:hAnsi="Arial"/>
          <w:lang w:val="es-ES"/>
        </w:rPr>
      </w:pPr>
    </w:p>
    <w:p w14:paraId="0E2D39EF" w14:textId="6943E7FC" w:rsidR="006E6DBA" w:rsidRPr="00AE1325" w:rsidRDefault="006E6DBA" w:rsidP="004A2F77">
      <w:pPr>
        <w:spacing w:line="360" w:lineRule="auto"/>
        <w:ind w:right="1985"/>
        <w:jc w:val="both"/>
        <w:rPr>
          <w:rFonts w:ascii="Arial" w:hAnsi="Arial"/>
          <w:lang w:val="es-ES"/>
        </w:rPr>
      </w:pPr>
    </w:p>
    <w:p w14:paraId="6D278C6E" w14:textId="26C9EEA8" w:rsidR="006E6DBA" w:rsidRPr="00AE1325" w:rsidRDefault="006E6DBA" w:rsidP="004A2F77">
      <w:pPr>
        <w:spacing w:line="360" w:lineRule="auto"/>
        <w:ind w:right="1985"/>
        <w:jc w:val="both"/>
        <w:rPr>
          <w:rFonts w:ascii="Arial" w:hAnsi="Arial"/>
          <w:lang w:val="es-ES"/>
        </w:rPr>
      </w:pPr>
    </w:p>
    <w:p w14:paraId="2BD5687E" w14:textId="77777777" w:rsidR="006E6DBA" w:rsidRPr="00AE1325" w:rsidRDefault="006E6DBA" w:rsidP="004A2F77">
      <w:pPr>
        <w:spacing w:line="360" w:lineRule="auto"/>
        <w:ind w:right="1985"/>
        <w:jc w:val="both"/>
        <w:rPr>
          <w:rFonts w:ascii="Arial" w:hAnsi="Arial"/>
          <w:lang w:val="es-ES"/>
        </w:rPr>
      </w:pPr>
    </w:p>
    <w:p w14:paraId="5B67014C" w14:textId="06FBCEF8" w:rsidR="00C923A0" w:rsidRPr="00AE6CA9" w:rsidRDefault="0074378B">
      <w:pPr>
        <w:rPr>
          <w:rFonts w:ascii="Arial" w:hAnsi="Arial"/>
          <w:b/>
          <w:lang w:val="es-ES"/>
        </w:rPr>
      </w:pPr>
      <w:r w:rsidRPr="00AE6CA9">
        <w:rPr>
          <w:rFonts w:ascii="Arial" w:hAnsi="Arial"/>
          <w:b/>
          <w:lang w:val="es-ES"/>
        </w:rPr>
        <w:t>Título</w:t>
      </w:r>
    </w:p>
    <w:p w14:paraId="2FFF8E26" w14:textId="77777777" w:rsidR="004754A3" w:rsidRPr="00AE6CA9" w:rsidRDefault="004754A3" w:rsidP="004754A3">
      <w:pPr>
        <w:rPr>
          <w:rFonts w:ascii="Arial" w:hAnsi="Arial"/>
          <w:lang w:val="es-ES"/>
        </w:rPr>
      </w:pPr>
    </w:p>
    <w:p w14:paraId="0D4062CE" w14:textId="18408B41" w:rsidR="0074378B" w:rsidRDefault="0074378B" w:rsidP="004754A3">
      <w:pPr>
        <w:tabs>
          <w:tab w:val="right" w:pos="6804"/>
        </w:tabs>
        <w:spacing w:line="360" w:lineRule="auto"/>
        <w:ind w:right="1982"/>
        <w:jc w:val="both"/>
        <w:rPr>
          <w:rFonts w:ascii="Arial" w:hAnsi="Arial"/>
          <w:lang w:val="es-ES"/>
        </w:rPr>
      </w:pPr>
      <w:r w:rsidRPr="0074378B">
        <w:rPr>
          <w:rFonts w:ascii="Arial" w:hAnsi="Arial"/>
          <w:lang w:val="es-ES"/>
        </w:rPr>
        <w:t xml:space="preserve">La gama de productos "Roto Safe E" cuenta con nuevas características. Tal y como indica el fabricante, éstas incluyen un </w:t>
      </w:r>
      <w:r w:rsidR="00942162">
        <w:rPr>
          <w:rFonts w:ascii="Arial" w:hAnsi="Arial"/>
          <w:lang w:val="es-ES"/>
        </w:rPr>
        <w:t>contacto de cierre para el cerradero con posibilidad de montaje posterior</w:t>
      </w:r>
      <w:r w:rsidRPr="0074378B">
        <w:rPr>
          <w:rFonts w:ascii="Arial" w:hAnsi="Arial"/>
          <w:lang w:val="es-ES"/>
        </w:rPr>
        <w:t xml:space="preserve"> (3) y </w:t>
      </w:r>
      <w:r w:rsidR="00942162">
        <w:rPr>
          <w:rFonts w:ascii="Arial" w:hAnsi="Arial"/>
          <w:lang w:val="es-ES"/>
        </w:rPr>
        <w:t>pasa</w:t>
      </w:r>
      <w:r w:rsidRPr="0074378B">
        <w:rPr>
          <w:rFonts w:ascii="Arial" w:hAnsi="Arial"/>
          <w:lang w:val="es-ES"/>
        </w:rPr>
        <w:t>cables con fuente de alimentación integrada (1) que pueden combinarse según las necesidades, entre otras características. Los motores silenciosos y eficientes (2) diferencian las dos versiones disponibles de "Eneo", así como la posibilidad de elegir entre distintos sistemas de control de acceso, como el escáner dactilar (4).</w:t>
      </w:r>
    </w:p>
    <w:p w14:paraId="43588678" w14:textId="77777777" w:rsidR="0074378B" w:rsidRDefault="0074378B" w:rsidP="004754A3">
      <w:pPr>
        <w:tabs>
          <w:tab w:val="right" w:pos="6804"/>
        </w:tabs>
        <w:spacing w:line="360" w:lineRule="auto"/>
        <w:ind w:right="1982"/>
        <w:jc w:val="both"/>
        <w:rPr>
          <w:rFonts w:ascii="Arial" w:hAnsi="Arial"/>
          <w:lang w:val="es-ES"/>
        </w:rPr>
      </w:pPr>
    </w:p>
    <w:p w14:paraId="7EC9EB11" w14:textId="4B13FD44" w:rsidR="004754A3" w:rsidRPr="005D47B0" w:rsidRDefault="0074378B" w:rsidP="004754A3">
      <w:pPr>
        <w:tabs>
          <w:tab w:val="right" w:pos="6804"/>
        </w:tabs>
        <w:spacing w:line="360" w:lineRule="auto"/>
        <w:ind w:right="1982"/>
        <w:jc w:val="both"/>
        <w:rPr>
          <w:rFonts w:ascii="Arial" w:eastAsia="Times" w:hAnsi="Arial"/>
          <w:b/>
          <w:lang w:val="es-ES"/>
        </w:rPr>
      </w:pPr>
      <w:r>
        <w:rPr>
          <w:rFonts w:ascii="Arial" w:eastAsia="Times" w:hAnsi="Arial"/>
          <w:b/>
          <w:lang w:val="es-ES"/>
        </w:rPr>
        <w:t>Foto</w:t>
      </w:r>
      <w:r w:rsidR="004754A3" w:rsidRPr="005D47B0">
        <w:rPr>
          <w:rFonts w:ascii="Arial" w:eastAsia="Times" w:hAnsi="Arial"/>
          <w:b/>
          <w:lang w:val="es-ES"/>
        </w:rPr>
        <w:t xml:space="preserve">: </w:t>
      </w:r>
      <w:r w:rsidR="004754A3" w:rsidRPr="005D47B0">
        <w:rPr>
          <w:rFonts w:ascii="Arial" w:eastAsia="Times" w:hAnsi="Arial"/>
          <w:lang w:val="es-ES"/>
        </w:rPr>
        <w:t>Roto</w:t>
      </w:r>
      <w:r w:rsidR="004754A3" w:rsidRPr="005D47B0">
        <w:rPr>
          <w:rFonts w:ascii="Arial" w:eastAsia="Times" w:hAnsi="Arial"/>
          <w:b/>
          <w:lang w:val="es-ES"/>
        </w:rPr>
        <w:tab/>
        <w:t>Roto_Safe_E_Plug_Play.jpg</w:t>
      </w:r>
    </w:p>
    <w:p w14:paraId="3B63EEA7" w14:textId="4BA9BFE9" w:rsidR="009F1BF3" w:rsidRPr="005D47B0" w:rsidRDefault="009F1BF3">
      <w:pPr>
        <w:rPr>
          <w:rFonts w:ascii="Arial" w:hAnsi="Arial"/>
          <w:lang w:val="es-ES"/>
        </w:rPr>
      </w:pPr>
    </w:p>
    <w:p w14:paraId="584B3B1D" w14:textId="347887F3" w:rsidR="00FA2804" w:rsidRPr="005D47B0" w:rsidRDefault="00FA2804">
      <w:pPr>
        <w:rPr>
          <w:rFonts w:ascii="Arial" w:hAnsi="Arial"/>
          <w:lang w:val="es-ES"/>
        </w:rPr>
      </w:pPr>
    </w:p>
    <w:p w14:paraId="0F043485" w14:textId="5FEF94E9" w:rsidR="006E6DBA" w:rsidRPr="005D47B0" w:rsidRDefault="006E6DBA">
      <w:pPr>
        <w:rPr>
          <w:rFonts w:ascii="Arial" w:hAnsi="Arial"/>
          <w:lang w:val="es-ES"/>
        </w:rPr>
      </w:pPr>
    </w:p>
    <w:p w14:paraId="0530947A" w14:textId="4FB730D5" w:rsidR="006E6DBA" w:rsidRPr="005D47B0" w:rsidRDefault="006E6DBA">
      <w:pPr>
        <w:rPr>
          <w:rFonts w:ascii="Arial" w:hAnsi="Arial"/>
          <w:lang w:val="es-ES"/>
        </w:rPr>
      </w:pPr>
    </w:p>
    <w:p w14:paraId="41D93538" w14:textId="3A9759D9" w:rsidR="006E6DBA" w:rsidRPr="005D47B0" w:rsidRDefault="006E6DBA">
      <w:pPr>
        <w:rPr>
          <w:rFonts w:ascii="Arial" w:hAnsi="Arial"/>
          <w:lang w:val="es-ES"/>
        </w:rPr>
      </w:pPr>
    </w:p>
    <w:p w14:paraId="5B5EBAB7" w14:textId="606F2C85" w:rsidR="006E6DBA" w:rsidRPr="005D47B0" w:rsidRDefault="006E6DBA">
      <w:pPr>
        <w:rPr>
          <w:rFonts w:ascii="Arial" w:hAnsi="Arial"/>
          <w:lang w:val="es-ES"/>
        </w:rPr>
      </w:pPr>
    </w:p>
    <w:p w14:paraId="240BC26F" w14:textId="36DABF1F" w:rsidR="006E6DBA" w:rsidRPr="005D47B0" w:rsidRDefault="006E6DBA">
      <w:pPr>
        <w:rPr>
          <w:rFonts w:ascii="Arial" w:hAnsi="Arial"/>
          <w:lang w:val="es-ES"/>
        </w:rPr>
      </w:pPr>
    </w:p>
    <w:p w14:paraId="00E2CCC0" w14:textId="1A82B0C4" w:rsidR="006E6DBA" w:rsidRPr="005D47B0" w:rsidRDefault="006E6DBA">
      <w:pPr>
        <w:rPr>
          <w:rFonts w:ascii="Arial" w:hAnsi="Arial"/>
          <w:lang w:val="es-ES"/>
        </w:rPr>
      </w:pPr>
    </w:p>
    <w:p w14:paraId="22C41DB9" w14:textId="062D18D3" w:rsidR="006E6DBA" w:rsidRPr="005D47B0" w:rsidRDefault="006E6DBA">
      <w:pPr>
        <w:rPr>
          <w:rFonts w:ascii="Arial" w:hAnsi="Arial"/>
          <w:lang w:val="es-ES"/>
        </w:rPr>
      </w:pPr>
    </w:p>
    <w:p w14:paraId="0B1DFB72" w14:textId="0CBE57E6" w:rsidR="006E6DBA" w:rsidRPr="005D47B0" w:rsidRDefault="006E6DBA">
      <w:pPr>
        <w:rPr>
          <w:rFonts w:ascii="Arial" w:hAnsi="Arial"/>
          <w:lang w:val="es-ES"/>
        </w:rPr>
      </w:pPr>
    </w:p>
    <w:p w14:paraId="7D3EB731" w14:textId="0C3F6AF0" w:rsidR="006E6DBA" w:rsidRPr="005D47B0" w:rsidRDefault="006E6DBA">
      <w:pPr>
        <w:rPr>
          <w:rFonts w:ascii="Arial" w:hAnsi="Arial"/>
          <w:lang w:val="es-ES"/>
        </w:rPr>
      </w:pPr>
    </w:p>
    <w:p w14:paraId="77F64071" w14:textId="6AA9C617" w:rsidR="006E6DBA" w:rsidRPr="005D47B0" w:rsidRDefault="006E6DBA">
      <w:pPr>
        <w:rPr>
          <w:rFonts w:ascii="Arial" w:hAnsi="Arial"/>
          <w:lang w:val="es-ES"/>
        </w:rPr>
      </w:pPr>
    </w:p>
    <w:p w14:paraId="0E215C5D" w14:textId="20BB1C7A" w:rsidR="006E6DBA" w:rsidRPr="005D47B0" w:rsidRDefault="006E6DBA">
      <w:pPr>
        <w:rPr>
          <w:rFonts w:ascii="Arial" w:hAnsi="Arial"/>
          <w:lang w:val="es-ES"/>
        </w:rPr>
      </w:pPr>
    </w:p>
    <w:p w14:paraId="454025FF" w14:textId="381E0EE1" w:rsidR="006E6DBA" w:rsidRPr="005D47B0" w:rsidRDefault="006E6DBA">
      <w:pPr>
        <w:rPr>
          <w:rFonts w:ascii="Arial" w:hAnsi="Arial"/>
          <w:lang w:val="es-ES"/>
        </w:rPr>
      </w:pPr>
    </w:p>
    <w:p w14:paraId="742D96B7" w14:textId="4EB44B59" w:rsidR="006E6DBA" w:rsidRPr="005D47B0" w:rsidRDefault="006E6DBA">
      <w:pPr>
        <w:rPr>
          <w:rFonts w:ascii="Arial" w:hAnsi="Arial"/>
          <w:lang w:val="es-ES"/>
        </w:rPr>
      </w:pPr>
    </w:p>
    <w:p w14:paraId="75BB7A2F" w14:textId="5372EC30" w:rsidR="006E6DBA" w:rsidRPr="005D47B0" w:rsidRDefault="006E6DBA">
      <w:pPr>
        <w:rPr>
          <w:rFonts w:ascii="Arial" w:hAnsi="Arial"/>
          <w:lang w:val="es-ES"/>
        </w:rPr>
      </w:pPr>
    </w:p>
    <w:p w14:paraId="7ADBD19D" w14:textId="7A2F2DBE" w:rsidR="006E6DBA" w:rsidRPr="005D47B0" w:rsidRDefault="006E6DBA">
      <w:pPr>
        <w:rPr>
          <w:rFonts w:ascii="Arial" w:hAnsi="Arial"/>
          <w:lang w:val="es-ES"/>
        </w:rPr>
      </w:pPr>
    </w:p>
    <w:p w14:paraId="7EFAD166" w14:textId="108FE6B2" w:rsidR="006E6DBA" w:rsidRPr="005D47B0" w:rsidRDefault="006E6DBA">
      <w:pPr>
        <w:rPr>
          <w:rFonts w:ascii="Arial" w:hAnsi="Arial"/>
          <w:lang w:val="es-ES"/>
        </w:rPr>
      </w:pPr>
    </w:p>
    <w:p w14:paraId="7B91FFAB" w14:textId="1C490471" w:rsidR="006E6DBA" w:rsidRPr="005D47B0" w:rsidRDefault="006E6DBA">
      <w:pPr>
        <w:rPr>
          <w:rFonts w:ascii="Arial" w:hAnsi="Arial"/>
          <w:lang w:val="es-ES"/>
        </w:rPr>
      </w:pPr>
    </w:p>
    <w:p w14:paraId="383C2DE8" w14:textId="5E9B189C" w:rsidR="006E6DBA" w:rsidRPr="005D47B0" w:rsidRDefault="006E6DBA">
      <w:pPr>
        <w:rPr>
          <w:rFonts w:ascii="Arial" w:hAnsi="Arial"/>
          <w:lang w:val="es-ES"/>
        </w:rPr>
      </w:pPr>
    </w:p>
    <w:p w14:paraId="7F0C07B6" w14:textId="65E5F301" w:rsidR="006E6DBA" w:rsidRPr="005D47B0" w:rsidRDefault="006E6DBA">
      <w:pPr>
        <w:rPr>
          <w:rFonts w:ascii="Arial" w:hAnsi="Arial"/>
          <w:lang w:val="es-ES"/>
        </w:rPr>
      </w:pPr>
    </w:p>
    <w:p w14:paraId="41A86A1E" w14:textId="0C372450" w:rsidR="006E6DBA" w:rsidRPr="005D47B0" w:rsidRDefault="006E6DBA">
      <w:pPr>
        <w:rPr>
          <w:rFonts w:ascii="Arial" w:hAnsi="Arial"/>
          <w:lang w:val="es-ES"/>
        </w:rPr>
      </w:pPr>
    </w:p>
    <w:p w14:paraId="3A78BE65" w14:textId="1E89D270" w:rsidR="006E6DBA" w:rsidRPr="005D47B0" w:rsidRDefault="006E6DBA">
      <w:pPr>
        <w:rPr>
          <w:rFonts w:ascii="Arial" w:hAnsi="Arial"/>
          <w:lang w:val="es-ES"/>
        </w:rPr>
      </w:pPr>
    </w:p>
    <w:p w14:paraId="285ACD0F" w14:textId="42384D48" w:rsidR="006E6DBA" w:rsidRPr="005D47B0" w:rsidRDefault="006E6DBA">
      <w:pPr>
        <w:rPr>
          <w:rFonts w:ascii="Arial" w:hAnsi="Arial"/>
          <w:lang w:val="es-ES"/>
        </w:rPr>
      </w:pPr>
    </w:p>
    <w:p w14:paraId="04F99090" w14:textId="38069880" w:rsidR="006E6DBA" w:rsidRPr="005D47B0" w:rsidRDefault="006E6DBA">
      <w:pPr>
        <w:rPr>
          <w:rFonts w:ascii="Arial" w:hAnsi="Arial"/>
          <w:lang w:val="es-ES"/>
        </w:rPr>
      </w:pPr>
    </w:p>
    <w:p w14:paraId="701543B5" w14:textId="39F6E66E" w:rsidR="006E6DBA" w:rsidRPr="005D47B0" w:rsidRDefault="006E6DBA">
      <w:pPr>
        <w:rPr>
          <w:rFonts w:ascii="Arial" w:hAnsi="Arial"/>
          <w:lang w:val="es-ES"/>
        </w:rPr>
      </w:pPr>
    </w:p>
    <w:p w14:paraId="4FF2EF43" w14:textId="67F76279" w:rsidR="006E6DBA" w:rsidRPr="005D47B0" w:rsidRDefault="006E6DBA">
      <w:pPr>
        <w:rPr>
          <w:rFonts w:ascii="Arial" w:hAnsi="Arial"/>
          <w:lang w:val="es-ES"/>
        </w:rPr>
      </w:pPr>
    </w:p>
    <w:p w14:paraId="1889AEE6" w14:textId="79370085" w:rsidR="006E6DBA" w:rsidRPr="005D47B0" w:rsidRDefault="006E6DBA">
      <w:pPr>
        <w:rPr>
          <w:rFonts w:ascii="Arial" w:hAnsi="Arial"/>
          <w:lang w:val="es-ES"/>
        </w:rPr>
      </w:pPr>
    </w:p>
    <w:p w14:paraId="0294B3A1" w14:textId="77777777" w:rsidR="006E6DBA" w:rsidRPr="005D47B0" w:rsidRDefault="006E6DBA">
      <w:pPr>
        <w:rPr>
          <w:rFonts w:ascii="Arial" w:hAnsi="Arial"/>
          <w:lang w:val="es-ES"/>
        </w:rPr>
      </w:pPr>
    </w:p>
    <w:p w14:paraId="5DFDB6B2" w14:textId="628A165C" w:rsidR="00373D13" w:rsidRPr="00C923A0" w:rsidRDefault="00373D13" w:rsidP="00373D13">
      <w:pPr>
        <w:spacing w:line="360" w:lineRule="auto"/>
        <w:ind w:right="1982"/>
        <w:jc w:val="both"/>
        <w:rPr>
          <w:rFonts w:ascii="Arial" w:hAnsi="Arial"/>
          <w:sz w:val="17"/>
        </w:rPr>
      </w:pPr>
      <w:r>
        <w:rPr>
          <w:rFonts w:ascii="Arial" w:hAnsi="Arial"/>
          <w:sz w:val="17"/>
        </w:rPr>
        <w:t>Print free – copy requested</w:t>
      </w:r>
    </w:p>
    <w:p w14:paraId="39848497" w14:textId="77777777" w:rsidR="00C4415C" w:rsidRPr="00C923A0" w:rsidRDefault="00C4415C" w:rsidP="00325495">
      <w:pPr>
        <w:spacing w:line="240" w:lineRule="exact"/>
        <w:ind w:right="1985"/>
        <w:jc w:val="both"/>
        <w:rPr>
          <w:rFonts w:ascii="Arial" w:hAnsi="Arial"/>
          <w:b/>
          <w:sz w:val="17"/>
        </w:rPr>
      </w:pPr>
    </w:p>
    <w:p w14:paraId="437711FF" w14:textId="77777777" w:rsidR="00325495" w:rsidRPr="00C923A0" w:rsidRDefault="00325495" w:rsidP="00325495">
      <w:pPr>
        <w:spacing w:line="240" w:lineRule="exact"/>
        <w:ind w:right="1985"/>
        <w:jc w:val="both"/>
        <w:rPr>
          <w:rFonts w:ascii="Arial" w:hAnsi="Arial"/>
          <w:sz w:val="17"/>
        </w:rPr>
      </w:pPr>
      <w:r>
        <w:rPr>
          <w:rFonts w:ascii="Arial" w:hAnsi="Arial"/>
          <w:b/>
          <w:sz w:val="17"/>
        </w:rPr>
        <w:t xml:space="preserve">Publisher: </w:t>
      </w:r>
      <w:r>
        <w:rPr>
          <w:rFonts w:ascii="Arial" w:hAnsi="Arial" w:cs="Arial"/>
          <w:sz w:val="17"/>
        </w:rPr>
        <w:t xml:space="preserve">Roto Frank Fenster- und Türtechnologie GmbH </w:t>
      </w:r>
      <w:r>
        <w:rPr>
          <w:rFonts w:ascii="Arial" w:hAnsi="Arial"/>
          <w:sz w:val="17"/>
        </w:rPr>
        <w:t>• Wilhelm-Frank-Platz 1 • 70771 Leinfelden-Echterdingen • Germany • Tel. +49 711 7598 0 • Fax +49 711 7598 253 • info@roto-frank.com</w:t>
      </w:r>
    </w:p>
    <w:p w14:paraId="7DC4A7E6" w14:textId="427D6C43" w:rsidR="00373D13" w:rsidRPr="00C923A0" w:rsidRDefault="00325495" w:rsidP="00325495">
      <w:pPr>
        <w:spacing w:line="240" w:lineRule="exact"/>
        <w:ind w:right="1985"/>
        <w:jc w:val="both"/>
        <w:rPr>
          <w:rFonts w:ascii="Arial" w:hAnsi="Arial"/>
          <w:sz w:val="17"/>
        </w:rPr>
      </w:pPr>
      <w:r>
        <w:rPr>
          <w:rFonts w:ascii="Arial" w:hAnsi="Arial"/>
          <w:b/>
          <w:sz w:val="17"/>
        </w:rPr>
        <w:t xml:space="preserve">Editor: </w:t>
      </w:r>
      <w:r>
        <w:rPr>
          <w:rFonts w:ascii="Arial" w:hAnsi="Arial"/>
          <w:sz w:val="17"/>
        </w:rPr>
        <w:t>Linnigpublic Agentur für Öffentlichkeitsarbeit GmbH • Fritz-von-Unruh-Straße 1 • 56077 Koblenz • Germany   Tel. +49 261 303839 0 • Fax +49 261 303839 1 • koblenz@linnigpublic.de</w:t>
      </w:r>
    </w:p>
    <w:sectPr w:rsidR="00373D13" w:rsidRPr="00C923A0" w:rsidSect="00373D13">
      <w:headerReference w:type="default" r:id="rId6"/>
      <w:footerReference w:type="even" r:id="rId7"/>
      <w:footerReference w:type="default" r:id="rId8"/>
      <w:pgSz w:w="11906" w:h="16838"/>
      <w:pgMar w:top="2041" w:right="1644" w:bottom="1418" w:left="1423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DA1E22" w14:textId="77777777" w:rsidR="00B2670D" w:rsidRDefault="00B2670D">
      <w:r>
        <w:separator/>
      </w:r>
    </w:p>
  </w:endnote>
  <w:endnote w:type="continuationSeparator" w:id="0">
    <w:p w14:paraId="17EA4422" w14:textId="77777777" w:rsidR="00B2670D" w:rsidRDefault="00B267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TUnivers 330 BasicLight">
    <w:altName w:val="Times New Roman"/>
    <w:panose1 w:val="02000300000000000000"/>
    <w:charset w:val="00"/>
    <w:family w:val="auto"/>
    <w:pitch w:val="variable"/>
    <w:sig w:usb0="80000027" w:usb1="00000040" w:usb2="00000040" w:usb3="00000000" w:csb0="00000001" w:csb1="00000000"/>
  </w:font>
  <w:font w:name="Helvetica">
    <w:panose1 w:val="020B0604020202020204"/>
    <w:charset w:val="00"/>
    <w:family w:val="auto"/>
    <w:pitch w:val="variable"/>
    <w:sig w:usb0="E00002FF" w:usb1="5000785B" w:usb2="00000000" w:usb3="00000000" w:csb0="0000019F" w:csb1="00000000"/>
  </w:font>
  <w:font w:name="Times">
    <w:altName w:val="﷽﷽﷽﷽﷽﷽Ĕ"/>
    <w:panose1 w:val="02020603050405020304"/>
    <w:charset w:val="00"/>
    <w:family w:val="auto"/>
    <w:pitch w:val="variable"/>
    <w:sig w:usb0="E00002FF" w:usb1="5000205A" w:usb2="00000000" w:usb3="00000000" w:csb0="0000019F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61C7C4" w14:textId="77777777" w:rsidR="00A57986" w:rsidRDefault="00A57986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14:paraId="1E396087" w14:textId="77777777" w:rsidR="00A57986" w:rsidRDefault="00A57986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4E4857" w14:textId="5AF9D274" w:rsidR="00A57986" w:rsidRPr="00C923A0" w:rsidRDefault="00A57986" w:rsidP="00373D13">
    <w:pPr>
      <w:pStyle w:val="Piedepgina"/>
      <w:ind w:right="360"/>
      <w:jc w:val="right"/>
      <w:rPr>
        <w:rFonts w:ascii="Arial" w:hAnsi="Arial"/>
      </w:rPr>
    </w:pPr>
    <w:r>
      <w:rPr>
        <w:rFonts w:ascii="Arial" w:hAnsi="Arial"/>
        <w:sz w:val="18"/>
      </w:rPr>
      <w:t xml:space="preserve">Page </w:t>
    </w:r>
    <w:r w:rsidRPr="00C923A0">
      <w:rPr>
        <w:rStyle w:val="Nmerodepgina"/>
        <w:rFonts w:ascii="Arial" w:hAnsi="Arial"/>
        <w:sz w:val="18"/>
      </w:rPr>
      <w:fldChar w:fldCharType="begin"/>
    </w:r>
    <w:r w:rsidRPr="00C923A0">
      <w:rPr>
        <w:rStyle w:val="Nmerodepgina"/>
        <w:rFonts w:ascii="Arial" w:hAnsi="Arial"/>
        <w:sz w:val="18"/>
      </w:rPr>
      <w:instrText xml:space="preserve"> PAGE </w:instrText>
    </w:r>
    <w:r w:rsidRPr="00C923A0">
      <w:rPr>
        <w:rStyle w:val="Nmerodepgina"/>
        <w:rFonts w:ascii="Arial" w:hAnsi="Arial"/>
        <w:sz w:val="18"/>
      </w:rPr>
      <w:fldChar w:fldCharType="separate"/>
    </w:r>
    <w:r w:rsidR="00AB2A0E">
      <w:rPr>
        <w:rStyle w:val="Nmerodepgina"/>
        <w:rFonts w:ascii="Arial" w:hAnsi="Arial"/>
        <w:noProof/>
        <w:sz w:val="18"/>
      </w:rPr>
      <w:t>2</w:t>
    </w:r>
    <w:r w:rsidRPr="00C923A0">
      <w:rPr>
        <w:rStyle w:val="Nmerodepgina"/>
        <w:rFonts w:ascii="Arial" w:hAnsi="Arial"/>
        <w:sz w:val="18"/>
      </w:rPr>
      <w:fldChar w:fldCharType="end"/>
    </w:r>
    <w:r>
      <w:rPr>
        <w:rStyle w:val="Nmerodepgina"/>
        <w:rFonts w:ascii="Arial" w:hAnsi="Arial"/>
        <w:sz w:val="18"/>
      </w:rPr>
      <w:t>/</w:t>
    </w:r>
    <w:r w:rsidRPr="00C923A0">
      <w:rPr>
        <w:rStyle w:val="Nmerodepgina"/>
        <w:rFonts w:ascii="Arial" w:hAnsi="Arial"/>
        <w:sz w:val="18"/>
      </w:rPr>
      <w:fldChar w:fldCharType="begin"/>
    </w:r>
    <w:r w:rsidRPr="00C923A0">
      <w:rPr>
        <w:rStyle w:val="Nmerodepgina"/>
        <w:rFonts w:ascii="Arial" w:hAnsi="Arial"/>
        <w:sz w:val="18"/>
      </w:rPr>
      <w:instrText xml:space="preserve"> NUMPAGES </w:instrText>
    </w:r>
    <w:r w:rsidRPr="00C923A0">
      <w:rPr>
        <w:rStyle w:val="Nmerodepgina"/>
        <w:rFonts w:ascii="Arial" w:hAnsi="Arial"/>
        <w:sz w:val="18"/>
      </w:rPr>
      <w:fldChar w:fldCharType="separate"/>
    </w:r>
    <w:r w:rsidR="00AB2A0E">
      <w:rPr>
        <w:rStyle w:val="Nmerodepgina"/>
        <w:rFonts w:ascii="Arial" w:hAnsi="Arial"/>
        <w:noProof/>
        <w:sz w:val="18"/>
      </w:rPr>
      <w:t>4</w:t>
    </w:r>
    <w:r w:rsidRPr="00C923A0">
      <w:rPr>
        <w:rStyle w:val="Nmerodepgina"/>
        <w:rFonts w:ascii="Arial" w:hAnsi="Arial"/>
        <w:sz w:val="18"/>
      </w:rPr>
      <w:fldChar w:fldCharType="end"/>
    </w:r>
  </w:p>
  <w:p w14:paraId="1A39E7B5" w14:textId="77777777" w:rsidR="00A57986" w:rsidRPr="00C923A0" w:rsidRDefault="00A57986">
    <w:pPr>
      <w:pStyle w:val="Piedepgina"/>
      <w:ind w:right="360"/>
      <w:jc w:val="right"/>
      <w:rPr>
        <w:rFonts w:ascii="Arial" w:hAnsi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491FC9" w14:textId="77777777" w:rsidR="00B2670D" w:rsidRDefault="00B2670D">
      <w:r>
        <w:separator/>
      </w:r>
    </w:p>
  </w:footnote>
  <w:footnote w:type="continuationSeparator" w:id="0">
    <w:p w14:paraId="5DD85BC5" w14:textId="77777777" w:rsidR="00B2670D" w:rsidRDefault="00B267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5F76DD" w14:textId="31383B0C" w:rsidR="00A57986" w:rsidRDefault="00A57986">
    <w:pPr>
      <w:pStyle w:val="Encabezado"/>
    </w:pPr>
    <w:r>
      <w:rPr>
        <w:noProof/>
      </w:rPr>
      <w:tab/>
    </w:r>
    <w:r>
      <w:rPr>
        <w:noProof/>
      </w:rPr>
      <w:tab/>
    </w:r>
    <w:r>
      <w:rPr>
        <w:noProof/>
        <w:lang w:val="es-ES" w:eastAsia="es-ES"/>
      </w:rPr>
      <w:drawing>
        <wp:inline distT="0" distB="0" distL="0" distR="0" wp14:anchorId="3FDD34E6" wp14:editId="120DA9D0">
          <wp:extent cx="2235200" cy="516255"/>
          <wp:effectExtent l="0" t="0" r="0" b="0"/>
          <wp:docPr id="1" name="Bild 1" descr="Roto_germanmade_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oto_germanmade_RG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35200" cy="5162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de-DE" w:vendorID="64" w:dllVersion="6" w:nlCheck="1" w:checkStyle="1"/>
  <w:activeWritingStyle w:appName="MSWord" w:lang="de-DE" w:vendorID="64" w:dllVersion="4096" w:nlCheck="1" w:checkStyle="0"/>
  <w:activeWritingStyle w:appName="MSWord" w:lang="it-IT" w:vendorID="64" w:dllVersion="0" w:nlCheck="1" w:checkStyle="0"/>
  <w:activeWritingStyle w:appName="MSWord" w:lang="de-DE" w:vendorID="64" w:dllVersion="0" w:nlCheck="1" w:checkStyle="0"/>
  <w:activeWritingStyle w:appName="MSWord" w:lang="it-IT" w:vendorID="64" w:dllVersion="4096" w:nlCheck="1" w:checkStyle="0"/>
  <w:activeWritingStyle w:appName="MSWord" w:lang="en-US" w:vendorID="64" w:dllVersion="4096" w:nlCheck="1" w:checkStyle="0"/>
  <w:activeWritingStyle w:appName="MSWord" w:lang="de-DE" w:vendorID="64" w:dllVersion="131078" w:nlCheck="1" w:checkStyle="0"/>
  <w:activeWritingStyle w:appName="MSWord" w:lang="en-GB" w:vendorID="64" w:dllVersion="131078" w:nlCheck="1" w:checkStyle="0"/>
  <w:activeWritingStyle w:appName="MSWord" w:lang="es-ES" w:vendorID="64" w:dllVersion="131078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3BE2"/>
    <w:rsid w:val="00000FD7"/>
    <w:rsid w:val="00002097"/>
    <w:rsid w:val="00016FF2"/>
    <w:rsid w:val="00025CD0"/>
    <w:rsid w:val="00025FD2"/>
    <w:rsid w:val="00036190"/>
    <w:rsid w:val="00041CB1"/>
    <w:rsid w:val="00041EDB"/>
    <w:rsid w:val="00047919"/>
    <w:rsid w:val="00057677"/>
    <w:rsid w:val="0005782B"/>
    <w:rsid w:val="0005795A"/>
    <w:rsid w:val="000649BD"/>
    <w:rsid w:val="00067B81"/>
    <w:rsid w:val="00071B22"/>
    <w:rsid w:val="00072E1C"/>
    <w:rsid w:val="00077DA5"/>
    <w:rsid w:val="0009177E"/>
    <w:rsid w:val="00097C5F"/>
    <w:rsid w:val="000A32E1"/>
    <w:rsid w:val="000A5E46"/>
    <w:rsid w:val="000B06A4"/>
    <w:rsid w:val="000C158B"/>
    <w:rsid w:val="000C1E7A"/>
    <w:rsid w:val="000C2B8E"/>
    <w:rsid w:val="000C4F11"/>
    <w:rsid w:val="000C621F"/>
    <w:rsid w:val="000D16CB"/>
    <w:rsid w:val="000D486A"/>
    <w:rsid w:val="000D70D9"/>
    <w:rsid w:val="000E1372"/>
    <w:rsid w:val="000E2B1C"/>
    <w:rsid w:val="000F15E2"/>
    <w:rsid w:val="000F76B3"/>
    <w:rsid w:val="0010070E"/>
    <w:rsid w:val="001043AE"/>
    <w:rsid w:val="001057BE"/>
    <w:rsid w:val="0011060F"/>
    <w:rsid w:val="00112D1D"/>
    <w:rsid w:val="00113E1D"/>
    <w:rsid w:val="00114C47"/>
    <w:rsid w:val="00120B3F"/>
    <w:rsid w:val="00120B62"/>
    <w:rsid w:val="00123ACD"/>
    <w:rsid w:val="00124A66"/>
    <w:rsid w:val="001268C0"/>
    <w:rsid w:val="00126EC4"/>
    <w:rsid w:val="001466D7"/>
    <w:rsid w:val="001672D9"/>
    <w:rsid w:val="001700DF"/>
    <w:rsid w:val="00180777"/>
    <w:rsid w:val="00182944"/>
    <w:rsid w:val="00186D9F"/>
    <w:rsid w:val="00194284"/>
    <w:rsid w:val="00195BBA"/>
    <w:rsid w:val="001A74CA"/>
    <w:rsid w:val="001C726F"/>
    <w:rsid w:val="001D3335"/>
    <w:rsid w:val="001D3E98"/>
    <w:rsid w:val="001D5EA1"/>
    <w:rsid w:val="001E0469"/>
    <w:rsid w:val="001E1A55"/>
    <w:rsid w:val="001E3244"/>
    <w:rsid w:val="001E6184"/>
    <w:rsid w:val="001F3290"/>
    <w:rsid w:val="001F34C1"/>
    <w:rsid w:val="00201F02"/>
    <w:rsid w:val="0020248F"/>
    <w:rsid w:val="00206081"/>
    <w:rsid w:val="00213FCF"/>
    <w:rsid w:val="002149DB"/>
    <w:rsid w:val="002231C2"/>
    <w:rsid w:val="0022672B"/>
    <w:rsid w:val="002336B0"/>
    <w:rsid w:val="00237218"/>
    <w:rsid w:val="00237AE8"/>
    <w:rsid w:val="00240975"/>
    <w:rsid w:val="00262EF8"/>
    <w:rsid w:val="00270FFA"/>
    <w:rsid w:val="00282C35"/>
    <w:rsid w:val="00285AA5"/>
    <w:rsid w:val="0028704A"/>
    <w:rsid w:val="00292D0C"/>
    <w:rsid w:val="00297934"/>
    <w:rsid w:val="002A51CF"/>
    <w:rsid w:val="002B2A94"/>
    <w:rsid w:val="002B5D84"/>
    <w:rsid w:val="002C1AFA"/>
    <w:rsid w:val="002C53F7"/>
    <w:rsid w:val="002E1F79"/>
    <w:rsid w:val="002E2AEE"/>
    <w:rsid w:val="002F5A75"/>
    <w:rsid w:val="0030091C"/>
    <w:rsid w:val="003031CD"/>
    <w:rsid w:val="0031121B"/>
    <w:rsid w:val="00315B64"/>
    <w:rsid w:val="00317097"/>
    <w:rsid w:val="00321134"/>
    <w:rsid w:val="00325495"/>
    <w:rsid w:val="00325974"/>
    <w:rsid w:val="00331796"/>
    <w:rsid w:val="0034152C"/>
    <w:rsid w:val="00343576"/>
    <w:rsid w:val="00351BE5"/>
    <w:rsid w:val="00356000"/>
    <w:rsid w:val="00364D6C"/>
    <w:rsid w:val="00371CE1"/>
    <w:rsid w:val="00373D13"/>
    <w:rsid w:val="00374B1C"/>
    <w:rsid w:val="003754AF"/>
    <w:rsid w:val="0038229F"/>
    <w:rsid w:val="0038773D"/>
    <w:rsid w:val="00392493"/>
    <w:rsid w:val="00393D00"/>
    <w:rsid w:val="003A3684"/>
    <w:rsid w:val="003B604D"/>
    <w:rsid w:val="003C2B1E"/>
    <w:rsid w:val="003C5289"/>
    <w:rsid w:val="003D01D1"/>
    <w:rsid w:val="003D3BFC"/>
    <w:rsid w:val="003D4954"/>
    <w:rsid w:val="003F5F55"/>
    <w:rsid w:val="00402C32"/>
    <w:rsid w:val="00404A14"/>
    <w:rsid w:val="004126E3"/>
    <w:rsid w:val="00412E71"/>
    <w:rsid w:val="004216C2"/>
    <w:rsid w:val="00425420"/>
    <w:rsid w:val="0043716B"/>
    <w:rsid w:val="00453A0A"/>
    <w:rsid w:val="004541E9"/>
    <w:rsid w:val="0046151B"/>
    <w:rsid w:val="00462BEC"/>
    <w:rsid w:val="004754A3"/>
    <w:rsid w:val="00482348"/>
    <w:rsid w:val="00484454"/>
    <w:rsid w:val="0048560B"/>
    <w:rsid w:val="00497D85"/>
    <w:rsid w:val="004A2F77"/>
    <w:rsid w:val="004B057E"/>
    <w:rsid w:val="004B1D67"/>
    <w:rsid w:val="004D2B2F"/>
    <w:rsid w:val="004D71A6"/>
    <w:rsid w:val="004E43AC"/>
    <w:rsid w:val="004E4EFE"/>
    <w:rsid w:val="004F0451"/>
    <w:rsid w:val="004F1426"/>
    <w:rsid w:val="004F243E"/>
    <w:rsid w:val="004F4757"/>
    <w:rsid w:val="00502D34"/>
    <w:rsid w:val="00504700"/>
    <w:rsid w:val="00513649"/>
    <w:rsid w:val="00517C13"/>
    <w:rsid w:val="0052505E"/>
    <w:rsid w:val="00527FCA"/>
    <w:rsid w:val="00531787"/>
    <w:rsid w:val="00534797"/>
    <w:rsid w:val="00535639"/>
    <w:rsid w:val="005410CC"/>
    <w:rsid w:val="0055325C"/>
    <w:rsid w:val="0055418E"/>
    <w:rsid w:val="00570C5F"/>
    <w:rsid w:val="00573D41"/>
    <w:rsid w:val="0057782C"/>
    <w:rsid w:val="00586762"/>
    <w:rsid w:val="00592468"/>
    <w:rsid w:val="005A5DE3"/>
    <w:rsid w:val="005B337E"/>
    <w:rsid w:val="005C18D1"/>
    <w:rsid w:val="005C7E0C"/>
    <w:rsid w:val="005D0220"/>
    <w:rsid w:val="005D061D"/>
    <w:rsid w:val="005D19B9"/>
    <w:rsid w:val="005D47B0"/>
    <w:rsid w:val="005E18FB"/>
    <w:rsid w:val="005E5A77"/>
    <w:rsid w:val="005E62C1"/>
    <w:rsid w:val="006225A5"/>
    <w:rsid w:val="00624257"/>
    <w:rsid w:val="00630BE8"/>
    <w:rsid w:val="0063514E"/>
    <w:rsid w:val="00636994"/>
    <w:rsid w:val="00641654"/>
    <w:rsid w:val="006437F8"/>
    <w:rsid w:val="00643899"/>
    <w:rsid w:val="00654819"/>
    <w:rsid w:val="0065552A"/>
    <w:rsid w:val="00656F45"/>
    <w:rsid w:val="00660E4C"/>
    <w:rsid w:val="00662B05"/>
    <w:rsid w:val="0067092D"/>
    <w:rsid w:val="0069476B"/>
    <w:rsid w:val="00696749"/>
    <w:rsid w:val="006A10A2"/>
    <w:rsid w:val="006A7263"/>
    <w:rsid w:val="006B2B3A"/>
    <w:rsid w:val="006B398E"/>
    <w:rsid w:val="006B4214"/>
    <w:rsid w:val="006C6A22"/>
    <w:rsid w:val="006D0692"/>
    <w:rsid w:val="006D5EC3"/>
    <w:rsid w:val="006E2C1D"/>
    <w:rsid w:val="006E6147"/>
    <w:rsid w:val="006E6D63"/>
    <w:rsid w:val="006E6DBA"/>
    <w:rsid w:val="006E7280"/>
    <w:rsid w:val="006F0095"/>
    <w:rsid w:val="006F0F6D"/>
    <w:rsid w:val="00702DC6"/>
    <w:rsid w:val="00704AF9"/>
    <w:rsid w:val="007219AA"/>
    <w:rsid w:val="00724102"/>
    <w:rsid w:val="00726CF7"/>
    <w:rsid w:val="00730D1C"/>
    <w:rsid w:val="00734583"/>
    <w:rsid w:val="007354D3"/>
    <w:rsid w:val="00742ACA"/>
    <w:rsid w:val="0074378B"/>
    <w:rsid w:val="00746ABC"/>
    <w:rsid w:val="00750925"/>
    <w:rsid w:val="00753ED7"/>
    <w:rsid w:val="00754AD8"/>
    <w:rsid w:val="00756D14"/>
    <w:rsid w:val="00770B3D"/>
    <w:rsid w:val="00771B1E"/>
    <w:rsid w:val="00773BE2"/>
    <w:rsid w:val="00785DA1"/>
    <w:rsid w:val="00787022"/>
    <w:rsid w:val="00787075"/>
    <w:rsid w:val="007A5185"/>
    <w:rsid w:val="007A5380"/>
    <w:rsid w:val="007A5EAC"/>
    <w:rsid w:val="007B0759"/>
    <w:rsid w:val="007B2E9B"/>
    <w:rsid w:val="007B352E"/>
    <w:rsid w:val="007B42D6"/>
    <w:rsid w:val="007C13EA"/>
    <w:rsid w:val="007C2F11"/>
    <w:rsid w:val="007D3156"/>
    <w:rsid w:val="007D3536"/>
    <w:rsid w:val="007D5F1F"/>
    <w:rsid w:val="007F5434"/>
    <w:rsid w:val="007F706B"/>
    <w:rsid w:val="00802B9D"/>
    <w:rsid w:val="00821479"/>
    <w:rsid w:val="00825DF8"/>
    <w:rsid w:val="00827124"/>
    <w:rsid w:val="008302A2"/>
    <w:rsid w:val="00833EB4"/>
    <w:rsid w:val="00834F6F"/>
    <w:rsid w:val="008378E0"/>
    <w:rsid w:val="0084613C"/>
    <w:rsid w:val="00873A21"/>
    <w:rsid w:val="008801BD"/>
    <w:rsid w:val="00896B92"/>
    <w:rsid w:val="008A0843"/>
    <w:rsid w:val="008A2AFB"/>
    <w:rsid w:val="008A6669"/>
    <w:rsid w:val="008A787C"/>
    <w:rsid w:val="008B4E37"/>
    <w:rsid w:val="008B63C9"/>
    <w:rsid w:val="008B64E2"/>
    <w:rsid w:val="008C08C6"/>
    <w:rsid w:val="008D1C18"/>
    <w:rsid w:val="008D73A9"/>
    <w:rsid w:val="008E2943"/>
    <w:rsid w:val="008E3E60"/>
    <w:rsid w:val="008E5459"/>
    <w:rsid w:val="008F0B8D"/>
    <w:rsid w:val="008F232F"/>
    <w:rsid w:val="009056D1"/>
    <w:rsid w:val="00911527"/>
    <w:rsid w:val="00920D2D"/>
    <w:rsid w:val="009230D5"/>
    <w:rsid w:val="00926DD9"/>
    <w:rsid w:val="00931B77"/>
    <w:rsid w:val="0093378C"/>
    <w:rsid w:val="00942162"/>
    <w:rsid w:val="00942BEB"/>
    <w:rsid w:val="00950438"/>
    <w:rsid w:val="00950F11"/>
    <w:rsid w:val="0095554D"/>
    <w:rsid w:val="00964C48"/>
    <w:rsid w:val="009811E5"/>
    <w:rsid w:val="00981BC2"/>
    <w:rsid w:val="009A1174"/>
    <w:rsid w:val="009B2A63"/>
    <w:rsid w:val="009C2111"/>
    <w:rsid w:val="009C2746"/>
    <w:rsid w:val="009C5337"/>
    <w:rsid w:val="009D7878"/>
    <w:rsid w:val="009E152D"/>
    <w:rsid w:val="009E356E"/>
    <w:rsid w:val="009E7F44"/>
    <w:rsid w:val="009F1BF3"/>
    <w:rsid w:val="009F7EC7"/>
    <w:rsid w:val="00A01848"/>
    <w:rsid w:val="00A029D9"/>
    <w:rsid w:val="00A046DF"/>
    <w:rsid w:val="00A14FDE"/>
    <w:rsid w:val="00A16D91"/>
    <w:rsid w:val="00A25656"/>
    <w:rsid w:val="00A304E9"/>
    <w:rsid w:val="00A3250B"/>
    <w:rsid w:val="00A32C09"/>
    <w:rsid w:val="00A33CA9"/>
    <w:rsid w:val="00A365FE"/>
    <w:rsid w:val="00A36A3B"/>
    <w:rsid w:val="00A37DF0"/>
    <w:rsid w:val="00A408CF"/>
    <w:rsid w:val="00A41CE6"/>
    <w:rsid w:val="00A4253B"/>
    <w:rsid w:val="00A45AF1"/>
    <w:rsid w:val="00A45D6D"/>
    <w:rsid w:val="00A472A7"/>
    <w:rsid w:val="00A476DC"/>
    <w:rsid w:val="00A57986"/>
    <w:rsid w:val="00A57C65"/>
    <w:rsid w:val="00A621CC"/>
    <w:rsid w:val="00A717E2"/>
    <w:rsid w:val="00A819C3"/>
    <w:rsid w:val="00A87028"/>
    <w:rsid w:val="00A94249"/>
    <w:rsid w:val="00A97154"/>
    <w:rsid w:val="00A97D43"/>
    <w:rsid w:val="00AA15CC"/>
    <w:rsid w:val="00AA1858"/>
    <w:rsid w:val="00AB2A0E"/>
    <w:rsid w:val="00AC52D3"/>
    <w:rsid w:val="00AC6556"/>
    <w:rsid w:val="00AD1F51"/>
    <w:rsid w:val="00AD68C3"/>
    <w:rsid w:val="00AE1325"/>
    <w:rsid w:val="00AE1F79"/>
    <w:rsid w:val="00AE3149"/>
    <w:rsid w:val="00AE5860"/>
    <w:rsid w:val="00AE6116"/>
    <w:rsid w:val="00AE6727"/>
    <w:rsid w:val="00AE6CA9"/>
    <w:rsid w:val="00AF0CE5"/>
    <w:rsid w:val="00AF46D0"/>
    <w:rsid w:val="00B0202F"/>
    <w:rsid w:val="00B0278C"/>
    <w:rsid w:val="00B059FC"/>
    <w:rsid w:val="00B237D7"/>
    <w:rsid w:val="00B25763"/>
    <w:rsid w:val="00B2670D"/>
    <w:rsid w:val="00B346B5"/>
    <w:rsid w:val="00B35FF9"/>
    <w:rsid w:val="00B3642E"/>
    <w:rsid w:val="00B45B95"/>
    <w:rsid w:val="00B53227"/>
    <w:rsid w:val="00B54A9D"/>
    <w:rsid w:val="00B5533E"/>
    <w:rsid w:val="00B6745A"/>
    <w:rsid w:val="00B73B5E"/>
    <w:rsid w:val="00B86C69"/>
    <w:rsid w:val="00B87671"/>
    <w:rsid w:val="00B93AE6"/>
    <w:rsid w:val="00B978A6"/>
    <w:rsid w:val="00B97931"/>
    <w:rsid w:val="00BA32B4"/>
    <w:rsid w:val="00BA462F"/>
    <w:rsid w:val="00BB085A"/>
    <w:rsid w:val="00BD2688"/>
    <w:rsid w:val="00BD4010"/>
    <w:rsid w:val="00BE158A"/>
    <w:rsid w:val="00BE4C0A"/>
    <w:rsid w:val="00BE6A91"/>
    <w:rsid w:val="00BE6BFB"/>
    <w:rsid w:val="00BF25EB"/>
    <w:rsid w:val="00BF41C3"/>
    <w:rsid w:val="00C0386C"/>
    <w:rsid w:val="00C12287"/>
    <w:rsid w:val="00C14F72"/>
    <w:rsid w:val="00C2291A"/>
    <w:rsid w:val="00C2460B"/>
    <w:rsid w:val="00C31ED1"/>
    <w:rsid w:val="00C36A32"/>
    <w:rsid w:val="00C37EF2"/>
    <w:rsid w:val="00C40668"/>
    <w:rsid w:val="00C42EF7"/>
    <w:rsid w:val="00C43475"/>
    <w:rsid w:val="00C43A17"/>
    <w:rsid w:val="00C4415C"/>
    <w:rsid w:val="00C46B48"/>
    <w:rsid w:val="00C52D9C"/>
    <w:rsid w:val="00C55850"/>
    <w:rsid w:val="00C55915"/>
    <w:rsid w:val="00C57D64"/>
    <w:rsid w:val="00C60148"/>
    <w:rsid w:val="00C60494"/>
    <w:rsid w:val="00C61B09"/>
    <w:rsid w:val="00C64A64"/>
    <w:rsid w:val="00C67A14"/>
    <w:rsid w:val="00C73401"/>
    <w:rsid w:val="00C815F6"/>
    <w:rsid w:val="00C82306"/>
    <w:rsid w:val="00C85C24"/>
    <w:rsid w:val="00C920D2"/>
    <w:rsid w:val="00C9231E"/>
    <w:rsid w:val="00C923A0"/>
    <w:rsid w:val="00CA00F0"/>
    <w:rsid w:val="00CA3AC1"/>
    <w:rsid w:val="00CA4DE2"/>
    <w:rsid w:val="00CA5F81"/>
    <w:rsid w:val="00CB7691"/>
    <w:rsid w:val="00CC3BD3"/>
    <w:rsid w:val="00CD0419"/>
    <w:rsid w:val="00CD78B8"/>
    <w:rsid w:val="00CE271D"/>
    <w:rsid w:val="00CE62E2"/>
    <w:rsid w:val="00CF1576"/>
    <w:rsid w:val="00CF4E8C"/>
    <w:rsid w:val="00D11FDB"/>
    <w:rsid w:val="00D12942"/>
    <w:rsid w:val="00D207D4"/>
    <w:rsid w:val="00D25054"/>
    <w:rsid w:val="00D26BBE"/>
    <w:rsid w:val="00D27B00"/>
    <w:rsid w:val="00D33462"/>
    <w:rsid w:val="00D349EE"/>
    <w:rsid w:val="00D40A2C"/>
    <w:rsid w:val="00D43D7C"/>
    <w:rsid w:val="00D5137C"/>
    <w:rsid w:val="00D56CF3"/>
    <w:rsid w:val="00D7087A"/>
    <w:rsid w:val="00D71934"/>
    <w:rsid w:val="00D73583"/>
    <w:rsid w:val="00D77300"/>
    <w:rsid w:val="00D84127"/>
    <w:rsid w:val="00D9415D"/>
    <w:rsid w:val="00DA0A40"/>
    <w:rsid w:val="00DA5E6F"/>
    <w:rsid w:val="00DB6D35"/>
    <w:rsid w:val="00DC49F7"/>
    <w:rsid w:val="00DC4E91"/>
    <w:rsid w:val="00DC6552"/>
    <w:rsid w:val="00DC6917"/>
    <w:rsid w:val="00DD1110"/>
    <w:rsid w:val="00DD6BF0"/>
    <w:rsid w:val="00DE7EFC"/>
    <w:rsid w:val="00DF3186"/>
    <w:rsid w:val="00DF5A51"/>
    <w:rsid w:val="00E04AB2"/>
    <w:rsid w:val="00E06396"/>
    <w:rsid w:val="00E07D13"/>
    <w:rsid w:val="00E16981"/>
    <w:rsid w:val="00E2494C"/>
    <w:rsid w:val="00E3112C"/>
    <w:rsid w:val="00E32A43"/>
    <w:rsid w:val="00E33847"/>
    <w:rsid w:val="00E40491"/>
    <w:rsid w:val="00E445F1"/>
    <w:rsid w:val="00E4472B"/>
    <w:rsid w:val="00E46390"/>
    <w:rsid w:val="00E46AAB"/>
    <w:rsid w:val="00E5142D"/>
    <w:rsid w:val="00E528E6"/>
    <w:rsid w:val="00E56F25"/>
    <w:rsid w:val="00E66E94"/>
    <w:rsid w:val="00E804F7"/>
    <w:rsid w:val="00E85F5F"/>
    <w:rsid w:val="00E8647A"/>
    <w:rsid w:val="00E86B46"/>
    <w:rsid w:val="00E91351"/>
    <w:rsid w:val="00E979D9"/>
    <w:rsid w:val="00EA4A2A"/>
    <w:rsid w:val="00EB72D2"/>
    <w:rsid w:val="00EC12C6"/>
    <w:rsid w:val="00ED2EC7"/>
    <w:rsid w:val="00ED48C8"/>
    <w:rsid w:val="00EE11DC"/>
    <w:rsid w:val="00EF3BB3"/>
    <w:rsid w:val="00EF4A9B"/>
    <w:rsid w:val="00F13B82"/>
    <w:rsid w:val="00F31F87"/>
    <w:rsid w:val="00F36649"/>
    <w:rsid w:val="00F40677"/>
    <w:rsid w:val="00F46E39"/>
    <w:rsid w:val="00F5221A"/>
    <w:rsid w:val="00F718B4"/>
    <w:rsid w:val="00F73B47"/>
    <w:rsid w:val="00F8135A"/>
    <w:rsid w:val="00F81AF5"/>
    <w:rsid w:val="00F93B1D"/>
    <w:rsid w:val="00F93D91"/>
    <w:rsid w:val="00F97F95"/>
    <w:rsid w:val="00FA2804"/>
    <w:rsid w:val="00FA43D5"/>
    <w:rsid w:val="00FA536E"/>
    <w:rsid w:val="00FA6F01"/>
    <w:rsid w:val="00FB73A8"/>
    <w:rsid w:val="00FB7FBF"/>
    <w:rsid w:val="00FC1BB9"/>
    <w:rsid w:val="00FC4082"/>
    <w:rsid w:val="00FC462D"/>
    <w:rsid w:val="00FC4A45"/>
    <w:rsid w:val="00FC6391"/>
    <w:rsid w:val="00FC6569"/>
    <w:rsid w:val="00FD1D36"/>
    <w:rsid w:val="00FD6C25"/>
    <w:rsid w:val="00FF2C04"/>
    <w:rsid w:val="00FF660B"/>
    <w:rsid w:val="00FF74EA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1E139C1"/>
  <w14:defaultImageDpi w14:val="300"/>
  <w15:docId w15:val="{E6B5AB8F-4312-B14F-AB6F-6A9DBAD0A5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LTUnivers 330 BasicLight" w:hAnsi="LTUnivers 330 BasicLight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iedepgina">
    <w:name w:val="footer"/>
    <w:basedOn w:val="Normal"/>
    <w:link w:val="PiedepginaCar"/>
    <w:semiHidden/>
    <w:rsid w:val="00773BE2"/>
    <w:pPr>
      <w:tabs>
        <w:tab w:val="center" w:pos="4536"/>
        <w:tab w:val="right" w:pos="9072"/>
      </w:tabs>
    </w:pPr>
    <w:rPr>
      <w:rFonts w:ascii="Helvetica" w:eastAsia="Times" w:hAnsi="Helvetica"/>
      <w:szCs w:val="20"/>
      <w:lang w:eastAsia="x-none"/>
    </w:rPr>
  </w:style>
  <w:style w:type="character" w:styleId="Nmerodepgina">
    <w:name w:val="page number"/>
    <w:basedOn w:val="Fuentedeprrafopredeter"/>
    <w:rsid w:val="00773BE2"/>
  </w:style>
  <w:style w:type="paragraph" w:styleId="Encabezado">
    <w:name w:val="header"/>
    <w:basedOn w:val="Normal"/>
    <w:rsid w:val="00905762"/>
    <w:pPr>
      <w:tabs>
        <w:tab w:val="center" w:pos="4536"/>
        <w:tab w:val="right" w:pos="9072"/>
      </w:tabs>
    </w:pPr>
  </w:style>
  <w:style w:type="character" w:styleId="Hipervnculo">
    <w:name w:val="Hyperlink"/>
    <w:uiPriority w:val="99"/>
    <w:unhideWhenUsed/>
    <w:rsid w:val="00A1231A"/>
    <w:rPr>
      <w:color w:val="0000FF"/>
      <w:u w:val="single"/>
    </w:rPr>
  </w:style>
  <w:style w:type="character" w:customStyle="1" w:styleId="PiedepginaCar">
    <w:name w:val="Pie de página Car"/>
    <w:link w:val="Piedepgina"/>
    <w:semiHidden/>
    <w:rsid w:val="00853F92"/>
    <w:rPr>
      <w:rFonts w:ascii="Helvetica" w:eastAsia="Times" w:hAnsi="Helvetica"/>
      <w:sz w:val="22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003986"/>
    <w:rPr>
      <w:rFonts w:ascii="Lucida Grande" w:hAnsi="Lucida Grande"/>
      <w:sz w:val="18"/>
      <w:szCs w:val="18"/>
      <w:lang w:eastAsia="x-none"/>
    </w:rPr>
  </w:style>
  <w:style w:type="character" w:customStyle="1" w:styleId="TextodegloboCar">
    <w:name w:val="Texto de globo Car"/>
    <w:link w:val="Textodeglobo"/>
    <w:uiPriority w:val="99"/>
    <w:semiHidden/>
    <w:rsid w:val="00003986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265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083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0848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2889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3745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2270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89611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41806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803670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633</Words>
  <Characters>3530</Characters>
  <Application>Microsoft Office Word</Application>
  <DocSecurity>0</DocSecurity>
  <Lines>29</Lines>
  <Paragraphs>8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Press release</vt:lpstr>
      <vt:lpstr>Presse-Information</vt:lpstr>
    </vt:vector>
  </TitlesOfParts>
  <Company>ROTO FRANK AG</Company>
  <LinksUpToDate>false</LinksUpToDate>
  <CharactersWithSpaces>4155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 release</dc:title>
  <dc:creator>sailer</dc:creator>
  <cp:lastModifiedBy>Petra Marschütz</cp:lastModifiedBy>
  <cp:revision>2</cp:revision>
  <cp:lastPrinted>2020-12-17T14:19:00Z</cp:lastPrinted>
  <dcterms:created xsi:type="dcterms:W3CDTF">2021-02-02T11:15:00Z</dcterms:created>
  <dcterms:modified xsi:type="dcterms:W3CDTF">2021-02-02T11:15:00Z</dcterms:modified>
</cp:coreProperties>
</file>