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DE8DD" w14:textId="1E371C07" w:rsidR="00A13A11" w:rsidRPr="00F82259" w:rsidRDefault="00780845" w:rsidP="0041171F">
      <w:pPr>
        <w:spacing w:line="276" w:lineRule="auto"/>
        <w:contextualSpacing/>
        <w:rPr>
          <w:bCs/>
          <w:szCs w:val="18"/>
        </w:rPr>
      </w:pPr>
      <w:r>
        <w:rPr>
          <w:b/>
        </w:rPr>
        <w:t>Dat</w:t>
      </w:r>
      <w:r w:rsidR="00590327">
        <w:rPr>
          <w:b/>
        </w:rPr>
        <w:t>a</w:t>
      </w:r>
      <w:r>
        <w:rPr>
          <w:b/>
        </w:rPr>
        <w:t xml:space="preserve">: </w:t>
      </w:r>
      <w:r>
        <w:t xml:space="preserve">22 </w:t>
      </w:r>
      <w:proofErr w:type="spellStart"/>
      <w:r w:rsidR="00590327">
        <w:t>a</w:t>
      </w:r>
      <w:r>
        <w:t>pril</w:t>
      </w:r>
      <w:r w:rsidR="00590327">
        <w:t>ie</w:t>
      </w:r>
      <w:proofErr w:type="spellEnd"/>
      <w:r>
        <w:t xml:space="preserve"> 2025</w:t>
      </w:r>
    </w:p>
    <w:p w14:paraId="0FFB4586" w14:textId="77777777" w:rsidR="00780845" w:rsidRPr="00F82259" w:rsidRDefault="00780845" w:rsidP="0041171F">
      <w:pPr>
        <w:spacing w:line="276" w:lineRule="auto"/>
        <w:contextualSpacing/>
        <w:rPr>
          <w:bCs/>
          <w:szCs w:val="18"/>
        </w:rPr>
      </w:pPr>
    </w:p>
    <w:p w14:paraId="35A6D3FD" w14:textId="055BC52D" w:rsidR="00607EC7" w:rsidRPr="00F82259" w:rsidRDefault="00541A35" w:rsidP="0041171F">
      <w:pPr>
        <w:spacing w:line="276" w:lineRule="auto"/>
        <w:rPr>
          <w:szCs w:val="18"/>
        </w:rPr>
      </w:pPr>
      <w:r w:rsidRPr="003F1E57">
        <w:rPr>
          <w:szCs w:val="18"/>
          <w:shd w:val="clear" w:color="auto" w:fill="FFFFFF"/>
          <w:lang w:val="de-DE"/>
        </w:rPr>
        <w:t>În 2024, grupul Roto realizează vânzări nete la nivelul anului precedent</w:t>
      </w:r>
      <w:r w:rsidRPr="00A03F55">
        <w:rPr>
          <w:szCs w:val="18"/>
          <w:shd w:val="clear" w:color="auto" w:fill="FFFFFF"/>
          <w:lang w:val="de-DE"/>
        </w:rPr>
        <w:t xml:space="preserve"> / Stabilitate și reziliență exemplare </w:t>
      </w:r>
      <w:r w:rsidRPr="00F82259">
        <w:rPr>
          <w:szCs w:val="18"/>
          <w:shd w:val="clear" w:color="auto" w:fill="FFFFFF"/>
        </w:rPr>
        <w:t xml:space="preserve">/ </w:t>
      </w:r>
      <w:r w:rsidRPr="00A71E0F">
        <w:rPr>
          <w:szCs w:val="18"/>
          <w:shd w:val="clear" w:color="auto" w:fill="FFFFFF"/>
          <w:lang w:val="de-DE"/>
        </w:rPr>
        <w:t>Împreună, pentru un viitor mai bun</w:t>
      </w:r>
      <w:r w:rsidRPr="00F82259">
        <w:rPr>
          <w:szCs w:val="18"/>
          <w:shd w:val="clear" w:color="auto" w:fill="FFFFFF"/>
        </w:rPr>
        <w:t xml:space="preserve"> / </w:t>
      </w:r>
      <w:r w:rsidRPr="00EB29C6">
        <w:rPr>
          <w:szCs w:val="18"/>
          <w:shd w:val="clear" w:color="auto" w:fill="FFFFFF"/>
          <w:lang w:val="de-DE"/>
        </w:rPr>
        <w:t>Piețe dificile preconizate pentru 2025</w:t>
      </w:r>
      <w:r w:rsidRPr="00F82259">
        <w:rPr>
          <w:szCs w:val="18"/>
          <w:shd w:val="clear" w:color="auto" w:fill="FFFFFF"/>
        </w:rPr>
        <w:t xml:space="preserve"> / </w:t>
      </w:r>
      <w:r w:rsidRPr="00786436">
        <w:rPr>
          <w:szCs w:val="18"/>
          <w:shd w:val="clear" w:color="auto" w:fill="FFFFFF"/>
          <w:lang w:val="de-DE"/>
        </w:rPr>
        <w:t>Reexaminarea și ajustarea planurilor pe parcursul anului sunt esențiale</w:t>
      </w:r>
    </w:p>
    <w:p w14:paraId="5C1F4E20" w14:textId="77777777" w:rsidR="00334224" w:rsidRPr="00F82259" w:rsidRDefault="00334224" w:rsidP="0041171F">
      <w:pPr>
        <w:spacing w:line="276" w:lineRule="auto"/>
        <w:contextualSpacing/>
        <w:rPr>
          <w:szCs w:val="18"/>
        </w:rPr>
      </w:pPr>
    </w:p>
    <w:p w14:paraId="38050AD3" w14:textId="4665A4FF" w:rsidR="00607EC7" w:rsidRPr="007856B9" w:rsidRDefault="007856B9" w:rsidP="0041171F">
      <w:pPr>
        <w:spacing w:line="276" w:lineRule="auto"/>
        <w:rPr>
          <w:b/>
          <w:bCs/>
          <w:szCs w:val="18"/>
        </w:rPr>
      </w:pPr>
      <w:proofErr w:type="spellStart"/>
      <w:r w:rsidRPr="007B13F7">
        <w:rPr>
          <w:b/>
          <w:bCs/>
          <w:szCs w:val="18"/>
        </w:rPr>
        <w:t>Încă</w:t>
      </w:r>
      <w:proofErr w:type="spellEnd"/>
      <w:r w:rsidRPr="007B13F7">
        <w:rPr>
          <w:b/>
          <w:bCs/>
          <w:szCs w:val="18"/>
        </w:rPr>
        <w:t xml:space="preserve"> o </w:t>
      </w:r>
      <w:proofErr w:type="spellStart"/>
      <w:r w:rsidRPr="007B13F7">
        <w:rPr>
          <w:b/>
          <w:bCs/>
          <w:szCs w:val="18"/>
        </w:rPr>
        <w:t>dată</w:t>
      </w:r>
      <w:proofErr w:type="spellEnd"/>
      <w:r w:rsidRPr="007B13F7">
        <w:rPr>
          <w:b/>
          <w:bCs/>
          <w:szCs w:val="18"/>
        </w:rPr>
        <w:t xml:space="preserve"> </w:t>
      </w:r>
      <w:proofErr w:type="spellStart"/>
      <w:r w:rsidRPr="007B13F7">
        <w:rPr>
          <w:b/>
          <w:bCs/>
          <w:szCs w:val="18"/>
        </w:rPr>
        <w:t>rezilient</w:t>
      </w:r>
      <w:proofErr w:type="spellEnd"/>
      <w:r w:rsidRPr="007B13F7">
        <w:rPr>
          <w:b/>
          <w:bCs/>
          <w:szCs w:val="18"/>
        </w:rPr>
        <w:t xml:space="preserve"> </w:t>
      </w:r>
      <w:proofErr w:type="spellStart"/>
      <w:r w:rsidRPr="007B13F7">
        <w:rPr>
          <w:b/>
          <w:bCs/>
          <w:szCs w:val="18"/>
        </w:rPr>
        <w:t>și</w:t>
      </w:r>
      <w:proofErr w:type="spellEnd"/>
      <w:r w:rsidRPr="007B13F7">
        <w:rPr>
          <w:b/>
          <w:bCs/>
          <w:szCs w:val="18"/>
        </w:rPr>
        <w:t xml:space="preserve"> „</w:t>
      </w:r>
      <w:proofErr w:type="spellStart"/>
      <w:r w:rsidR="00B368BB">
        <w:rPr>
          <w:b/>
          <w:bCs/>
          <w:szCs w:val="18"/>
        </w:rPr>
        <w:t>peste</w:t>
      </w:r>
      <w:proofErr w:type="spellEnd"/>
      <w:r w:rsidR="00B368BB">
        <w:rPr>
          <w:b/>
          <w:bCs/>
          <w:szCs w:val="18"/>
        </w:rPr>
        <w:t xml:space="preserve"> </w:t>
      </w:r>
      <w:proofErr w:type="spellStart"/>
      <w:r w:rsidR="00B368BB">
        <w:rPr>
          <w:b/>
          <w:bCs/>
          <w:szCs w:val="18"/>
        </w:rPr>
        <w:t>nivelul</w:t>
      </w:r>
      <w:proofErr w:type="spellEnd"/>
      <w:r w:rsidRPr="007B13F7">
        <w:rPr>
          <w:b/>
          <w:bCs/>
          <w:szCs w:val="18"/>
        </w:rPr>
        <w:t xml:space="preserve"> </w:t>
      </w:r>
      <w:proofErr w:type="spellStart"/>
      <w:r w:rsidRPr="007B13F7">
        <w:rPr>
          <w:b/>
          <w:bCs/>
          <w:szCs w:val="18"/>
        </w:rPr>
        <w:t>pieței</w:t>
      </w:r>
      <w:proofErr w:type="spellEnd"/>
      <w:r w:rsidRPr="007B13F7">
        <w:rPr>
          <w:b/>
          <w:bCs/>
          <w:szCs w:val="18"/>
        </w:rPr>
        <w:t>”</w:t>
      </w:r>
    </w:p>
    <w:p w14:paraId="347D1B64" w14:textId="77777777" w:rsidR="00780845" w:rsidRPr="00F82259" w:rsidRDefault="00780845" w:rsidP="0041171F">
      <w:pPr>
        <w:spacing w:line="276" w:lineRule="auto"/>
        <w:contextualSpacing/>
        <w:rPr>
          <w:szCs w:val="18"/>
        </w:rPr>
      </w:pPr>
    </w:p>
    <w:p w14:paraId="4BF4C33D" w14:textId="750335C3" w:rsidR="00B718A9" w:rsidRPr="00F023CA" w:rsidRDefault="00607EC7" w:rsidP="004217DE">
      <w:pPr>
        <w:spacing w:line="276" w:lineRule="auto"/>
        <w:rPr>
          <w:lang w:val="en-US"/>
        </w:rPr>
      </w:pPr>
      <w:proofErr w:type="spellStart"/>
      <w:r>
        <w:rPr>
          <w:b/>
          <w:i/>
        </w:rPr>
        <w:t>Leinfelden-Echterdingen</w:t>
      </w:r>
      <w:proofErr w:type="spellEnd"/>
      <w:r>
        <w:t xml:space="preserve"> </w:t>
      </w:r>
      <w:r>
        <w:sym w:font="Symbol" w:char="F02D"/>
      </w:r>
      <w:r>
        <w:t xml:space="preserve"> </w:t>
      </w:r>
      <w:proofErr w:type="spellStart"/>
      <w:r w:rsidR="00A57401" w:rsidRPr="00A57401">
        <w:rPr>
          <w:lang w:val="en-US"/>
        </w:rPr>
        <w:t>Datorită</w:t>
      </w:r>
      <w:proofErr w:type="spellEnd"/>
      <w:r w:rsidR="00A57401" w:rsidRPr="00A57401">
        <w:rPr>
          <w:lang w:val="en-US"/>
        </w:rPr>
        <w:t xml:space="preserve"> </w:t>
      </w:r>
      <w:proofErr w:type="spellStart"/>
      <w:r w:rsidR="00A57401" w:rsidRPr="00A57401">
        <w:rPr>
          <w:lang w:val="en-US"/>
        </w:rPr>
        <w:t>unei</w:t>
      </w:r>
      <w:proofErr w:type="spellEnd"/>
      <w:r w:rsidR="00A57401" w:rsidRPr="00A57401">
        <w:rPr>
          <w:lang w:val="en-US"/>
        </w:rPr>
        <w:t xml:space="preserve"> </w:t>
      </w:r>
      <w:proofErr w:type="spellStart"/>
      <w:r w:rsidR="00A57401" w:rsidRPr="00A57401">
        <w:rPr>
          <w:lang w:val="en-US"/>
        </w:rPr>
        <w:t>ușoare</w:t>
      </w:r>
      <w:proofErr w:type="spellEnd"/>
      <w:r w:rsidR="00A57401" w:rsidRPr="00A57401">
        <w:rPr>
          <w:lang w:val="en-US"/>
        </w:rPr>
        <w:t xml:space="preserve"> </w:t>
      </w:r>
      <w:proofErr w:type="spellStart"/>
      <w:r w:rsidR="00A57401" w:rsidRPr="00A57401">
        <w:rPr>
          <w:lang w:val="en-US"/>
        </w:rPr>
        <w:t>creșteri</w:t>
      </w:r>
      <w:proofErr w:type="spellEnd"/>
      <w:r w:rsidR="00A57401" w:rsidRPr="00A57401">
        <w:rPr>
          <w:lang w:val="en-US"/>
        </w:rPr>
        <w:t xml:space="preserve"> </w:t>
      </w:r>
      <w:proofErr w:type="spellStart"/>
      <w:r w:rsidR="00A57401" w:rsidRPr="00A57401">
        <w:rPr>
          <w:lang w:val="en-US"/>
        </w:rPr>
        <w:t>în</w:t>
      </w:r>
      <w:proofErr w:type="spellEnd"/>
      <w:r w:rsidR="00A57401" w:rsidRPr="00A57401">
        <w:rPr>
          <w:lang w:val="en-US"/>
        </w:rPr>
        <w:t xml:space="preserve"> al </w:t>
      </w:r>
      <w:proofErr w:type="spellStart"/>
      <w:r w:rsidR="00A57401" w:rsidRPr="00A57401">
        <w:rPr>
          <w:lang w:val="en-US"/>
        </w:rPr>
        <w:t>patrulea</w:t>
      </w:r>
      <w:proofErr w:type="spellEnd"/>
      <w:r w:rsidR="00A57401" w:rsidRPr="00A57401">
        <w:rPr>
          <w:lang w:val="en-US"/>
        </w:rPr>
        <w:t xml:space="preserve"> </w:t>
      </w:r>
      <w:proofErr w:type="spellStart"/>
      <w:r w:rsidR="00A57401" w:rsidRPr="00A57401">
        <w:rPr>
          <w:lang w:val="en-US"/>
        </w:rPr>
        <w:t>trimestru</w:t>
      </w:r>
      <w:proofErr w:type="spellEnd"/>
      <w:r w:rsidR="00A57401" w:rsidRPr="00A57401">
        <w:rPr>
          <w:lang w:val="en-US"/>
        </w:rPr>
        <w:t xml:space="preserve"> din 2024, </w:t>
      </w:r>
      <w:proofErr w:type="spellStart"/>
      <w:r w:rsidR="00A57401" w:rsidRPr="00A57401">
        <w:rPr>
          <w:lang w:val="en-US"/>
        </w:rPr>
        <w:t>diviziile</w:t>
      </w:r>
      <w:proofErr w:type="spellEnd"/>
      <w:r w:rsidR="00A57401" w:rsidRPr="00A57401">
        <w:rPr>
          <w:lang w:val="en-US"/>
        </w:rPr>
        <w:t xml:space="preserve"> </w:t>
      </w:r>
      <w:proofErr w:type="spellStart"/>
      <w:r w:rsidR="00A57401" w:rsidRPr="00A57401">
        <w:rPr>
          <w:lang w:val="en-US"/>
        </w:rPr>
        <w:t>grupului</w:t>
      </w:r>
      <w:proofErr w:type="spellEnd"/>
      <w:r w:rsidR="00A57401" w:rsidRPr="00A57401">
        <w:rPr>
          <w:lang w:val="en-US"/>
        </w:rPr>
        <w:t xml:space="preserve"> Roto au </w:t>
      </w:r>
      <w:proofErr w:type="spellStart"/>
      <w:r w:rsidR="00A57401" w:rsidRPr="00A57401">
        <w:rPr>
          <w:lang w:val="en-US"/>
        </w:rPr>
        <w:t>realizat</w:t>
      </w:r>
      <w:proofErr w:type="spellEnd"/>
      <w:r w:rsidR="00A57401" w:rsidRPr="00A57401">
        <w:rPr>
          <w:lang w:val="en-US"/>
        </w:rPr>
        <w:t xml:space="preserve"> </w:t>
      </w:r>
      <w:proofErr w:type="spellStart"/>
      <w:r w:rsidR="00A57401" w:rsidRPr="00A57401">
        <w:rPr>
          <w:lang w:val="en-US"/>
        </w:rPr>
        <w:t>anul</w:t>
      </w:r>
      <w:proofErr w:type="spellEnd"/>
      <w:r w:rsidR="00A57401" w:rsidRPr="00A57401">
        <w:rPr>
          <w:lang w:val="en-US"/>
        </w:rPr>
        <w:t xml:space="preserve"> </w:t>
      </w:r>
      <w:proofErr w:type="spellStart"/>
      <w:r w:rsidR="00A57401" w:rsidRPr="00A57401">
        <w:rPr>
          <w:lang w:val="en-US"/>
        </w:rPr>
        <w:t>trecut</w:t>
      </w:r>
      <w:proofErr w:type="spellEnd"/>
      <w:r w:rsidR="00A57401" w:rsidRPr="00A57401">
        <w:rPr>
          <w:lang w:val="en-US"/>
        </w:rPr>
        <w:t xml:space="preserve"> </w:t>
      </w:r>
      <w:proofErr w:type="spellStart"/>
      <w:r w:rsidR="00A57401" w:rsidRPr="00A57401">
        <w:rPr>
          <w:lang w:val="en-US"/>
        </w:rPr>
        <w:t>vânzări</w:t>
      </w:r>
      <w:proofErr w:type="spellEnd"/>
      <w:r w:rsidR="00A57401" w:rsidRPr="00A57401">
        <w:rPr>
          <w:lang w:val="en-US"/>
        </w:rPr>
        <w:t xml:space="preserve"> nete </w:t>
      </w:r>
      <w:proofErr w:type="spellStart"/>
      <w:r w:rsidR="00A57401" w:rsidRPr="00A57401">
        <w:rPr>
          <w:lang w:val="en-US"/>
        </w:rPr>
        <w:t>totale</w:t>
      </w:r>
      <w:proofErr w:type="spellEnd"/>
      <w:r w:rsidR="00A57401" w:rsidRPr="00A57401">
        <w:rPr>
          <w:lang w:val="en-US"/>
        </w:rPr>
        <w:t xml:space="preserve"> de 884,3 </w:t>
      </w:r>
      <w:proofErr w:type="spellStart"/>
      <w:r w:rsidR="00A57401" w:rsidRPr="00A57401">
        <w:rPr>
          <w:lang w:val="en-US"/>
        </w:rPr>
        <w:t>milioane</w:t>
      </w:r>
      <w:proofErr w:type="spellEnd"/>
      <w:r w:rsidR="00A57401" w:rsidRPr="00A57401">
        <w:rPr>
          <w:lang w:val="en-US"/>
        </w:rPr>
        <w:t xml:space="preserve"> </w:t>
      </w:r>
      <w:r w:rsidR="00F023CA" w:rsidRPr="00F023CA">
        <w:rPr>
          <w:lang w:val="en-US"/>
        </w:rPr>
        <w:t>de euro</w:t>
      </w:r>
      <w:r w:rsidR="00A57401" w:rsidRPr="00A57401">
        <w:rPr>
          <w:lang w:val="en-US"/>
        </w:rPr>
        <w:t>.</w:t>
      </w:r>
      <w:r w:rsidR="00F023CA">
        <w:rPr>
          <w:lang w:val="en-US"/>
        </w:rPr>
        <w:t xml:space="preserve"> </w:t>
      </w:r>
      <w:proofErr w:type="spellStart"/>
      <w:r w:rsidR="005A02F3" w:rsidRPr="005A02F3">
        <w:rPr>
          <w:lang w:val="en-US"/>
        </w:rPr>
        <w:t>Acesta</w:t>
      </w:r>
      <w:proofErr w:type="spellEnd"/>
      <w:r w:rsidR="005A02F3" w:rsidRPr="005A02F3">
        <w:rPr>
          <w:lang w:val="en-US"/>
        </w:rPr>
        <w:t xml:space="preserve"> </w:t>
      </w:r>
      <w:proofErr w:type="spellStart"/>
      <w:r w:rsidR="005A02F3" w:rsidRPr="005A02F3">
        <w:rPr>
          <w:lang w:val="en-US"/>
        </w:rPr>
        <w:t>este</w:t>
      </w:r>
      <w:proofErr w:type="spellEnd"/>
      <w:r w:rsidR="005A02F3" w:rsidRPr="005A02F3">
        <w:rPr>
          <w:lang w:val="en-US"/>
        </w:rPr>
        <w:t xml:space="preserve"> un </w:t>
      </w:r>
      <w:proofErr w:type="spellStart"/>
      <w:r w:rsidR="005A02F3" w:rsidRPr="005A02F3">
        <w:rPr>
          <w:lang w:val="en-US"/>
        </w:rPr>
        <w:t>rezultat</w:t>
      </w:r>
      <w:proofErr w:type="spellEnd"/>
      <w:r w:rsidR="005A02F3" w:rsidRPr="005A02F3">
        <w:rPr>
          <w:lang w:val="en-US"/>
        </w:rPr>
        <w:t xml:space="preserve"> „</w:t>
      </w:r>
      <w:proofErr w:type="spellStart"/>
      <w:r w:rsidR="005A02F3" w:rsidRPr="005A02F3">
        <w:rPr>
          <w:lang w:val="en-US"/>
        </w:rPr>
        <w:t>practic</w:t>
      </w:r>
      <w:proofErr w:type="spellEnd"/>
      <w:r w:rsidR="005A02F3" w:rsidRPr="005A02F3">
        <w:rPr>
          <w:lang w:val="en-US"/>
        </w:rPr>
        <w:t xml:space="preserve"> egal cu cel din </w:t>
      </w:r>
      <w:proofErr w:type="spellStart"/>
      <w:r w:rsidR="005A02F3" w:rsidRPr="005A02F3">
        <w:rPr>
          <w:lang w:val="en-US"/>
        </w:rPr>
        <w:t>anul</w:t>
      </w:r>
      <w:proofErr w:type="spellEnd"/>
      <w:r w:rsidR="005A02F3" w:rsidRPr="005A02F3">
        <w:rPr>
          <w:lang w:val="en-US"/>
        </w:rPr>
        <w:t xml:space="preserve"> precedent”, </w:t>
      </w:r>
      <w:proofErr w:type="spellStart"/>
      <w:r w:rsidR="005A02F3" w:rsidRPr="005A02F3">
        <w:rPr>
          <w:lang w:val="en-US"/>
        </w:rPr>
        <w:t>explică</w:t>
      </w:r>
      <w:proofErr w:type="spellEnd"/>
      <w:r w:rsidR="005A02F3" w:rsidRPr="005A02F3">
        <w:rPr>
          <w:lang w:val="en-US"/>
        </w:rPr>
        <w:t xml:space="preserve"> Dr. Eckhard Keill, </w:t>
      </w:r>
      <w:r w:rsidR="0020756A">
        <w:rPr>
          <w:lang w:val="en-US"/>
        </w:rPr>
        <w:t>CEO</w:t>
      </w:r>
      <w:r w:rsidR="005A02F3" w:rsidRPr="005A02F3">
        <w:rPr>
          <w:lang w:val="en-US"/>
        </w:rPr>
        <w:t xml:space="preserve"> al Roto Frank Holding AG </w:t>
      </w:r>
      <w:proofErr w:type="spellStart"/>
      <w:r w:rsidR="005A02F3" w:rsidRPr="005A02F3">
        <w:rPr>
          <w:lang w:val="en-US"/>
        </w:rPr>
        <w:t>și</w:t>
      </w:r>
      <w:proofErr w:type="spellEnd"/>
      <w:r w:rsidR="005A02F3" w:rsidRPr="005A02F3">
        <w:rPr>
          <w:lang w:val="en-US"/>
        </w:rPr>
        <w:t xml:space="preserve">, </w:t>
      </w:r>
      <w:proofErr w:type="spellStart"/>
      <w:r w:rsidR="005A02F3" w:rsidRPr="005A02F3">
        <w:rPr>
          <w:lang w:val="en-US"/>
        </w:rPr>
        <w:t>având</w:t>
      </w:r>
      <w:proofErr w:type="spellEnd"/>
      <w:r w:rsidR="005A02F3" w:rsidRPr="005A02F3">
        <w:rPr>
          <w:lang w:val="en-US"/>
        </w:rPr>
        <w:t xml:space="preserve"> </w:t>
      </w:r>
      <w:proofErr w:type="spellStart"/>
      <w:r w:rsidR="005A02F3" w:rsidRPr="005A02F3">
        <w:rPr>
          <w:lang w:val="en-US"/>
        </w:rPr>
        <w:t>în</w:t>
      </w:r>
      <w:proofErr w:type="spellEnd"/>
      <w:r w:rsidR="005A02F3" w:rsidRPr="005A02F3">
        <w:rPr>
          <w:lang w:val="en-US"/>
        </w:rPr>
        <w:t xml:space="preserve"> </w:t>
      </w:r>
      <w:proofErr w:type="spellStart"/>
      <w:r w:rsidR="005A02F3" w:rsidRPr="005A02F3">
        <w:rPr>
          <w:lang w:val="en-US"/>
        </w:rPr>
        <w:t>vedere</w:t>
      </w:r>
      <w:proofErr w:type="spellEnd"/>
      <w:r w:rsidR="005A02F3" w:rsidRPr="005A02F3">
        <w:rPr>
          <w:lang w:val="en-US"/>
        </w:rPr>
        <w:t xml:space="preserve"> </w:t>
      </w:r>
      <w:proofErr w:type="spellStart"/>
      <w:r w:rsidR="005A02F3" w:rsidRPr="005A02F3">
        <w:rPr>
          <w:lang w:val="en-US"/>
        </w:rPr>
        <w:t>anumite</w:t>
      </w:r>
      <w:proofErr w:type="spellEnd"/>
      <w:r w:rsidR="005A02F3" w:rsidRPr="005A02F3">
        <w:rPr>
          <w:lang w:val="en-US"/>
        </w:rPr>
        <w:t xml:space="preserve"> </w:t>
      </w:r>
      <w:proofErr w:type="spellStart"/>
      <w:r w:rsidR="005A02F3" w:rsidRPr="005A02F3">
        <w:rPr>
          <w:lang w:val="en-US"/>
        </w:rPr>
        <w:t>piețe</w:t>
      </w:r>
      <w:proofErr w:type="spellEnd"/>
      <w:r w:rsidR="005A02F3" w:rsidRPr="005A02F3">
        <w:rPr>
          <w:lang w:val="en-US"/>
        </w:rPr>
        <w:t xml:space="preserve"> </w:t>
      </w:r>
      <w:proofErr w:type="spellStart"/>
      <w:r w:rsidR="005A02F3" w:rsidRPr="005A02F3">
        <w:rPr>
          <w:lang w:val="en-US"/>
        </w:rPr>
        <w:t>slabe</w:t>
      </w:r>
      <w:proofErr w:type="spellEnd"/>
      <w:r w:rsidR="005A02F3" w:rsidRPr="005A02F3">
        <w:rPr>
          <w:lang w:val="en-US"/>
        </w:rPr>
        <w:t xml:space="preserve">, o </w:t>
      </w:r>
      <w:proofErr w:type="spellStart"/>
      <w:r w:rsidR="005A02F3" w:rsidRPr="005A02F3">
        <w:rPr>
          <w:lang w:val="en-US"/>
        </w:rPr>
        <w:t>dovadă</w:t>
      </w:r>
      <w:proofErr w:type="spellEnd"/>
      <w:r w:rsidR="005A02F3" w:rsidRPr="005A02F3">
        <w:rPr>
          <w:lang w:val="en-US"/>
        </w:rPr>
        <w:t xml:space="preserve"> </w:t>
      </w:r>
      <w:proofErr w:type="spellStart"/>
      <w:r w:rsidR="005A02F3" w:rsidRPr="005A02F3">
        <w:rPr>
          <w:lang w:val="en-US"/>
        </w:rPr>
        <w:t>clară</w:t>
      </w:r>
      <w:proofErr w:type="spellEnd"/>
      <w:r w:rsidR="005A02F3" w:rsidRPr="005A02F3">
        <w:rPr>
          <w:lang w:val="en-US"/>
        </w:rPr>
        <w:t xml:space="preserve"> a </w:t>
      </w:r>
      <w:proofErr w:type="spellStart"/>
      <w:r w:rsidR="005A02F3" w:rsidRPr="005A02F3">
        <w:rPr>
          <w:lang w:val="en-US"/>
        </w:rPr>
        <w:t>creșterii</w:t>
      </w:r>
      <w:proofErr w:type="spellEnd"/>
      <w:r w:rsidR="005A02F3" w:rsidRPr="005A02F3">
        <w:rPr>
          <w:lang w:val="en-US"/>
        </w:rPr>
        <w:t xml:space="preserve"> continue de </w:t>
      </w:r>
      <w:proofErr w:type="spellStart"/>
      <w:r w:rsidR="005A02F3" w:rsidRPr="005A02F3">
        <w:rPr>
          <w:lang w:val="en-US"/>
        </w:rPr>
        <w:t>clienți</w:t>
      </w:r>
      <w:proofErr w:type="spellEnd"/>
      <w:r w:rsidR="005A02F3" w:rsidRPr="005A02F3">
        <w:rPr>
          <w:lang w:val="en-US"/>
        </w:rPr>
        <w:t xml:space="preserve"> </w:t>
      </w:r>
      <w:proofErr w:type="spellStart"/>
      <w:r w:rsidR="005A02F3" w:rsidRPr="005A02F3">
        <w:rPr>
          <w:lang w:val="en-US"/>
        </w:rPr>
        <w:t>noi</w:t>
      </w:r>
      <w:proofErr w:type="spellEnd"/>
      <w:r>
        <w:t xml:space="preserve">. </w:t>
      </w:r>
      <w:r w:rsidR="00074E5B" w:rsidRPr="00074E5B">
        <w:rPr>
          <w:lang w:val="en-US"/>
        </w:rPr>
        <w:t xml:space="preserve">Mai </w:t>
      </w:r>
      <w:proofErr w:type="spellStart"/>
      <w:r w:rsidR="00074E5B" w:rsidRPr="00074E5B">
        <w:rPr>
          <w:lang w:val="en-US"/>
        </w:rPr>
        <w:t>presus</w:t>
      </w:r>
      <w:proofErr w:type="spellEnd"/>
      <w:r w:rsidR="00074E5B" w:rsidRPr="00074E5B">
        <w:rPr>
          <w:lang w:val="en-US"/>
        </w:rPr>
        <w:t xml:space="preserve"> de </w:t>
      </w:r>
      <w:proofErr w:type="spellStart"/>
      <w:r w:rsidR="00074E5B" w:rsidRPr="00074E5B">
        <w:rPr>
          <w:lang w:val="en-US"/>
        </w:rPr>
        <w:t>toate</w:t>
      </w:r>
      <w:proofErr w:type="spellEnd"/>
      <w:r w:rsidR="00074E5B" w:rsidRPr="00074E5B">
        <w:rPr>
          <w:lang w:val="en-US"/>
        </w:rPr>
        <w:t xml:space="preserve">, </w:t>
      </w:r>
      <w:proofErr w:type="spellStart"/>
      <w:r w:rsidR="00074E5B" w:rsidRPr="00074E5B">
        <w:rPr>
          <w:lang w:val="en-US"/>
        </w:rPr>
        <w:t>relațiile</w:t>
      </w:r>
      <w:proofErr w:type="spellEnd"/>
      <w:r w:rsidR="00074E5B" w:rsidRPr="00074E5B">
        <w:rPr>
          <w:lang w:val="en-US"/>
        </w:rPr>
        <w:t xml:space="preserve"> de mare </w:t>
      </w:r>
      <w:proofErr w:type="spellStart"/>
      <w:r w:rsidR="00074E5B" w:rsidRPr="00074E5B">
        <w:rPr>
          <w:lang w:val="en-US"/>
        </w:rPr>
        <w:t>încredere</w:t>
      </w:r>
      <w:proofErr w:type="spellEnd"/>
      <w:r w:rsidR="00074E5B" w:rsidRPr="00074E5B">
        <w:rPr>
          <w:lang w:val="en-US"/>
        </w:rPr>
        <w:t xml:space="preserve"> cu </w:t>
      </w:r>
      <w:proofErr w:type="spellStart"/>
      <w:r w:rsidR="00074E5B" w:rsidRPr="00074E5B">
        <w:rPr>
          <w:lang w:val="en-US"/>
        </w:rPr>
        <w:t>clienții</w:t>
      </w:r>
      <w:proofErr w:type="spellEnd"/>
      <w:r w:rsidR="00074E5B" w:rsidRPr="00074E5B">
        <w:rPr>
          <w:lang w:val="en-US"/>
        </w:rPr>
        <w:t xml:space="preserve"> din </w:t>
      </w:r>
      <w:proofErr w:type="spellStart"/>
      <w:r w:rsidR="00074E5B" w:rsidRPr="00074E5B">
        <w:rPr>
          <w:lang w:val="en-US"/>
        </w:rPr>
        <w:t>întreaga</w:t>
      </w:r>
      <w:proofErr w:type="spellEnd"/>
      <w:r w:rsidR="00074E5B" w:rsidRPr="00074E5B">
        <w:rPr>
          <w:lang w:val="en-US"/>
        </w:rPr>
        <w:t xml:space="preserve"> </w:t>
      </w:r>
      <w:proofErr w:type="spellStart"/>
      <w:r w:rsidR="00074E5B" w:rsidRPr="00074E5B">
        <w:rPr>
          <w:lang w:val="en-US"/>
        </w:rPr>
        <w:t>lume</w:t>
      </w:r>
      <w:proofErr w:type="spellEnd"/>
      <w:r w:rsidR="00074E5B" w:rsidRPr="00074E5B">
        <w:rPr>
          <w:lang w:val="en-US"/>
        </w:rPr>
        <w:t xml:space="preserve"> au </w:t>
      </w:r>
      <w:proofErr w:type="spellStart"/>
      <w:r w:rsidR="00074E5B" w:rsidRPr="00074E5B">
        <w:rPr>
          <w:lang w:val="en-US"/>
        </w:rPr>
        <w:t>asigurat</w:t>
      </w:r>
      <w:proofErr w:type="spellEnd"/>
      <w:r w:rsidR="00074E5B" w:rsidRPr="00074E5B">
        <w:rPr>
          <w:lang w:val="en-US"/>
        </w:rPr>
        <w:t xml:space="preserve"> </w:t>
      </w:r>
      <w:proofErr w:type="spellStart"/>
      <w:r w:rsidR="00074E5B" w:rsidRPr="00074E5B">
        <w:rPr>
          <w:lang w:val="en-US"/>
        </w:rPr>
        <w:t>stabilitatea</w:t>
      </w:r>
      <w:proofErr w:type="spellEnd"/>
      <w:r w:rsidR="00074E5B" w:rsidRPr="00074E5B">
        <w:rPr>
          <w:lang w:val="en-US"/>
        </w:rPr>
        <w:t xml:space="preserve"> </w:t>
      </w:r>
      <w:proofErr w:type="spellStart"/>
      <w:r w:rsidR="003B1F83">
        <w:rPr>
          <w:lang w:val="en-US"/>
        </w:rPr>
        <w:t>g</w:t>
      </w:r>
      <w:r w:rsidR="00074E5B" w:rsidRPr="00074E5B">
        <w:rPr>
          <w:lang w:val="en-US"/>
        </w:rPr>
        <w:t>rupului</w:t>
      </w:r>
      <w:proofErr w:type="spellEnd"/>
      <w:r w:rsidR="00074E5B" w:rsidRPr="00074E5B">
        <w:rPr>
          <w:lang w:val="en-US"/>
        </w:rPr>
        <w:t xml:space="preserve"> Roto </w:t>
      </w:r>
      <w:proofErr w:type="spellStart"/>
      <w:r w:rsidR="00074E5B" w:rsidRPr="00074E5B">
        <w:rPr>
          <w:lang w:val="en-US"/>
        </w:rPr>
        <w:t>în</w:t>
      </w:r>
      <w:proofErr w:type="spellEnd"/>
      <w:r w:rsidR="00074E5B" w:rsidRPr="00074E5B">
        <w:rPr>
          <w:lang w:val="en-US"/>
        </w:rPr>
        <w:t xml:space="preserve"> 2024. </w:t>
      </w:r>
      <w:proofErr w:type="spellStart"/>
      <w:r w:rsidR="00074E5B" w:rsidRPr="00074E5B">
        <w:rPr>
          <w:lang w:val="en-US"/>
        </w:rPr>
        <w:t>În</w:t>
      </w:r>
      <w:proofErr w:type="spellEnd"/>
      <w:r w:rsidR="00074E5B" w:rsidRPr="00074E5B">
        <w:rPr>
          <w:lang w:val="en-US"/>
        </w:rPr>
        <w:t xml:space="preserve"> </w:t>
      </w:r>
      <w:proofErr w:type="spellStart"/>
      <w:r w:rsidR="00074E5B" w:rsidRPr="00074E5B">
        <w:rPr>
          <w:lang w:val="en-US"/>
        </w:rPr>
        <w:t>același</w:t>
      </w:r>
      <w:proofErr w:type="spellEnd"/>
      <w:r w:rsidR="00074E5B" w:rsidRPr="00074E5B">
        <w:rPr>
          <w:lang w:val="en-US"/>
        </w:rPr>
        <w:t xml:space="preserve"> </w:t>
      </w:r>
      <w:proofErr w:type="spellStart"/>
      <w:r w:rsidR="00074E5B" w:rsidRPr="00074E5B">
        <w:rPr>
          <w:lang w:val="en-US"/>
        </w:rPr>
        <w:t>timp</w:t>
      </w:r>
      <w:proofErr w:type="spellEnd"/>
      <w:r w:rsidR="00074E5B" w:rsidRPr="00074E5B">
        <w:rPr>
          <w:lang w:val="en-US"/>
        </w:rPr>
        <w:t xml:space="preserve">, </w:t>
      </w:r>
      <w:proofErr w:type="spellStart"/>
      <w:r w:rsidR="00074E5B" w:rsidRPr="00074E5B">
        <w:rPr>
          <w:lang w:val="en-US"/>
        </w:rPr>
        <w:t>extinderea</w:t>
      </w:r>
      <w:proofErr w:type="spellEnd"/>
      <w:r w:rsidR="00074E5B" w:rsidRPr="00074E5B">
        <w:rPr>
          <w:lang w:val="en-US"/>
        </w:rPr>
        <w:t xml:space="preserve"> </w:t>
      </w:r>
      <w:proofErr w:type="spellStart"/>
      <w:r w:rsidR="00074E5B" w:rsidRPr="00074E5B">
        <w:rPr>
          <w:lang w:val="en-US"/>
        </w:rPr>
        <w:t>bazei</w:t>
      </w:r>
      <w:proofErr w:type="spellEnd"/>
      <w:r w:rsidR="00074E5B" w:rsidRPr="00074E5B">
        <w:rPr>
          <w:lang w:val="en-US"/>
        </w:rPr>
        <w:t xml:space="preserve"> de </w:t>
      </w:r>
      <w:proofErr w:type="spellStart"/>
      <w:r w:rsidR="00074E5B" w:rsidRPr="00074E5B">
        <w:rPr>
          <w:lang w:val="en-US"/>
        </w:rPr>
        <w:t>clienți</w:t>
      </w:r>
      <w:proofErr w:type="spellEnd"/>
      <w:r w:rsidR="00074E5B" w:rsidRPr="00074E5B">
        <w:rPr>
          <w:lang w:val="en-US"/>
        </w:rPr>
        <w:t xml:space="preserve"> </w:t>
      </w:r>
      <w:proofErr w:type="spellStart"/>
      <w:r w:rsidR="00074E5B" w:rsidRPr="00074E5B">
        <w:rPr>
          <w:lang w:val="en-US"/>
        </w:rPr>
        <w:t>va</w:t>
      </w:r>
      <w:proofErr w:type="spellEnd"/>
      <w:r w:rsidR="00074E5B" w:rsidRPr="00074E5B">
        <w:rPr>
          <w:lang w:val="en-US"/>
        </w:rPr>
        <w:t xml:space="preserve"> </w:t>
      </w:r>
      <w:proofErr w:type="spellStart"/>
      <w:r w:rsidR="00074E5B" w:rsidRPr="00074E5B">
        <w:rPr>
          <w:lang w:val="en-US"/>
        </w:rPr>
        <w:t>susține</w:t>
      </w:r>
      <w:proofErr w:type="spellEnd"/>
      <w:r w:rsidR="00074E5B" w:rsidRPr="00074E5B">
        <w:rPr>
          <w:lang w:val="en-US"/>
        </w:rPr>
        <w:t xml:space="preserve"> o </w:t>
      </w:r>
      <w:proofErr w:type="spellStart"/>
      <w:r w:rsidR="00074E5B" w:rsidRPr="00074E5B">
        <w:rPr>
          <w:lang w:val="en-US"/>
        </w:rPr>
        <w:t>creștere</w:t>
      </w:r>
      <w:proofErr w:type="spellEnd"/>
      <w:r w:rsidR="00074E5B" w:rsidRPr="00074E5B">
        <w:rPr>
          <w:lang w:val="en-US"/>
        </w:rPr>
        <w:t xml:space="preserve"> </w:t>
      </w:r>
      <w:proofErr w:type="spellStart"/>
      <w:r w:rsidR="00074E5B" w:rsidRPr="00074E5B">
        <w:rPr>
          <w:lang w:val="en-US"/>
        </w:rPr>
        <w:t>sănătoasă</w:t>
      </w:r>
      <w:proofErr w:type="spellEnd"/>
      <w:r w:rsidR="00074E5B" w:rsidRPr="00074E5B">
        <w:rPr>
          <w:lang w:val="en-US"/>
        </w:rPr>
        <w:t xml:space="preserve"> </w:t>
      </w:r>
      <w:proofErr w:type="spellStart"/>
      <w:r w:rsidR="00074E5B" w:rsidRPr="00074E5B">
        <w:rPr>
          <w:lang w:val="en-US"/>
        </w:rPr>
        <w:t>în</w:t>
      </w:r>
      <w:proofErr w:type="spellEnd"/>
      <w:r w:rsidR="00074E5B" w:rsidRPr="00074E5B">
        <w:rPr>
          <w:lang w:val="en-US"/>
        </w:rPr>
        <w:t xml:space="preserve"> </w:t>
      </w:r>
      <w:proofErr w:type="spellStart"/>
      <w:r w:rsidR="00074E5B" w:rsidRPr="00074E5B">
        <w:rPr>
          <w:lang w:val="en-US"/>
        </w:rPr>
        <w:t>următorii</w:t>
      </w:r>
      <w:proofErr w:type="spellEnd"/>
      <w:r w:rsidR="00074E5B" w:rsidRPr="00074E5B">
        <w:rPr>
          <w:lang w:val="en-US"/>
        </w:rPr>
        <w:t xml:space="preserve"> ani</w:t>
      </w:r>
      <w:r>
        <w:t xml:space="preserve">. </w:t>
      </w:r>
      <w:r w:rsidR="001C07DA" w:rsidRPr="001C07DA">
        <w:rPr>
          <w:lang w:val="en-US"/>
        </w:rPr>
        <w:t>„</w:t>
      </w:r>
      <w:proofErr w:type="spellStart"/>
      <w:r w:rsidR="001C07DA" w:rsidRPr="001C07DA">
        <w:rPr>
          <w:lang w:val="en-US"/>
        </w:rPr>
        <w:t>Având</w:t>
      </w:r>
      <w:proofErr w:type="spellEnd"/>
      <w:r w:rsidR="001C07DA" w:rsidRPr="001C07DA">
        <w:rPr>
          <w:lang w:val="en-US"/>
        </w:rPr>
        <w:t xml:space="preserve"> </w:t>
      </w:r>
      <w:proofErr w:type="spellStart"/>
      <w:r w:rsidR="001C07DA" w:rsidRPr="001C07DA">
        <w:rPr>
          <w:lang w:val="en-US"/>
        </w:rPr>
        <w:t>în</w:t>
      </w:r>
      <w:proofErr w:type="spellEnd"/>
      <w:r w:rsidR="001C07DA" w:rsidRPr="001C07DA">
        <w:rPr>
          <w:lang w:val="en-US"/>
        </w:rPr>
        <w:t xml:space="preserve"> </w:t>
      </w:r>
      <w:proofErr w:type="spellStart"/>
      <w:r w:rsidR="001C07DA" w:rsidRPr="001C07DA">
        <w:rPr>
          <w:lang w:val="en-US"/>
        </w:rPr>
        <w:t>vedere</w:t>
      </w:r>
      <w:proofErr w:type="spellEnd"/>
      <w:r w:rsidR="001C07DA" w:rsidRPr="001C07DA">
        <w:rPr>
          <w:lang w:val="en-US"/>
        </w:rPr>
        <w:t xml:space="preserve"> </w:t>
      </w:r>
      <w:proofErr w:type="spellStart"/>
      <w:r w:rsidR="001C07DA" w:rsidRPr="001C07DA">
        <w:rPr>
          <w:lang w:val="en-US"/>
        </w:rPr>
        <w:t>criza</w:t>
      </w:r>
      <w:proofErr w:type="spellEnd"/>
      <w:r w:rsidR="001C07DA" w:rsidRPr="001C07DA">
        <w:rPr>
          <w:lang w:val="en-US"/>
        </w:rPr>
        <w:t xml:space="preserve"> </w:t>
      </w:r>
      <w:proofErr w:type="spellStart"/>
      <w:r w:rsidR="001C07DA" w:rsidRPr="001C07DA">
        <w:rPr>
          <w:lang w:val="en-US"/>
        </w:rPr>
        <w:t>economică</w:t>
      </w:r>
      <w:proofErr w:type="spellEnd"/>
      <w:r w:rsidR="001C07DA" w:rsidRPr="001C07DA">
        <w:rPr>
          <w:lang w:val="en-US"/>
        </w:rPr>
        <w:t xml:space="preserve"> </w:t>
      </w:r>
      <w:proofErr w:type="spellStart"/>
      <w:r w:rsidR="001C07DA" w:rsidRPr="001C07DA">
        <w:rPr>
          <w:lang w:val="en-US"/>
        </w:rPr>
        <w:t>globală</w:t>
      </w:r>
      <w:proofErr w:type="spellEnd"/>
      <w:r w:rsidR="001C07DA" w:rsidRPr="001C07DA">
        <w:rPr>
          <w:lang w:val="en-US"/>
        </w:rPr>
        <w:t xml:space="preserve">, </w:t>
      </w:r>
      <w:proofErr w:type="spellStart"/>
      <w:r w:rsidR="001C07DA" w:rsidRPr="001C07DA">
        <w:rPr>
          <w:lang w:val="en-US"/>
        </w:rPr>
        <w:t>este</w:t>
      </w:r>
      <w:proofErr w:type="spellEnd"/>
      <w:r w:rsidR="001C07DA" w:rsidRPr="001C07DA">
        <w:rPr>
          <w:lang w:val="en-US"/>
        </w:rPr>
        <w:t xml:space="preserve"> </w:t>
      </w:r>
      <w:proofErr w:type="spellStart"/>
      <w:r w:rsidR="001C07DA" w:rsidRPr="001C07DA">
        <w:rPr>
          <w:lang w:val="en-US"/>
        </w:rPr>
        <w:t>aproape</w:t>
      </w:r>
      <w:proofErr w:type="spellEnd"/>
      <w:r w:rsidR="001C07DA" w:rsidRPr="001C07DA">
        <w:rPr>
          <w:lang w:val="en-US"/>
        </w:rPr>
        <w:t xml:space="preserve"> </w:t>
      </w:r>
      <w:proofErr w:type="spellStart"/>
      <w:r w:rsidR="001C07DA" w:rsidRPr="001C07DA">
        <w:rPr>
          <w:lang w:val="en-US"/>
        </w:rPr>
        <w:t>imposibil</w:t>
      </w:r>
      <w:proofErr w:type="spellEnd"/>
      <w:r w:rsidR="001C07DA" w:rsidRPr="001C07DA">
        <w:rPr>
          <w:lang w:val="en-US"/>
        </w:rPr>
        <w:t xml:space="preserve"> </w:t>
      </w:r>
      <w:proofErr w:type="spellStart"/>
      <w:r w:rsidR="001C07DA" w:rsidRPr="001C07DA">
        <w:rPr>
          <w:lang w:val="en-US"/>
        </w:rPr>
        <w:t>să</w:t>
      </w:r>
      <w:proofErr w:type="spellEnd"/>
      <w:r w:rsidR="001C07DA" w:rsidRPr="001C07DA">
        <w:rPr>
          <w:lang w:val="en-US"/>
        </w:rPr>
        <w:t xml:space="preserve"> se </w:t>
      </w:r>
      <w:proofErr w:type="spellStart"/>
      <w:r w:rsidR="001C07DA" w:rsidRPr="001C07DA">
        <w:rPr>
          <w:lang w:val="en-US"/>
        </w:rPr>
        <w:t>facă</w:t>
      </w:r>
      <w:proofErr w:type="spellEnd"/>
      <w:r w:rsidR="001C07DA" w:rsidRPr="001C07DA">
        <w:rPr>
          <w:lang w:val="en-US"/>
        </w:rPr>
        <w:t xml:space="preserve"> </w:t>
      </w:r>
      <w:proofErr w:type="spellStart"/>
      <w:r w:rsidR="001C07DA" w:rsidRPr="001C07DA">
        <w:rPr>
          <w:lang w:val="en-US"/>
        </w:rPr>
        <w:t>previziuni</w:t>
      </w:r>
      <w:proofErr w:type="spellEnd"/>
      <w:r w:rsidR="001C07DA" w:rsidRPr="001C07DA">
        <w:rPr>
          <w:lang w:val="en-US"/>
        </w:rPr>
        <w:t xml:space="preserve"> </w:t>
      </w:r>
      <w:proofErr w:type="spellStart"/>
      <w:r w:rsidR="001C07DA" w:rsidRPr="001C07DA">
        <w:rPr>
          <w:lang w:val="en-US"/>
        </w:rPr>
        <w:t>fiabile</w:t>
      </w:r>
      <w:proofErr w:type="spellEnd"/>
      <w:r w:rsidR="001C07DA" w:rsidRPr="001C07DA">
        <w:rPr>
          <w:lang w:val="en-US"/>
        </w:rPr>
        <w:t xml:space="preserve"> </w:t>
      </w:r>
      <w:proofErr w:type="spellStart"/>
      <w:r w:rsidR="001C07DA" w:rsidRPr="001C07DA">
        <w:rPr>
          <w:lang w:val="en-US"/>
        </w:rPr>
        <w:t>pentru</w:t>
      </w:r>
      <w:proofErr w:type="spellEnd"/>
      <w:r w:rsidR="001C07DA" w:rsidRPr="001C07DA">
        <w:rPr>
          <w:lang w:val="en-US"/>
        </w:rPr>
        <w:t xml:space="preserve"> </w:t>
      </w:r>
      <w:proofErr w:type="spellStart"/>
      <w:r w:rsidR="001C07DA" w:rsidRPr="001C07DA">
        <w:rPr>
          <w:lang w:val="en-US"/>
        </w:rPr>
        <w:t>anul</w:t>
      </w:r>
      <w:proofErr w:type="spellEnd"/>
      <w:r w:rsidR="001C07DA" w:rsidRPr="001C07DA">
        <w:rPr>
          <w:lang w:val="en-US"/>
        </w:rPr>
        <w:t xml:space="preserve"> </w:t>
      </w:r>
      <w:proofErr w:type="spellStart"/>
      <w:r w:rsidR="001C07DA" w:rsidRPr="001C07DA">
        <w:rPr>
          <w:lang w:val="en-US"/>
        </w:rPr>
        <w:t>în</w:t>
      </w:r>
      <w:proofErr w:type="spellEnd"/>
      <w:r w:rsidR="001C07DA" w:rsidRPr="001C07DA">
        <w:rPr>
          <w:lang w:val="en-US"/>
        </w:rPr>
        <w:t xml:space="preserve"> curs”, </w:t>
      </w:r>
      <w:proofErr w:type="spellStart"/>
      <w:r w:rsidR="001C07DA" w:rsidRPr="001C07DA">
        <w:rPr>
          <w:lang w:val="en-US"/>
        </w:rPr>
        <w:t>spune</w:t>
      </w:r>
      <w:proofErr w:type="spellEnd"/>
      <w:r w:rsidR="001C07DA" w:rsidRPr="001C07DA">
        <w:rPr>
          <w:lang w:val="en-US"/>
        </w:rPr>
        <w:t xml:space="preserve"> CEO-</w:t>
      </w:r>
      <w:proofErr w:type="spellStart"/>
      <w:r w:rsidR="001C07DA" w:rsidRPr="001C07DA">
        <w:rPr>
          <w:lang w:val="en-US"/>
        </w:rPr>
        <w:t>ul</w:t>
      </w:r>
      <w:proofErr w:type="spellEnd"/>
      <w:r w:rsidR="001C07DA">
        <w:rPr>
          <w:lang w:val="en-US"/>
        </w:rPr>
        <w:t>.</w:t>
      </w:r>
      <w:r>
        <w:t xml:space="preserve"> </w:t>
      </w:r>
      <w:r w:rsidR="00B368BB" w:rsidRPr="00B368BB">
        <w:rPr>
          <w:lang w:val="en-US"/>
        </w:rPr>
        <w:t xml:space="preserve">Cu </w:t>
      </w:r>
      <w:proofErr w:type="spellStart"/>
      <w:r w:rsidR="00B368BB" w:rsidRPr="00B368BB">
        <w:rPr>
          <w:lang w:val="en-US"/>
        </w:rPr>
        <w:t>toate</w:t>
      </w:r>
      <w:proofErr w:type="spellEnd"/>
      <w:r w:rsidR="00B368BB" w:rsidRPr="00B368BB">
        <w:rPr>
          <w:lang w:val="en-US"/>
        </w:rPr>
        <w:t xml:space="preserve"> </w:t>
      </w:r>
      <w:proofErr w:type="spellStart"/>
      <w:r w:rsidR="00B368BB" w:rsidRPr="00B368BB">
        <w:rPr>
          <w:lang w:val="en-US"/>
        </w:rPr>
        <w:t>acestea</w:t>
      </w:r>
      <w:proofErr w:type="spellEnd"/>
      <w:r w:rsidR="00B368BB" w:rsidRPr="00B368BB">
        <w:rPr>
          <w:lang w:val="en-US"/>
        </w:rPr>
        <w:t xml:space="preserve">, </w:t>
      </w:r>
      <w:proofErr w:type="spellStart"/>
      <w:r w:rsidR="00B368BB" w:rsidRPr="00B368BB">
        <w:rPr>
          <w:lang w:val="en-US"/>
        </w:rPr>
        <w:t>grupul</w:t>
      </w:r>
      <w:proofErr w:type="spellEnd"/>
      <w:r w:rsidR="00B368BB" w:rsidRPr="00B368BB">
        <w:rPr>
          <w:lang w:val="en-US"/>
        </w:rPr>
        <w:t xml:space="preserve"> Roto </w:t>
      </w:r>
      <w:proofErr w:type="spellStart"/>
      <w:r w:rsidR="00B368BB" w:rsidRPr="00B368BB">
        <w:rPr>
          <w:lang w:val="en-US"/>
        </w:rPr>
        <w:t>rămâne</w:t>
      </w:r>
      <w:proofErr w:type="spellEnd"/>
      <w:r w:rsidR="00B368BB" w:rsidRPr="00B368BB">
        <w:rPr>
          <w:lang w:val="en-US"/>
        </w:rPr>
        <w:t xml:space="preserve"> optimist, </w:t>
      </w:r>
      <w:proofErr w:type="spellStart"/>
      <w:r w:rsidR="00B368BB" w:rsidRPr="00B368BB">
        <w:rPr>
          <w:lang w:val="en-US"/>
        </w:rPr>
        <w:t>deoarece</w:t>
      </w:r>
      <w:proofErr w:type="spellEnd"/>
      <w:r w:rsidR="00B368BB" w:rsidRPr="00B368BB">
        <w:rPr>
          <w:lang w:val="en-US"/>
        </w:rPr>
        <w:t xml:space="preserve"> </w:t>
      </w:r>
      <w:proofErr w:type="spellStart"/>
      <w:r w:rsidR="00B368BB" w:rsidRPr="00B368BB">
        <w:rPr>
          <w:lang w:val="en-US"/>
        </w:rPr>
        <w:t>diviziile</w:t>
      </w:r>
      <w:proofErr w:type="spellEnd"/>
      <w:r w:rsidR="00B368BB" w:rsidRPr="00B368BB">
        <w:rPr>
          <w:lang w:val="en-US"/>
        </w:rPr>
        <w:t xml:space="preserve"> sale au </w:t>
      </w:r>
      <w:proofErr w:type="spellStart"/>
      <w:r w:rsidR="00B368BB" w:rsidRPr="00B368BB">
        <w:rPr>
          <w:lang w:val="en-US"/>
        </w:rPr>
        <w:t>demonstrat</w:t>
      </w:r>
      <w:proofErr w:type="spellEnd"/>
      <w:r w:rsidR="00B368BB" w:rsidRPr="00B368BB">
        <w:rPr>
          <w:lang w:val="en-US"/>
        </w:rPr>
        <w:t xml:space="preserve"> </w:t>
      </w:r>
      <w:proofErr w:type="spellStart"/>
      <w:r w:rsidR="00B368BB" w:rsidRPr="00B368BB">
        <w:rPr>
          <w:lang w:val="en-US"/>
        </w:rPr>
        <w:t>în</w:t>
      </w:r>
      <w:proofErr w:type="spellEnd"/>
      <w:r w:rsidR="00B368BB" w:rsidRPr="00B368BB">
        <w:rPr>
          <w:lang w:val="en-US"/>
        </w:rPr>
        <w:t xml:space="preserve"> mod </w:t>
      </w:r>
      <w:proofErr w:type="spellStart"/>
      <w:r w:rsidR="00B368BB" w:rsidRPr="00B368BB">
        <w:rPr>
          <w:lang w:val="en-US"/>
        </w:rPr>
        <w:t>repetat</w:t>
      </w:r>
      <w:proofErr w:type="spellEnd"/>
      <w:r w:rsidR="00B368BB" w:rsidRPr="00B368BB">
        <w:rPr>
          <w:lang w:val="en-US"/>
        </w:rPr>
        <w:t xml:space="preserve"> „</w:t>
      </w:r>
      <w:proofErr w:type="spellStart"/>
      <w:r w:rsidR="00B368BB" w:rsidRPr="00B368BB">
        <w:rPr>
          <w:lang w:val="en-US"/>
        </w:rPr>
        <w:t>performanțe</w:t>
      </w:r>
      <w:proofErr w:type="spellEnd"/>
      <w:r w:rsidR="00B368BB" w:rsidRPr="00B368BB">
        <w:rPr>
          <w:lang w:val="en-US"/>
        </w:rPr>
        <w:t xml:space="preserve"> </w:t>
      </w:r>
      <w:proofErr w:type="spellStart"/>
      <w:r w:rsidR="00B368BB" w:rsidRPr="00B368BB">
        <w:rPr>
          <w:lang w:val="en-US"/>
        </w:rPr>
        <w:t>peste</w:t>
      </w:r>
      <w:proofErr w:type="spellEnd"/>
      <w:r w:rsidR="00B368BB" w:rsidRPr="00B368BB">
        <w:rPr>
          <w:lang w:val="en-US"/>
        </w:rPr>
        <w:t xml:space="preserve"> </w:t>
      </w:r>
      <w:proofErr w:type="spellStart"/>
      <w:r w:rsidR="00B368BB" w:rsidRPr="00B368BB">
        <w:rPr>
          <w:lang w:val="en-US"/>
        </w:rPr>
        <w:t>nivelul</w:t>
      </w:r>
      <w:proofErr w:type="spellEnd"/>
      <w:r w:rsidR="00B368BB" w:rsidRPr="00B368BB">
        <w:rPr>
          <w:lang w:val="en-US"/>
        </w:rPr>
        <w:t xml:space="preserve"> </w:t>
      </w:r>
      <w:proofErr w:type="spellStart"/>
      <w:r w:rsidR="00B368BB" w:rsidRPr="00B368BB">
        <w:rPr>
          <w:lang w:val="en-US"/>
        </w:rPr>
        <w:t>pieței</w:t>
      </w:r>
      <w:proofErr w:type="spellEnd"/>
      <w:r w:rsidR="00B368BB" w:rsidRPr="00B368BB">
        <w:rPr>
          <w:lang w:val="en-US"/>
        </w:rPr>
        <w:t xml:space="preserve">” </w:t>
      </w:r>
      <w:proofErr w:type="spellStart"/>
      <w:r w:rsidR="00B368BB" w:rsidRPr="00B368BB">
        <w:rPr>
          <w:lang w:val="en-US"/>
        </w:rPr>
        <w:t>în</w:t>
      </w:r>
      <w:proofErr w:type="spellEnd"/>
      <w:r w:rsidR="00B368BB" w:rsidRPr="00B368BB">
        <w:rPr>
          <w:lang w:val="en-US"/>
        </w:rPr>
        <w:t xml:space="preserve"> </w:t>
      </w:r>
      <w:proofErr w:type="spellStart"/>
      <w:r w:rsidR="00B368BB" w:rsidRPr="00B368BB">
        <w:rPr>
          <w:lang w:val="en-US"/>
        </w:rPr>
        <w:t>ultimii</w:t>
      </w:r>
      <w:proofErr w:type="spellEnd"/>
      <w:r w:rsidR="00B368BB" w:rsidRPr="00B368BB">
        <w:rPr>
          <w:lang w:val="en-US"/>
        </w:rPr>
        <w:t xml:space="preserve"> ani</w:t>
      </w:r>
      <w:r>
        <w:t xml:space="preserve">. </w:t>
      </w:r>
      <w:proofErr w:type="spellStart"/>
      <w:r w:rsidR="00033929" w:rsidRPr="00033929">
        <w:rPr>
          <w:lang w:val="en-US"/>
        </w:rPr>
        <w:t>În</w:t>
      </w:r>
      <w:proofErr w:type="spellEnd"/>
      <w:r w:rsidR="00033929" w:rsidRPr="00033929">
        <w:rPr>
          <w:lang w:val="en-US"/>
        </w:rPr>
        <w:t xml:space="preserve"> mare </w:t>
      </w:r>
      <w:proofErr w:type="spellStart"/>
      <w:r w:rsidR="00033929" w:rsidRPr="00033929">
        <w:rPr>
          <w:lang w:val="en-US"/>
        </w:rPr>
        <w:t>parte</w:t>
      </w:r>
      <w:proofErr w:type="spellEnd"/>
      <w:r w:rsidR="00033929" w:rsidRPr="00033929">
        <w:rPr>
          <w:lang w:val="en-US"/>
        </w:rPr>
        <w:t xml:space="preserve">, </w:t>
      </w:r>
      <w:proofErr w:type="spellStart"/>
      <w:r w:rsidR="00033929" w:rsidRPr="00033929">
        <w:rPr>
          <w:lang w:val="en-US"/>
        </w:rPr>
        <w:t>vânzările</w:t>
      </w:r>
      <w:proofErr w:type="spellEnd"/>
      <w:r w:rsidR="00033929" w:rsidRPr="00033929">
        <w:rPr>
          <w:lang w:val="en-US"/>
        </w:rPr>
        <w:t xml:space="preserve"> lor </w:t>
      </w:r>
      <w:proofErr w:type="spellStart"/>
      <w:r w:rsidR="00033929" w:rsidRPr="00033929">
        <w:rPr>
          <w:lang w:val="en-US"/>
        </w:rPr>
        <w:t>în</w:t>
      </w:r>
      <w:proofErr w:type="spellEnd"/>
      <w:r w:rsidR="00033929" w:rsidRPr="00033929">
        <w:rPr>
          <w:lang w:val="en-US"/>
        </w:rPr>
        <w:t xml:space="preserve"> </w:t>
      </w:r>
      <w:proofErr w:type="spellStart"/>
      <w:r w:rsidR="00033929" w:rsidRPr="00033929">
        <w:rPr>
          <w:lang w:val="en-US"/>
        </w:rPr>
        <w:t>primul</w:t>
      </w:r>
      <w:proofErr w:type="spellEnd"/>
      <w:r w:rsidR="00033929" w:rsidRPr="00033929">
        <w:rPr>
          <w:lang w:val="en-US"/>
        </w:rPr>
        <w:t xml:space="preserve"> </w:t>
      </w:r>
      <w:proofErr w:type="spellStart"/>
      <w:r w:rsidR="00033929" w:rsidRPr="00033929">
        <w:rPr>
          <w:lang w:val="en-US"/>
        </w:rPr>
        <w:t>trimestru</w:t>
      </w:r>
      <w:proofErr w:type="spellEnd"/>
      <w:r w:rsidR="00033929" w:rsidRPr="00033929">
        <w:rPr>
          <w:lang w:val="en-US"/>
        </w:rPr>
        <w:t xml:space="preserve"> al </w:t>
      </w:r>
      <w:proofErr w:type="spellStart"/>
      <w:r w:rsidR="00033929" w:rsidRPr="00033929">
        <w:rPr>
          <w:lang w:val="en-US"/>
        </w:rPr>
        <w:t>anului</w:t>
      </w:r>
      <w:proofErr w:type="spellEnd"/>
      <w:r w:rsidR="00033929" w:rsidRPr="00033929">
        <w:rPr>
          <w:lang w:val="en-US"/>
        </w:rPr>
        <w:t xml:space="preserve"> 2025 au </w:t>
      </w:r>
      <w:proofErr w:type="spellStart"/>
      <w:r w:rsidR="00033929" w:rsidRPr="00033929">
        <w:rPr>
          <w:lang w:val="en-US"/>
        </w:rPr>
        <w:t>fost</w:t>
      </w:r>
      <w:proofErr w:type="spellEnd"/>
      <w:r w:rsidR="00033929" w:rsidRPr="00033929">
        <w:rPr>
          <w:lang w:val="en-US"/>
        </w:rPr>
        <w:t xml:space="preserve"> </w:t>
      </w:r>
      <w:proofErr w:type="spellStart"/>
      <w:r w:rsidR="00033929" w:rsidRPr="00033929">
        <w:rPr>
          <w:lang w:val="en-US"/>
        </w:rPr>
        <w:t>în</w:t>
      </w:r>
      <w:proofErr w:type="spellEnd"/>
      <w:r w:rsidR="00033929" w:rsidRPr="00033929">
        <w:rPr>
          <w:lang w:val="en-US"/>
        </w:rPr>
        <w:t xml:space="preserve"> </w:t>
      </w:r>
      <w:proofErr w:type="spellStart"/>
      <w:r w:rsidR="00033929" w:rsidRPr="00033929">
        <w:rPr>
          <w:lang w:val="en-US"/>
        </w:rPr>
        <w:t>conformitate</w:t>
      </w:r>
      <w:proofErr w:type="spellEnd"/>
      <w:r w:rsidR="00033929" w:rsidRPr="00033929">
        <w:rPr>
          <w:lang w:val="en-US"/>
        </w:rPr>
        <w:t xml:space="preserve"> cu </w:t>
      </w:r>
      <w:proofErr w:type="spellStart"/>
      <w:r w:rsidR="00033929" w:rsidRPr="00033929">
        <w:rPr>
          <w:lang w:val="en-US"/>
        </w:rPr>
        <w:t>așteptările</w:t>
      </w:r>
      <w:proofErr w:type="spellEnd"/>
      <w:r>
        <w:t xml:space="preserve">. </w:t>
      </w:r>
    </w:p>
    <w:p w14:paraId="0B01A5BE" w14:textId="77777777" w:rsidR="00B718A9" w:rsidRDefault="00B718A9" w:rsidP="0041171F">
      <w:pPr>
        <w:spacing w:line="276" w:lineRule="auto"/>
        <w:rPr>
          <w:szCs w:val="18"/>
        </w:rPr>
      </w:pPr>
    </w:p>
    <w:p w14:paraId="440E747F" w14:textId="6571A2EB" w:rsidR="00B12638" w:rsidRPr="00402A8B" w:rsidRDefault="00402A8B" w:rsidP="004217DE">
      <w:pPr>
        <w:spacing w:line="276" w:lineRule="auto"/>
        <w:rPr>
          <w:b/>
          <w:lang w:val="en-US"/>
        </w:rPr>
      </w:pPr>
      <w:proofErr w:type="spellStart"/>
      <w:r w:rsidRPr="00402A8B">
        <w:rPr>
          <w:b/>
          <w:lang w:val="en-US"/>
        </w:rPr>
        <w:t>Contribuție</w:t>
      </w:r>
      <w:proofErr w:type="spellEnd"/>
      <w:r w:rsidRPr="00402A8B">
        <w:rPr>
          <w:b/>
          <w:lang w:val="en-US"/>
        </w:rPr>
        <w:t xml:space="preserve"> </w:t>
      </w:r>
      <w:proofErr w:type="spellStart"/>
      <w:r w:rsidRPr="00402A8B">
        <w:rPr>
          <w:b/>
          <w:lang w:val="en-US"/>
        </w:rPr>
        <w:t>pentru</w:t>
      </w:r>
      <w:proofErr w:type="spellEnd"/>
      <w:r w:rsidRPr="00402A8B">
        <w:rPr>
          <w:b/>
          <w:lang w:val="en-US"/>
        </w:rPr>
        <w:t xml:space="preserve"> un </w:t>
      </w:r>
      <w:proofErr w:type="spellStart"/>
      <w:r w:rsidRPr="00402A8B">
        <w:rPr>
          <w:b/>
          <w:lang w:val="en-US"/>
        </w:rPr>
        <w:t>viitor</w:t>
      </w:r>
      <w:proofErr w:type="spellEnd"/>
      <w:r w:rsidRPr="00402A8B">
        <w:rPr>
          <w:b/>
          <w:lang w:val="en-US"/>
        </w:rPr>
        <w:t xml:space="preserve"> </w:t>
      </w:r>
      <w:proofErr w:type="spellStart"/>
      <w:r w:rsidRPr="00402A8B">
        <w:rPr>
          <w:b/>
          <w:lang w:val="en-US"/>
        </w:rPr>
        <w:t>mai</w:t>
      </w:r>
      <w:proofErr w:type="spellEnd"/>
      <w:r w:rsidRPr="00402A8B">
        <w:rPr>
          <w:b/>
          <w:lang w:val="en-US"/>
        </w:rPr>
        <w:t xml:space="preserve"> bun</w:t>
      </w:r>
    </w:p>
    <w:p w14:paraId="30BFEFC2" w14:textId="7C22FFC7" w:rsidR="00815941" w:rsidRPr="00D7400D" w:rsidRDefault="004801AD" w:rsidP="004217DE">
      <w:pPr>
        <w:spacing w:line="276" w:lineRule="auto"/>
        <w:rPr>
          <w:rFonts w:ascii="Univers Next W1G Light" w:hAnsi="Univers Next W1G Light" w:cstheme="majorHAnsi"/>
          <w:lang w:val="en-US"/>
        </w:rPr>
      </w:pPr>
      <w:proofErr w:type="spellStart"/>
      <w:r w:rsidRPr="004801AD">
        <w:rPr>
          <w:rFonts w:ascii="Univers Next W1G Light" w:hAnsi="Univers Next W1G Light"/>
          <w:lang w:val="en-US"/>
        </w:rPr>
        <w:t>În</w:t>
      </w:r>
      <w:proofErr w:type="spellEnd"/>
      <w:r w:rsidRPr="004801AD">
        <w:rPr>
          <w:rFonts w:ascii="Univers Next W1G Light" w:hAnsi="Univers Next W1G Light"/>
          <w:lang w:val="en-US"/>
        </w:rPr>
        <w:t xml:space="preserve"> 2025 se </w:t>
      </w:r>
      <w:proofErr w:type="spellStart"/>
      <w:r w:rsidRPr="004801AD">
        <w:rPr>
          <w:rFonts w:ascii="Univers Next W1G Light" w:hAnsi="Univers Next W1G Light"/>
          <w:lang w:val="en-US"/>
        </w:rPr>
        <w:t>împlinesc</w:t>
      </w:r>
      <w:proofErr w:type="spellEnd"/>
      <w:r w:rsidRPr="004801AD">
        <w:rPr>
          <w:rFonts w:ascii="Univers Next W1G Light" w:hAnsi="Univers Next W1G Light"/>
          <w:lang w:val="en-US"/>
        </w:rPr>
        <w:t xml:space="preserve"> 90 de ani de la </w:t>
      </w:r>
      <w:proofErr w:type="spellStart"/>
      <w:r w:rsidRPr="004801AD">
        <w:rPr>
          <w:rFonts w:ascii="Univers Next W1G Light" w:hAnsi="Univers Next W1G Light"/>
          <w:lang w:val="en-US"/>
        </w:rPr>
        <w:t>înființarea</w:t>
      </w:r>
      <w:proofErr w:type="spellEnd"/>
      <w:r w:rsidRPr="004801AD">
        <w:rPr>
          <w:rFonts w:ascii="Univers Next W1G Light" w:hAnsi="Univers Next W1G Light"/>
          <w:lang w:val="en-US"/>
        </w:rPr>
        <w:t xml:space="preserve"> </w:t>
      </w:r>
      <w:proofErr w:type="spellStart"/>
      <w:r w:rsidRPr="004801AD">
        <w:rPr>
          <w:rFonts w:ascii="Univers Next W1G Light" w:hAnsi="Univers Next W1G Light"/>
          <w:lang w:val="en-US"/>
        </w:rPr>
        <w:t>companiei</w:t>
      </w:r>
      <w:proofErr w:type="spellEnd"/>
      <w:r w:rsidR="005572A7">
        <w:rPr>
          <w:rFonts w:ascii="Univers Next W1G Light" w:hAnsi="Univers Next W1G Light"/>
        </w:rPr>
        <w:t>.</w:t>
      </w:r>
      <w:r w:rsidR="005572A7">
        <w:rPr>
          <w:rFonts w:ascii="Univers Next W1G Light" w:hAnsi="Univers Next W1G Light" w:cstheme="majorHAnsi"/>
        </w:rPr>
        <w:t xml:space="preserve"> </w:t>
      </w:r>
      <w:r w:rsidR="00D7400D" w:rsidRPr="00D7400D">
        <w:rPr>
          <w:rFonts w:ascii="Univers Next W1G Light" w:hAnsi="Univers Next W1G Light" w:cstheme="majorHAnsi"/>
          <w:lang w:val="en-US"/>
        </w:rPr>
        <w:t xml:space="preserve">De </w:t>
      </w:r>
      <w:proofErr w:type="spellStart"/>
      <w:r w:rsidR="00D7400D" w:rsidRPr="00D7400D">
        <w:rPr>
          <w:rFonts w:ascii="Univers Next W1G Light" w:hAnsi="Univers Next W1G Light" w:cstheme="majorHAnsi"/>
          <w:lang w:val="en-US"/>
        </w:rPr>
        <w:t>atunci</w:t>
      </w:r>
      <w:proofErr w:type="spellEnd"/>
      <w:r w:rsidR="00D7400D" w:rsidRPr="00D7400D">
        <w:rPr>
          <w:rFonts w:ascii="Univers Next W1G Light" w:hAnsi="Univers Next W1G Light" w:cstheme="majorHAnsi"/>
          <w:lang w:val="en-US"/>
        </w:rPr>
        <w:t xml:space="preserve">, </w:t>
      </w:r>
      <w:proofErr w:type="spellStart"/>
      <w:r w:rsidR="00D7400D" w:rsidRPr="00D7400D">
        <w:rPr>
          <w:rFonts w:ascii="Univers Next W1G Light" w:hAnsi="Univers Next W1G Light" w:cstheme="majorHAnsi"/>
          <w:lang w:val="en-US"/>
        </w:rPr>
        <w:t>tehnologia</w:t>
      </w:r>
      <w:proofErr w:type="spellEnd"/>
      <w:r w:rsidR="00D7400D" w:rsidRPr="00D7400D">
        <w:rPr>
          <w:rFonts w:ascii="Univers Next W1G Light" w:hAnsi="Univers Next W1G Light" w:cstheme="majorHAnsi"/>
          <w:lang w:val="en-US"/>
        </w:rPr>
        <w:t xml:space="preserve"> Roto a </w:t>
      </w:r>
      <w:proofErr w:type="spellStart"/>
      <w:r w:rsidR="00D7400D" w:rsidRPr="00D7400D">
        <w:rPr>
          <w:rFonts w:ascii="Univers Next W1G Light" w:hAnsi="Univers Next W1G Light" w:cstheme="majorHAnsi"/>
          <w:lang w:val="en-US"/>
        </w:rPr>
        <w:t>fost</w:t>
      </w:r>
      <w:proofErr w:type="spellEnd"/>
      <w:r w:rsidR="00D7400D" w:rsidRPr="00D7400D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D7400D" w:rsidRPr="00D7400D">
        <w:rPr>
          <w:rFonts w:ascii="Univers Next W1G Light" w:hAnsi="Univers Next W1G Light" w:cstheme="majorHAnsi"/>
          <w:lang w:val="en-US"/>
        </w:rPr>
        <w:t>utilizată</w:t>
      </w:r>
      <w:proofErr w:type="spellEnd"/>
      <w:r w:rsidR="00D7400D" w:rsidRPr="00D7400D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D7400D" w:rsidRPr="00D7400D">
        <w:rPr>
          <w:rFonts w:ascii="Univers Next W1G Light" w:hAnsi="Univers Next W1G Light" w:cstheme="majorHAnsi"/>
          <w:lang w:val="en-US"/>
        </w:rPr>
        <w:t>în</w:t>
      </w:r>
      <w:proofErr w:type="spellEnd"/>
      <w:r w:rsidR="00D7400D" w:rsidRPr="00D7400D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D7400D" w:rsidRPr="00D7400D">
        <w:rPr>
          <w:rFonts w:ascii="Univers Next W1G Light" w:hAnsi="Univers Next W1G Light" w:cstheme="majorHAnsi"/>
          <w:lang w:val="en-US"/>
        </w:rPr>
        <w:t>generații</w:t>
      </w:r>
      <w:proofErr w:type="spellEnd"/>
      <w:r w:rsidR="00D7400D" w:rsidRPr="00D7400D">
        <w:rPr>
          <w:rFonts w:ascii="Univers Next W1G Light" w:hAnsi="Univers Next W1G Light" w:cstheme="majorHAnsi"/>
          <w:lang w:val="en-US"/>
        </w:rPr>
        <w:t xml:space="preserve"> de ferestre </w:t>
      </w:r>
      <w:proofErr w:type="spellStart"/>
      <w:r w:rsidR="00D7400D" w:rsidRPr="00D7400D">
        <w:rPr>
          <w:rFonts w:ascii="Univers Next W1G Light" w:hAnsi="Univers Next W1G Light" w:cstheme="majorHAnsi"/>
          <w:lang w:val="en-US"/>
        </w:rPr>
        <w:t>și</w:t>
      </w:r>
      <w:proofErr w:type="spellEnd"/>
      <w:r w:rsidR="00D7400D" w:rsidRPr="00D7400D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D7400D" w:rsidRPr="00D7400D">
        <w:rPr>
          <w:rFonts w:ascii="Univers Next W1G Light" w:hAnsi="Univers Next W1G Light" w:cstheme="majorHAnsi"/>
          <w:lang w:val="en-US"/>
        </w:rPr>
        <w:t>acoperișuri</w:t>
      </w:r>
      <w:proofErr w:type="spellEnd"/>
      <w:r w:rsidR="00D7400D" w:rsidRPr="00D7400D">
        <w:rPr>
          <w:rFonts w:ascii="Univers Next W1G Light" w:hAnsi="Univers Next W1G Light" w:cstheme="majorHAnsi"/>
          <w:lang w:val="en-US"/>
        </w:rPr>
        <w:t xml:space="preserve"> care au </w:t>
      </w:r>
      <w:proofErr w:type="spellStart"/>
      <w:r w:rsidR="00D7400D" w:rsidRPr="00D7400D">
        <w:rPr>
          <w:rFonts w:ascii="Univers Next W1G Light" w:hAnsi="Univers Next W1G Light" w:cstheme="majorHAnsi"/>
          <w:lang w:val="en-US"/>
        </w:rPr>
        <w:t>devenit</w:t>
      </w:r>
      <w:proofErr w:type="spellEnd"/>
      <w:r w:rsidR="00D7400D" w:rsidRPr="00D7400D">
        <w:rPr>
          <w:rFonts w:ascii="Univers Next W1G Light" w:hAnsi="Univers Next W1G Light" w:cstheme="majorHAnsi"/>
          <w:lang w:val="en-US"/>
        </w:rPr>
        <w:t xml:space="preserve"> din </w:t>
      </w:r>
      <w:proofErr w:type="spellStart"/>
      <w:r w:rsidR="00D7400D" w:rsidRPr="00D7400D">
        <w:rPr>
          <w:rFonts w:ascii="Univers Next W1G Light" w:hAnsi="Univers Next W1G Light" w:cstheme="majorHAnsi"/>
          <w:lang w:val="en-US"/>
        </w:rPr>
        <w:t>ce</w:t>
      </w:r>
      <w:proofErr w:type="spellEnd"/>
      <w:r w:rsidR="00D7400D" w:rsidRPr="00D7400D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D7400D" w:rsidRPr="00D7400D">
        <w:rPr>
          <w:rFonts w:ascii="Univers Next W1G Light" w:hAnsi="Univers Next W1G Light" w:cstheme="majorHAnsi"/>
          <w:lang w:val="en-US"/>
        </w:rPr>
        <w:t>în</w:t>
      </w:r>
      <w:proofErr w:type="spellEnd"/>
      <w:r w:rsidR="00D7400D" w:rsidRPr="00D7400D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D7400D" w:rsidRPr="00D7400D">
        <w:rPr>
          <w:rFonts w:ascii="Univers Next W1G Light" w:hAnsi="Univers Next W1G Light" w:cstheme="majorHAnsi"/>
          <w:lang w:val="en-US"/>
        </w:rPr>
        <w:t>ce</w:t>
      </w:r>
      <w:proofErr w:type="spellEnd"/>
      <w:r w:rsidR="00D7400D" w:rsidRPr="00D7400D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D7400D" w:rsidRPr="00D7400D">
        <w:rPr>
          <w:rFonts w:ascii="Univers Next W1G Light" w:hAnsi="Univers Next W1G Light" w:cstheme="majorHAnsi"/>
          <w:lang w:val="en-US"/>
        </w:rPr>
        <w:t>mai</w:t>
      </w:r>
      <w:proofErr w:type="spellEnd"/>
      <w:r w:rsidR="00D7400D" w:rsidRPr="00D7400D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D7400D" w:rsidRPr="00D7400D">
        <w:rPr>
          <w:rFonts w:ascii="Univers Next W1G Light" w:hAnsi="Univers Next W1G Light" w:cstheme="majorHAnsi"/>
          <w:lang w:val="en-US"/>
        </w:rPr>
        <w:t>bune</w:t>
      </w:r>
      <w:proofErr w:type="spellEnd"/>
      <w:r w:rsidR="00D7400D" w:rsidRPr="00D7400D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D7400D" w:rsidRPr="00D7400D">
        <w:rPr>
          <w:rFonts w:ascii="Univers Next W1G Light" w:hAnsi="Univers Next W1G Light" w:cstheme="majorHAnsi"/>
          <w:lang w:val="en-US"/>
        </w:rPr>
        <w:t>decât</w:t>
      </w:r>
      <w:proofErr w:type="spellEnd"/>
      <w:r w:rsidR="00D7400D" w:rsidRPr="00D7400D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D7400D" w:rsidRPr="00D7400D">
        <w:rPr>
          <w:rFonts w:ascii="Univers Next W1G Light" w:hAnsi="Univers Next W1G Light" w:cstheme="majorHAnsi"/>
          <w:lang w:val="en-US"/>
        </w:rPr>
        <w:t>predecesorii</w:t>
      </w:r>
      <w:proofErr w:type="spellEnd"/>
      <w:r w:rsidR="00D7400D" w:rsidRPr="00D7400D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D7400D" w:rsidRPr="00D7400D">
        <w:rPr>
          <w:rFonts w:ascii="Univers Next W1G Light" w:hAnsi="Univers Next W1G Light" w:cstheme="majorHAnsi"/>
          <w:lang w:val="en-US"/>
        </w:rPr>
        <w:t>acestora</w:t>
      </w:r>
      <w:proofErr w:type="spellEnd"/>
      <w:r w:rsidR="00D7400D" w:rsidRPr="00D7400D">
        <w:rPr>
          <w:rFonts w:ascii="Univers Next W1G Light" w:hAnsi="Univers Next W1G Light" w:cstheme="majorHAnsi"/>
          <w:lang w:val="en-US"/>
        </w:rPr>
        <w:t xml:space="preserve">, </w:t>
      </w:r>
      <w:proofErr w:type="spellStart"/>
      <w:r w:rsidR="00D7400D" w:rsidRPr="00D7400D">
        <w:rPr>
          <w:rFonts w:ascii="Univers Next W1G Light" w:hAnsi="Univers Next W1G Light" w:cstheme="majorHAnsi"/>
          <w:lang w:val="en-US"/>
        </w:rPr>
        <w:t>după</w:t>
      </w:r>
      <w:proofErr w:type="spellEnd"/>
      <w:r w:rsidR="00D7400D" w:rsidRPr="00D7400D">
        <w:rPr>
          <w:rFonts w:ascii="Univers Next W1G Light" w:hAnsi="Univers Next W1G Light" w:cstheme="majorHAnsi"/>
          <w:lang w:val="en-US"/>
        </w:rPr>
        <w:t xml:space="preserve"> cum a </w:t>
      </w:r>
      <w:proofErr w:type="spellStart"/>
      <w:r w:rsidR="00D7400D" w:rsidRPr="00D7400D">
        <w:rPr>
          <w:rFonts w:ascii="Univers Next W1G Light" w:hAnsi="Univers Next W1G Light" w:cstheme="majorHAnsi"/>
          <w:lang w:val="en-US"/>
        </w:rPr>
        <w:t>subliniat</w:t>
      </w:r>
      <w:proofErr w:type="spellEnd"/>
      <w:r w:rsidR="00D7400D" w:rsidRPr="00D7400D">
        <w:rPr>
          <w:rFonts w:ascii="Univers Next W1G Light" w:hAnsi="Univers Next W1G Light" w:cstheme="majorHAnsi"/>
          <w:lang w:val="en-US"/>
        </w:rPr>
        <w:t xml:space="preserve"> Dr. Keill la </w:t>
      </w:r>
      <w:proofErr w:type="spellStart"/>
      <w:r w:rsidR="00D7400D" w:rsidRPr="00D7400D">
        <w:rPr>
          <w:rFonts w:ascii="Univers Next W1G Light" w:hAnsi="Univers Next W1G Light" w:cstheme="majorHAnsi"/>
          <w:lang w:val="en-US"/>
        </w:rPr>
        <w:t>cea</w:t>
      </w:r>
      <w:proofErr w:type="spellEnd"/>
      <w:r w:rsidR="00D7400D" w:rsidRPr="00D7400D">
        <w:rPr>
          <w:rFonts w:ascii="Univers Next W1G Light" w:hAnsi="Univers Next W1G Light" w:cstheme="majorHAnsi"/>
          <w:lang w:val="en-US"/>
        </w:rPr>
        <w:t xml:space="preserve"> de-a 19-a </w:t>
      </w:r>
      <w:proofErr w:type="spellStart"/>
      <w:r w:rsidR="00D7400D" w:rsidRPr="00D7400D">
        <w:rPr>
          <w:rFonts w:ascii="Univers Next W1G Light" w:hAnsi="Univers Next W1G Light" w:cstheme="majorHAnsi"/>
          <w:lang w:val="en-US"/>
        </w:rPr>
        <w:t>ediție</w:t>
      </w:r>
      <w:proofErr w:type="spellEnd"/>
      <w:r w:rsidR="00D7400D" w:rsidRPr="00D7400D">
        <w:rPr>
          <w:rFonts w:ascii="Univers Next W1G Light" w:hAnsi="Univers Next W1G Light" w:cstheme="majorHAnsi"/>
          <w:lang w:val="en-US"/>
        </w:rPr>
        <w:t xml:space="preserve"> a </w:t>
      </w:r>
      <w:proofErr w:type="spellStart"/>
      <w:r w:rsidR="00D7400D" w:rsidRPr="00D7400D">
        <w:rPr>
          <w:rFonts w:ascii="Univers Next W1G Light" w:hAnsi="Univers Next W1G Light" w:cstheme="majorHAnsi"/>
          <w:lang w:val="en-US"/>
        </w:rPr>
        <w:t>conferinței</w:t>
      </w:r>
      <w:proofErr w:type="spellEnd"/>
      <w:r w:rsidR="00D7400D" w:rsidRPr="00D7400D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D7400D" w:rsidRPr="00D7400D">
        <w:rPr>
          <w:rFonts w:ascii="Univers Next W1G Light" w:hAnsi="Univers Next W1G Light" w:cstheme="majorHAnsi"/>
          <w:lang w:val="en-US"/>
        </w:rPr>
        <w:t>internaționale</w:t>
      </w:r>
      <w:proofErr w:type="spellEnd"/>
      <w:r w:rsidR="00D7400D" w:rsidRPr="00D7400D">
        <w:rPr>
          <w:rFonts w:ascii="Univers Next W1G Light" w:hAnsi="Univers Next W1G Light" w:cstheme="majorHAnsi"/>
          <w:lang w:val="en-US"/>
        </w:rPr>
        <w:t xml:space="preserve"> Roto cu presa de </w:t>
      </w:r>
      <w:proofErr w:type="spellStart"/>
      <w:r w:rsidR="00D7400D" w:rsidRPr="00D7400D">
        <w:rPr>
          <w:rFonts w:ascii="Univers Next W1G Light" w:hAnsi="Univers Next W1G Light" w:cstheme="majorHAnsi"/>
          <w:lang w:val="en-US"/>
        </w:rPr>
        <w:t>specialiate</w:t>
      </w:r>
      <w:proofErr w:type="spellEnd"/>
      <w:r w:rsidR="00D7400D" w:rsidRPr="00D7400D">
        <w:rPr>
          <w:rFonts w:ascii="Univers Next W1G Light" w:hAnsi="Univers Next W1G Light" w:cstheme="majorHAnsi"/>
          <w:lang w:val="en-US"/>
        </w:rPr>
        <w:t xml:space="preserve"> din </w:t>
      </w:r>
      <w:proofErr w:type="spellStart"/>
      <w:r w:rsidR="00D7400D" w:rsidRPr="00D7400D">
        <w:rPr>
          <w:rFonts w:ascii="Univers Next W1G Light" w:hAnsi="Univers Next W1G Light" w:cstheme="majorHAnsi"/>
          <w:lang w:val="en-US"/>
        </w:rPr>
        <w:t>noiembrie</w:t>
      </w:r>
      <w:proofErr w:type="spellEnd"/>
      <w:r w:rsidR="00D7400D" w:rsidRPr="00D7400D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D7400D" w:rsidRPr="00D7400D">
        <w:rPr>
          <w:rFonts w:ascii="Univers Next W1G Light" w:hAnsi="Univers Next W1G Light" w:cstheme="majorHAnsi"/>
          <w:lang w:val="en-US"/>
        </w:rPr>
        <w:t>anul</w:t>
      </w:r>
      <w:proofErr w:type="spellEnd"/>
      <w:r w:rsidR="00D7400D" w:rsidRPr="00D7400D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D7400D" w:rsidRPr="00D7400D">
        <w:rPr>
          <w:rFonts w:ascii="Univers Next W1G Light" w:hAnsi="Univers Next W1G Light" w:cstheme="majorHAnsi"/>
          <w:lang w:val="en-US"/>
        </w:rPr>
        <w:t>trecut</w:t>
      </w:r>
      <w:proofErr w:type="spellEnd"/>
      <w:r w:rsidR="005572A7">
        <w:rPr>
          <w:rFonts w:ascii="Univers Next W1G Light" w:hAnsi="Univers Next W1G Light" w:cstheme="majorHAnsi"/>
        </w:rPr>
        <w:t xml:space="preserve">. </w:t>
      </w:r>
      <w:proofErr w:type="spellStart"/>
      <w:r w:rsidR="00A17BA8" w:rsidRPr="00A17BA8">
        <w:rPr>
          <w:rFonts w:ascii="Univers Next W1G Light" w:hAnsi="Univers Next W1G Light" w:cstheme="majorHAnsi"/>
          <w:lang w:val="en-US"/>
        </w:rPr>
        <w:t>În</w:t>
      </w:r>
      <w:proofErr w:type="spellEnd"/>
      <w:r w:rsidR="00A17BA8" w:rsidRPr="00A17BA8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A17BA8" w:rsidRPr="00A17BA8">
        <w:rPr>
          <w:rFonts w:ascii="Univers Next W1G Light" w:hAnsi="Univers Next W1G Light" w:cstheme="majorHAnsi"/>
          <w:lang w:val="en-US"/>
        </w:rPr>
        <w:t>cele</w:t>
      </w:r>
      <w:proofErr w:type="spellEnd"/>
      <w:r w:rsidR="00A17BA8" w:rsidRPr="00A17BA8">
        <w:rPr>
          <w:rFonts w:ascii="Univers Next W1G Light" w:hAnsi="Univers Next W1G Light" w:cstheme="majorHAnsi"/>
          <w:lang w:val="en-US"/>
        </w:rPr>
        <w:t xml:space="preserve"> din </w:t>
      </w:r>
      <w:proofErr w:type="spellStart"/>
      <w:r w:rsidR="00A17BA8" w:rsidRPr="00A17BA8">
        <w:rPr>
          <w:rFonts w:ascii="Univers Next W1G Light" w:hAnsi="Univers Next W1G Light" w:cstheme="majorHAnsi"/>
          <w:lang w:val="en-US"/>
        </w:rPr>
        <w:t>urmă</w:t>
      </w:r>
      <w:proofErr w:type="spellEnd"/>
      <w:r w:rsidR="00A17BA8" w:rsidRPr="00A17BA8">
        <w:rPr>
          <w:rFonts w:ascii="Univers Next W1G Light" w:hAnsi="Univers Next W1G Light" w:cstheme="majorHAnsi"/>
          <w:lang w:val="en-US"/>
        </w:rPr>
        <w:t xml:space="preserve">, </w:t>
      </w:r>
      <w:proofErr w:type="spellStart"/>
      <w:r w:rsidR="00A17BA8" w:rsidRPr="00A17BA8">
        <w:rPr>
          <w:rFonts w:ascii="Univers Next W1G Light" w:hAnsi="Univers Next W1G Light" w:cstheme="majorHAnsi"/>
          <w:lang w:val="en-US"/>
        </w:rPr>
        <w:t>încrederea</w:t>
      </w:r>
      <w:proofErr w:type="spellEnd"/>
      <w:r w:rsidR="00A17BA8" w:rsidRPr="00A17BA8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A17BA8" w:rsidRPr="00A17BA8">
        <w:rPr>
          <w:rFonts w:ascii="Univers Next W1G Light" w:hAnsi="Univers Next W1G Light" w:cstheme="majorHAnsi"/>
          <w:lang w:val="en-US"/>
        </w:rPr>
        <w:t>în</w:t>
      </w:r>
      <w:proofErr w:type="spellEnd"/>
      <w:r w:rsidR="00A17BA8" w:rsidRPr="00A17BA8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A17BA8" w:rsidRPr="00A17BA8">
        <w:rPr>
          <w:rFonts w:ascii="Univers Next W1G Light" w:hAnsi="Univers Next W1G Light" w:cstheme="majorHAnsi"/>
          <w:lang w:val="en-US"/>
        </w:rPr>
        <w:t>avantajele</w:t>
      </w:r>
      <w:proofErr w:type="spellEnd"/>
      <w:r w:rsidR="00A17BA8" w:rsidRPr="00A17BA8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A17BA8" w:rsidRPr="00A17BA8">
        <w:rPr>
          <w:rFonts w:ascii="Univers Next W1G Light" w:hAnsi="Univers Next W1G Light" w:cstheme="majorHAnsi"/>
          <w:lang w:val="en-US"/>
        </w:rPr>
        <w:t>producției</w:t>
      </w:r>
      <w:proofErr w:type="spellEnd"/>
      <w:r w:rsidR="00A17BA8" w:rsidRPr="00A17BA8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A17BA8" w:rsidRPr="00A17BA8">
        <w:rPr>
          <w:rFonts w:ascii="Univers Next W1G Light" w:hAnsi="Univers Next W1G Light" w:cstheme="majorHAnsi"/>
          <w:lang w:val="en-US"/>
        </w:rPr>
        <w:t>industriale</w:t>
      </w:r>
      <w:proofErr w:type="spellEnd"/>
      <w:r w:rsidR="00A17BA8" w:rsidRPr="00A17BA8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A17BA8" w:rsidRPr="00A17BA8">
        <w:rPr>
          <w:rFonts w:ascii="Univers Next W1G Light" w:hAnsi="Univers Next W1G Light" w:cstheme="majorHAnsi"/>
          <w:lang w:val="en-US"/>
        </w:rPr>
        <w:t>pentru</w:t>
      </w:r>
      <w:proofErr w:type="spellEnd"/>
      <w:r w:rsidR="00A17BA8" w:rsidRPr="00A17BA8">
        <w:rPr>
          <w:rFonts w:ascii="Univers Next W1G Light" w:hAnsi="Univers Next W1G Light" w:cstheme="majorHAnsi"/>
          <w:lang w:val="en-US"/>
        </w:rPr>
        <w:t xml:space="preserve"> un </w:t>
      </w:r>
      <w:proofErr w:type="spellStart"/>
      <w:r w:rsidR="00A17BA8" w:rsidRPr="00A17BA8">
        <w:rPr>
          <w:rFonts w:ascii="Univers Next W1G Light" w:hAnsi="Univers Next W1G Light" w:cstheme="majorHAnsi"/>
          <w:lang w:val="en-US"/>
        </w:rPr>
        <w:t>viitor</w:t>
      </w:r>
      <w:proofErr w:type="spellEnd"/>
      <w:r w:rsidR="00A17BA8" w:rsidRPr="00A17BA8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A17BA8" w:rsidRPr="00A17BA8">
        <w:rPr>
          <w:rFonts w:ascii="Univers Next W1G Light" w:hAnsi="Univers Next W1G Light" w:cstheme="majorHAnsi"/>
          <w:lang w:val="en-US"/>
        </w:rPr>
        <w:t>mai</w:t>
      </w:r>
      <w:proofErr w:type="spellEnd"/>
      <w:r w:rsidR="00A17BA8" w:rsidRPr="00A17BA8">
        <w:rPr>
          <w:rFonts w:ascii="Univers Next W1G Light" w:hAnsi="Univers Next W1G Light" w:cstheme="majorHAnsi"/>
          <w:lang w:val="en-US"/>
        </w:rPr>
        <w:t xml:space="preserve"> bun cu ferestre </w:t>
      </w:r>
      <w:proofErr w:type="spellStart"/>
      <w:r w:rsidR="00A17BA8" w:rsidRPr="00A17BA8">
        <w:rPr>
          <w:rFonts w:ascii="Univers Next W1G Light" w:hAnsi="Univers Next W1G Light" w:cstheme="majorHAnsi"/>
          <w:lang w:val="en-US"/>
        </w:rPr>
        <w:t>mai</w:t>
      </w:r>
      <w:proofErr w:type="spellEnd"/>
      <w:r w:rsidR="00A17BA8" w:rsidRPr="00A17BA8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A17BA8" w:rsidRPr="00A17BA8">
        <w:rPr>
          <w:rFonts w:ascii="Univers Next W1G Light" w:hAnsi="Univers Next W1G Light" w:cstheme="majorHAnsi"/>
          <w:lang w:val="en-US"/>
        </w:rPr>
        <w:t>bune</w:t>
      </w:r>
      <w:proofErr w:type="spellEnd"/>
      <w:r w:rsidR="00A17BA8" w:rsidRPr="00A17BA8">
        <w:rPr>
          <w:rFonts w:ascii="Univers Next W1G Light" w:hAnsi="Univers Next W1G Light" w:cstheme="majorHAnsi"/>
          <w:lang w:val="en-US"/>
        </w:rPr>
        <w:t xml:space="preserve"> a </w:t>
      </w:r>
      <w:proofErr w:type="spellStart"/>
      <w:r w:rsidR="00A17BA8" w:rsidRPr="00A17BA8">
        <w:rPr>
          <w:rFonts w:ascii="Univers Next W1G Light" w:hAnsi="Univers Next W1G Light" w:cstheme="majorHAnsi"/>
          <w:lang w:val="en-US"/>
        </w:rPr>
        <w:t>dus</w:t>
      </w:r>
      <w:proofErr w:type="spellEnd"/>
      <w:r w:rsidR="00A17BA8" w:rsidRPr="00A17BA8">
        <w:rPr>
          <w:rFonts w:ascii="Univers Next W1G Light" w:hAnsi="Univers Next W1G Light" w:cstheme="majorHAnsi"/>
          <w:lang w:val="en-US"/>
        </w:rPr>
        <w:t xml:space="preserve"> la </w:t>
      </w:r>
      <w:proofErr w:type="spellStart"/>
      <w:r w:rsidR="00A17BA8" w:rsidRPr="00A17BA8">
        <w:rPr>
          <w:rFonts w:ascii="Univers Next W1G Light" w:hAnsi="Univers Next W1G Light" w:cstheme="majorHAnsi"/>
          <w:lang w:val="en-US"/>
        </w:rPr>
        <w:t>înființarea</w:t>
      </w:r>
      <w:proofErr w:type="spellEnd"/>
      <w:r w:rsidR="00A17BA8" w:rsidRPr="00A17BA8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A17BA8" w:rsidRPr="00A17BA8">
        <w:rPr>
          <w:rFonts w:ascii="Univers Next W1G Light" w:hAnsi="Univers Next W1G Light" w:cstheme="majorHAnsi"/>
          <w:lang w:val="en-US"/>
        </w:rPr>
        <w:t>companiei</w:t>
      </w:r>
      <w:proofErr w:type="spellEnd"/>
      <w:r w:rsidR="005572A7">
        <w:rPr>
          <w:rFonts w:ascii="Univers Next W1G Light" w:hAnsi="Univers Next W1G Light" w:cstheme="majorHAnsi"/>
        </w:rPr>
        <w:t xml:space="preserve">. </w:t>
      </w:r>
      <w:proofErr w:type="spellStart"/>
      <w:r w:rsidR="00F35FBA" w:rsidRPr="00F35FBA">
        <w:rPr>
          <w:rFonts w:ascii="Univers Next W1G Light" w:hAnsi="Univers Next W1G Light" w:cstheme="majorHAnsi"/>
          <w:lang w:val="en-US"/>
        </w:rPr>
        <w:t>Până</w:t>
      </w:r>
      <w:proofErr w:type="spellEnd"/>
      <w:r w:rsidR="00F35FBA" w:rsidRPr="00F35FBA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F35FBA" w:rsidRPr="00F35FBA">
        <w:rPr>
          <w:rFonts w:ascii="Univers Next W1G Light" w:hAnsi="Univers Next W1G Light" w:cstheme="majorHAnsi"/>
          <w:lang w:val="en-US"/>
        </w:rPr>
        <w:t>în</w:t>
      </w:r>
      <w:proofErr w:type="spellEnd"/>
      <w:r w:rsidR="00F35FBA" w:rsidRPr="00F35FBA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F35FBA" w:rsidRPr="00F35FBA">
        <w:rPr>
          <w:rFonts w:ascii="Univers Next W1G Light" w:hAnsi="Univers Next W1G Light" w:cstheme="majorHAnsi"/>
          <w:lang w:val="en-US"/>
        </w:rPr>
        <w:t>prezent</w:t>
      </w:r>
      <w:proofErr w:type="spellEnd"/>
      <w:r w:rsidR="00F35FBA" w:rsidRPr="00F35FBA">
        <w:rPr>
          <w:rFonts w:ascii="Univers Next W1G Light" w:hAnsi="Univers Next W1G Light" w:cstheme="majorHAnsi"/>
          <w:lang w:val="en-US"/>
        </w:rPr>
        <w:t xml:space="preserve">, </w:t>
      </w:r>
      <w:proofErr w:type="spellStart"/>
      <w:r w:rsidR="00F35FBA" w:rsidRPr="00F35FBA">
        <w:rPr>
          <w:rFonts w:ascii="Univers Next W1G Light" w:hAnsi="Univers Next W1G Light" w:cstheme="majorHAnsi"/>
          <w:lang w:val="en-US"/>
        </w:rPr>
        <w:t>această</w:t>
      </w:r>
      <w:proofErr w:type="spellEnd"/>
      <w:r w:rsidR="00F35FBA" w:rsidRPr="00F35FBA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F35FBA" w:rsidRPr="00F35FBA">
        <w:rPr>
          <w:rFonts w:ascii="Univers Next W1G Light" w:hAnsi="Univers Next W1G Light" w:cstheme="majorHAnsi"/>
          <w:lang w:val="en-US"/>
        </w:rPr>
        <w:t>încredere</w:t>
      </w:r>
      <w:proofErr w:type="spellEnd"/>
      <w:r w:rsidR="00F35FBA" w:rsidRPr="00F35FBA">
        <w:rPr>
          <w:rFonts w:ascii="Univers Next W1G Light" w:hAnsi="Univers Next W1G Light" w:cstheme="majorHAnsi"/>
          <w:lang w:val="en-US"/>
        </w:rPr>
        <w:t xml:space="preserve"> și </w:t>
      </w:r>
      <w:proofErr w:type="spellStart"/>
      <w:r w:rsidR="00F35FBA" w:rsidRPr="00F35FBA">
        <w:rPr>
          <w:rFonts w:ascii="Univers Next W1G Light" w:hAnsi="Univers Next W1G Light" w:cstheme="majorHAnsi"/>
          <w:lang w:val="en-US"/>
        </w:rPr>
        <w:t>bucuria</w:t>
      </w:r>
      <w:proofErr w:type="spellEnd"/>
      <w:r w:rsidR="00F35FBA" w:rsidRPr="00F35FBA">
        <w:rPr>
          <w:rFonts w:ascii="Univers Next W1G Light" w:hAnsi="Univers Next W1G Light" w:cstheme="majorHAnsi"/>
          <w:lang w:val="en-US"/>
        </w:rPr>
        <w:t xml:space="preserve"> de a </w:t>
      </w:r>
      <w:proofErr w:type="spellStart"/>
      <w:r w:rsidR="00F35FBA" w:rsidRPr="00F35FBA">
        <w:rPr>
          <w:rFonts w:ascii="Univers Next W1G Light" w:hAnsi="Univers Next W1G Light" w:cstheme="majorHAnsi"/>
          <w:lang w:val="en-US"/>
        </w:rPr>
        <w:t>modela</w:t>
      </w:r>
      <w:proofErr w:type="spellEnd"/>
      <w:r w:rsidR="00F35FBA" w:rsidRPr="00F35FBA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F35FBA" w:rsidRPr="00F35FBA">
        <w:rPr>
          <w:rFonts w:ascii="Univers Next W1G Light" w:hAnsi="Univers Next W1G Light" w:cstheme="majorHAnsi"/>
          <w:lang w:val="en-US"/>
        </w:rPr>
        <w:t>viitorul</w:t>
      </w:r>
      <w:proofErr w:type="spellEnd"/>
      <w:r w:rsidR="00F35FBA" w:rsidRPr="00F35FBA">
        <w:rPr>
          <w:rFonts w:ascii="Univers Next W1G Light" w:hAnsi="Univers Next W1G Light" w:cstheme="majorHAnsi"/>
          <w:lang w:val="en-US"/>
        </w:rPr>
        <w:t xml:space="preserve"> sunt </w:t>
      </w:r>
      <w:proofErr w:type="spellStart"/>
      <w:r w:rsidR="00F35FBA" w:rsidRPr="00F35FBA">
        <w:rPr>
          <w:rFonts w:ascii="Univers Next W1G Light" w:hAnsi="Univers Next W1G Light" w:cstheme="majorHAnsi"/>
          <w:lang w:val="en-US"/>
        </w:rPr>
        <w:t>omniprezente</w:t>
      </w:r>
      <w:proofErr w:type="spellEnd"/>
      <w:r w:rsidR="00F35FBA" w:rsidRPr="00F35FBA">
        <w:rPr>
          <w:rFonts w:ascii="Univers Next W1G Light" w:hAnsi="Univers Next W1G Light" w:cstheme="majorHAnsi"/>
          <w:lang w:val="en-US"/>
        </w:rPr>
        <w:t xml:space="preserve"> la Roto</w:t>
      </w:r>
      <w:r w:rsidR="005572A7">
        <w:rPr>
          <w:rFonts w:ascii="Univers Next W1G Light" w:hAnsi="Univers Next W1G Light" w:cstheme="majorHAnsi"/>
        </w:rPr>
        <w:t>.</w:t>
      </w:r>
      <w:r w:rsidR="00BA624F" w:rsidRPr="00BA624F">
        <w:rPr>
          <w:rFonts w:ascii="Univers Next W1G Light" w:hAnsi="Univers Next W1G Light" w:cstheme="majorHAnsi"/>
          <w:szCs w:val="18"/>
        </w:rPr>
        <w:t xml:space="preserve"> </w:t>
      </w:r>
      <w:r w:rsidR="00BA624F">
        <w:rPr>
          <w:rFonts w:ascii="Univers Next W1G Light" w:hAnsi="Univers Next W1G Light" w:cstheme="majorHAnsi"/>
          <w:szCs w:val="18"/>
        </w:rPr>
        <w:t>„</w:t>
      </w:r>
      <w:r w:rsidR="00F42D8E" w:rsidRPr="00F42D8E">
        <w:rPr>
          <w:rFonts w:ascii="Univers Next W1G Light" w:hAnsi="Univers Next W1G Light" w:cstheme="majorHAnsi"/>
          <w:lang w:val="en-US"/>
        </w:rPr>
        <w:t xml:space="preserve">De </w:t>
      </w:r>
      <w:proofErr w:type="spellStart"/>
      <w:r w:rsidR="00F42D8E" w:rsidRPr="00F42D8E">
        <w:rPr>
          <w:rFonts w:ascii="Univers Next W1G Light" w:hAnsi="Univers Next W1G Light" w:cstheme="majorHAnsi"/>
          <w:lang w:val="en-US"/>
        </w:rPr>
        <w:t>aceea</w:t>
      </w:r>
      <w:proofErr w:type="spellEnd"/>
      <w:r w:rsidR="00F42D8E" w:rsidRPr="00F42D8E">
        <w:rPr>
          <w:rFonts w:ascii="Univers Next W1G Light" w:hAnsi="Univers Next W1G Light" w:cstheme="majorHAnsi"/>
          <w:lang w:val="en-US"/>
        </w:rPr>
        <w:t xml:space="preserve">, </w:t>
      </w:r>
      <w:proofErr w:type="spellStart"/>
      <w:r w:rsidR="00F42D8E" w:rsidRPr="00F42D8E">
        <w:rPr>
          <w:rFonts w:ascii="Univers Next W1G Light" w:hAnsi="Univers Next W1G Light" w:cstheme="majorHAnsi"/>
          <w:lang w:val="en-US"/>
        </w:rPr>
        <w:t>vom</w:t>
      </w:r>
      <w:proofErr w:type="spellEnd"/>
      <w:r w:rsidR="00F42D8E" w:rsidRPr="00F42D8E">
        <w:rPr>
          <w:rFonts w:ascii="Univers Next W1G Light" w:hAnsi="Univers Next W1G Light" w:cstheme="majorHAnsi"/>
          <w:lang w:val="en-US"/>
        </w:rPr>
        <w:t xml:space="preserve"> continua </w:t>
      </w:r>
      <w:proofErr w:type="spellStart"/>
      <w:r w:rsidR="00F42D8E" w:rsidRPr="00F42D8E">
        <w:rPr>
          <w:rFonts w:ascii="Univers Next W1G Light" w:hAnsi="Univers Next W1G Light" w:cstheme="majorHAnsi"/>
          <w:lang w:val="en-US"/>
        </w:rPr>
        <w:t>să</w:t>
      </w:r>
      <w:proofErr w:type="spellEnd"/>
      <w:r w:rsidR="00F42D8E" w:rsidRPr="00F42D8E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F42D8E" w:rsidRPr="00F42D8E">
        <w:rPr>
          <w:rFonts w:ascii="Univers Next W1G Light" w:hAnsi="Univers Next W1G Light" w:cstheme="majorHAnsi"/>
          <w:lang w:val="en-US"/>
        </w:rPr>
        <w:t>contribu</w:t>
      </w:r>
      <w:r w:rsidR="00AA64EA">
        <w:rPr>
          <w:rFonts w:ascii="Univers Next W1G Light" w:hAnsi="Univers Next W1G Light" w:cstheme="majorHAnsi"/>
          <w:lang w:val="en-US"/>
        </w:rPr>
        <w:t>im</w:t>
      </w:r>
      <w:proofErr w:type="spellEnd"/>
      <w:r w:rsidR="00F42D8E" w:rsidRPr="00F42D8E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F42D8E" w:rsidRPr="00F42D8E">
        <w:rPr>
          <w:rFonts w:ascii="Univers Next W1G Light" w:hAnsi="Univers Next W1G Light" w:cstheme="majorHAnsi"/>
          <w:lang w:val="en-US"/>
        </w:rPr>
        <w:t>pentru</w:t>
      </w:r>
      <w:proofErr w:type="spellEnd"/>
      <w:r w:rsidR="00F42D8E" w:rsidRPr="00F42D8E">
        <w:rPr>
          <w:rFonts w:ascii="Univers Next W1G Light" w:hAnsi="Univers Next W1G Light" w:cstheme="majorHAnsi"/>
          <w:lang w:val="en-US"/>
        </w:rPr>
        <w:t xml:space="preserve"> </w:t>
      </w:r>
      <w:r w:rsidR="001720FD">
        <w:rPr>
          <w:rFonts w:ascii="Univers Next W1G Light" w:hAnsi="Univers Next W1G Light" w:cstheme="majorHAnsi"/>
          <w:lang w:val="en-US"/>
        </w:rPr>
        <w:t>un</w:t>
      </w:r>
      <w:r w:rsidR="00F42D8E" w:rsidRPr="00F42D8E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F42D8E" w:rsidRPr="00F42D8E">
        <w:rPr>
          <w:rFonts w:ascii="Univers Next W1G Light" w:hAnsi="Univers Next W1G Light" w:cstheme="majorHAnsi"/>
          <w:lang w:val="en-US"/>
        </w:rPr>
        <w:t>viitor</w:t>
      </w:r>
      <w:proofErr w:type="spellEnd"/>
      <w:r w:rsidR="00F42D8E" w:rsidRPr="00F42D8E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F42D8E" w:rsidRPr="00F42D8E">
        <w:rPr>
          <w:rFonts w:ascii="Univers Next W1G Light" w:hAnsi="Univers Next W1G Light" w:cstheme="majorHAnsi"/>
          <w:lang w:val="en-US"/>
        </w:rPr>
        <w:t>mai</w:t>
      </w:r>
      <w:proofErr w:type="spellEnd"/>
      <w:r w:rsidR="00F42D8E" w:rsidRPr="00F42D8E">
        <w:rPr>
          <w:rFonts w:ascii="Univers Next W1G Light" w:hAnsi="Univers Next W1G Light" w:cstheme="majorHAnsi"/>
          <w:lang w:val="en-US"/>
        </w:rPr>
        <w:t xml:space="preserve"> bun </w:t>
      </w:r>
      <w:proofErr w:type="spellStart"/>
      <w:r w:rsidR="00F42D8E" w:rsidRPr="00F42D8E">
        <w:rPr>
          <w:rFonts w:ascii="Univers Next W1G Light" w:hAnsi="Univers Next W1G Light" w:cstheme="majorHAnsi"/>
          <w:lang w:val="en-US"/>
        </w:rPr>
        <w:t>și</w:t>
      </w:r>
      <w:proofErr w:type="spellEnd"/>
      <w:r w:rsidR="00F42D8E" w:rsidRPr="00F42D8E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F42D8E" w:rsidRPr="00F42D8E">
        <w:rPr>
          <w:rFonts w:ascii="Univers Next W1G Light" w:hAnsi="Univers Next W1G Light" w:cstheme="majorHAnsi"/>
          <w:lang w:val="en-US"/>
        </w:rPr>
        <w:t>în</w:t>
      </w:r>
      <w:proofErr w:type="spellEnd"/>
      <w:r w:rsidR="00F42D8E" w:rsidRPr="00F42D8E">
        <w:rPr>
          <w:rFonts w:ascii="Univers Next W1G Light" w:hAnsi="Univers Next W1G Light" w:cstheme="majorHAnsi"/>
          <w:lang w:val="en-US"/>
        </w:rPr>
        <w:t xml:space="preserve"> 2025</w:t>
      </w:r>
      <w:r w:rsidR="005572A7">
        <w:rPr>
          <w:rFonts w:ascii="Univers Next W1G Light" w:hAnsi="Univers Next W1G Light" w:cstheme="majorHAnsi"/>
        </w:rPr>
        <w:t xml:space="preserve">. </w:t>
      </w:r>
      <w:proofErr w:type="spellStart"/>
      <w:r w:rsidR="00177DB0" w:rsidRPr="00177DB0">
        <w:rPr>
          <w:rFonts w:ascii="Univers Next W1G Light" w:hAnsi="Univers Next W1G Light" w:cstheme="majorHAnsi"/>
        </w:rPr>
        <w:t>Diviziile</w:t>
      </w:r>
      <w:proofErr w:type="spellEnd"/>
      <w:r w:rsidR="00177DB0" w:rsidRPr="00177DB0">
        <w:rPr>
          <w:rFonts w:ascii="Univers Next W1G Light" w:hAnsi="Univers Next W1G Light" w:cstheme="majorHAnsi"/>
        </w:rPr>
        <w:t xml:space="preserve"> Roto </w:t>
      </w:r>
      <w:proofErr w:type="spellStart"/>
      <w:r w:rsidR="00177DB0" w:rsidRPr="00177DB0">
        <w:rPr>
          <w:rFonts w:ascii="Univers Next W1G Light" w:hAnsi="Univers Next W1G Light" w:cstheme="majorHAnsi"/>
        </w:rPr>
        <w:t>rămân</w:t>
      </w:r>
      <w:proofErr w:type="spellEnd"/>
      <w:r w:rsidR="00177DB0" w:rsidRPr="00177DB0">
        <w:rPr>
          <w:rFonts w:ascii="Univers Next W1G Light" w:hAnsi="Univers Next W1G Light" w:cstheme="majorHAnsi"/>
        </w:rPr>
        <w:t xml:space="preserve"> </w:t>
      </w:r>
      <w:proofErr w:type="spellStart"/>
      <w:r w:rsidR="00177DB0" w:rsidRPr="00177DB0">
        <w:rPr>
          <w:rFonts w:ascii="Univers Next W1G Light" w:hAnsi="Univers Next W1G Light" w:cstheme="majorHAnsi"/>
        </w:rPr>
        <w:t>în</w:t>
      </w:r>
      <w:proofErr w:type="spellEnd"/>
      <w:r w:rsidR="00177DB0" w:rsidRPr="00177DB0">
        <w:rPr>
          <w:rFonts w:ascii="Univers Next W1G Light" w:hAnsi="Univers Next W1G Light" w:cstheme="majorHAnsi"/>
        </w:rPr>
        <w:t xml:space="preserve"> </w:t>
      </w:r>
      <w:proofErr w:type="spellStart"/>
      <w:r w:rsidR="00177DB0" w:rsidRPr="00177DB0">
        <w:rPr>
          <w:rFonts w:ascii="Univers Next W1G Light" w:hAnsi="Univers Next W1G Light" w:cstheme="majorHAnsi"/>
        </w:rPr>
        <w:t>continuare</w:t>
      </w:r>
      <w:proofErr w:type="spellEnd"/>
      <w:r w:rsidR="00177DB0" w:rsidRPr="00177DB0">
        <w:rPr>
          <w:rFonts w:ascii="Univers Next W1G Light" w:hAnsi="Univers Next W1G Light" w:cstheme="majorHAnsi"/>
        </w:rPr>
        <w:t xml:space="preserve"> </w:t>
      </w:r>
      <w:proofErr w:type="spellStart"/>
      <w:r w:rsidR="00177DB0" w:rsidRPr="00177DB0">
        <w:rPr>
          <w:rFonts w:ascii="Univers Next W1G Light" w:hAnsi="Univers Next W1G Light" w:cstheme="majorHAnsi"/>
        </w:rPr>
        <w:t>parteneri</w:t>
      </w:r>
      <w:proofErr w:type="spellEnd"/>
      <w:r w:rsidR="00177DB0" w:rsidRPr="00177DB0">
        <w:rPr>
          <w:rFonts w:ascii="Univers Next W1G Light" w:hAnsi="Univers Next W1G Light" w:cstheme="majorHAnsi"/>
        </w:rPr>
        <w:t xml:space="preserve"> de </w:t>
      </w:r>
      <w:proofErr w:type="spellStart"/>
      <w:r w:rsidR="00177DB0" w:rsidRPr="00177DB0">
        <w:rPr>
          <w:rFonts w:ascii="Univers Next W1G Light" w:hAnsi="Univers Next W1G Light" w:cstheme="majorHAnsi"/>
        </w:rPr>
        <w:t>încredere</w:t>
      </w:r>
      <w:proofErr w:type="spellEnd"/>
      <w:r w:rsidR="00177DB0" w:rsidRPr="00177DB0">
        <w:rPr>
          <w:rFonts w:ascii="Univers Next W1G Light" w:hAnsi="Univers Next W1G Light" w:cstheme="majorHAnsi"/>
        </w:rPr>
        <w:t xml:space="preserve"> </w:t>
      </w:r>
      <w:proofErr w:type="spellStart"/>
      <w:r w:rsidR="00177DB0" w:rsidRPr="00177DB0">
        <w:rPr>
          <w:rFonts w:ascii="Univers Next W1G Light" w:hAnsi="Univers Next W1G Light" w:cstheme="majorHAnsi"/>
        </w:rPr>
        <w:t>pentru</w:t>
      </w:r>
      <w:proofErr w:type="spellEnd"/>
      <w:r w:rsidR="00177DB0" w:rsidRPr="00177DB0">
        <w:rPr>
          <w:rFonts w:ascii="Univers Next W1G Light" w:hAnsi="Univers Next W1G Light" w:cstheme="majorHAnsi"/>
        </w:rPr>
        <w:t xml:space="preserve"> </w:t>
      </w:r>
      <w:proofErr w:type="spellStart"/>
      <w:r w:rsidR="00177DB0" w:rsidRPr="00177DB0">
        <w:rPr>
          <w:rFonts w:ascii="Univers Next W1G Light" w:hAnsi="Univers Next W1G Light" w:cstheme="majorHAnsi"/>
        </w:rPr>
        <w:t>clienții</w:t>
      </w:r>
      <w:proofErr w:type="spellEnd"/>
      <w:r w:rsidR="00177DB0" w:rsidRPr="00177DB0">
        <w:rPr>
          <w:rFonts w:ascii="Univers Next W1G Light" w:hAnsi="Univers Next W1G Light" w:cstheme="majorHAnsi"/>
        </w:rPr>
        <w:t xml:space="preserve"> lor </w:t>
      </w:r>
      <w:proofErr w:type="spellStart"/>
      <w:r w:rsidR="00177DB0" w:rsidRPr="00177DB0">
        <w:rPr>
          <w:rFonts w:ascii="Univers Next W1G Light" w:hAnsi="Univers Next W1G Light" w:cstheme="majorHAnsi"/>
        </w:rPr>
        <w:t>și</w:t>
      </w:r>
      <w:proofErr w:type="spellEnd"/>
      <w:r w:rsidR="00177DB0" w:rsidRPr="00177DB0">
        <w:rPr>
          <w:rFonts w:ascii="Univers Next W1G Light" w:hAnsi="Univers Next W1G Light" w:cstheme="majorHAnsi"/>
        </w:rPr>
        <w:t xml:space="preserve"> </w:t>
      </w:r>
      <w:proofErr w:type="spellStart"/>
      <w:r w:rsidR="00177DB0" w:rsidRPr="00177DB0">
        <w:rPr>
          <w:rFonts w:ascii="Univers Next W1G Light" w:hAnsi="Univers Next W1G Light" w:cstheme="majorHAnsi"/>
        </w:rPr>
        <w:t>lucrează</w:t>
      </w:r>
      <w:proofErr w:type="spellEnd"/>
      <w:r w:rsidR="00177DB0" w:rsidRPr="00177DB0">
        <w:rPr>
          <w:rFonts w:ascii="Univers Next W1G Light" w:hAnsi="Univers Next W1G Light" w:cstheme="majorHAnsi"/>
        </w:rPr>
        <w:t xml:space="preserve"> la </w:t>
      </w:r>
      <w:proofErr w:type="spellStart"/>
      <w:r w:rsidR="00177DB0" w:rsidRPr="00177DB0">
        <w:rPr>
          <w:rFonts w:ascii="Univers Next W1G Light" w:hAnsi="Univers Next W1G Light" w:cstheme="majorHAnsi"/>
        </w:rPr>
        <w:t>îmbunătățiri</w:t>
      </w:r>
      <w:proofErr w:type="spellEnd"/>
      <w:r w:rsidR="00177DB0" w:rsidRPr="00177DB0">
        <w:rPr>
          <w:rFonts w:ascii="Univers Next W1G Light" w:hAnsi="Univers Next W1G Light" w:cstheme="majorHAnsi"/>
        </w:rPr>
        <w:t xml:space="preserve"> </w:t>
      </w:r>
      <w:proofErr w:type="spellStart"/>
      <w:r w:rsidR="00177DB0" w:rsidRPr="00177DB0">
        <w:rPr>
          <w:rFonts w:ascii="Univers Next W1G Light" w:hAnsi="Univers Next W1G Light" w:cstheme="majorHAnsi"/>
        </w:rPr>
        <w:t>importante</w:t>
      </w:r>
      <w:proofErr w:type="spellEnd"/>
      <w:r w:rsidR="00177DB0" w:rsidRPr="00177DB0">
        <w:rPr>
          <w:rFonts w:ascii="Univers Next W1G Light" w:hAnsi="Univers Next W1G Light" w:cstheme="majorHAnsi"/>
        </w:rPr>
        <w:t xml:space="preserve"> </w:t>
      </w:r>
      <w:proofErr w:type="spellStart"/>
      <w:r w:rsidR="00177DB0" w:rsidRPr="00177DB0">
        <w:rPr>
          <w:rFonts w:ascii="Univers Next W1G Light" w:hAnsi="Univers Next W1G Light" w:cstheme="majorHAnsi"/>
        </w:rPr>
        <w:t>pentru</w:t>
      </w:r>
      <w:proofErr w:type="spellEnd"/>
      <w:r w:rsidR="00177DB0" w:rsidRPr="00177DB0">
        <w:rPr>
          <w:rFonts w:ascii="Univers Next W1G Light" w:hAnsi="Univers Next W1G Light" w:cstheme="majorHAnsi"/>
        </w:rPr>
        <w:t xml:space="preserve"> </w:t>
      </w:r>
      <w:proofErr w:type="spellStart"/>
      <w:r w:rsidR="00177DB0" w:rsidRPr="00177DB0">
        <w:rPr>
          <w:rFonts w:ascii="Univers Next W1G Light" w:hAnsi="Univers Next W1G Light" w:cstheme="majorHAnsi"/>
        </w:rPr>
        <w:t>piețele</w:t>
      </w:r>
      <w:proofErr w:type="spellEnd"/>
      <w:r w:rsidR="00177DB0" w:rsidRPr="00177DB0">
        <w:rPr>
          <w:rFonts w:ascii="Univers Next W1G Light" w:hAnsi="Univers Next W1G Light" w:cstheme="majorHAnsi"/>
        </w:rPr>
        <w:t xml:space="preserve"> lor.</w:t>
      </w:r>
      <w:r w:rsidR="005572A7">
        <w:rPr>
          <w:rFonts w:ascii="Univers Next W1G Light" w:hAnsi="Univers Next W1G Light" w:cstheme="majorHAnsi"/>
        </w:rPr>
        <w:t xml:space="preserve">” </w:t>
      </w:r>
      <w:proofErr w:type="spellStart"/>
      <w:r w:rsidR="00BC274B" w:rsidRPr="00BC274B">
        <w:rPr>
          <w:rFonts w:ascii="Univers Next W1G Light" w:hAnsi="Univers Next W1G Light" w:cstheme="majorHAnsi"/>
          <w:lang w:val="en-US"/>
        </w:rPr>
        <w:t>Nivelul</w:t>
      </w:r>
      <w:proofErr w:type="spellEnd"/>
      <w:r w:rsidR="00BC274B" w:rsidRPr="00BC274B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BC274B" w:rsidRPr="00BC274B">
        <w:rPr>
          <w:rFonts w:ascii="Univers Next W1G Light" w:hAnsi="Univers Next W1G Light" w:cstheme="majorHAnsi"/>
          <w:lang w:val="en-US"/>
        </w:rPr>
        <w:t>ridicat</w:t>
      </w:r>
      <w:proofErr w:type="spellEnd"/>
      <w:r w:rsidR="00BC274B" w:rsidRPr="00BC274B">
        <w:rPr>
          <w:rFonts w:ascii="Univers Next W1G Light" w:hAnsi="Univers Next W1G Light" w:cstheme="majorHAnsi"/>
          <w:lang w:val="en-US"/>
        </w:rPr>
        <w:t xml:space="preserve"> de </w:t>
      </w:r>
      <w:proofErr w:type="spellStart"/>
      <w:r w:rsidR="00BC274B" w:rsidRPr="00BC274B">
        <w:rPr>
          <w:rFonts w:ascii="Univers Next W1G Light" w:hAnsi="Univers Next W1G Light" w:cstheme="majorHAnsi"/>
          <w:lang w:val="en-US"/>
        </w:rPr>
        <w:t>stabilitate</w:t>
      </w:r>
      <w:proofErr w:type="spellEnd"/>
      <w:r w:rsidR="00BC274B" w:rsidRPr="00BC274B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BC274B" w:rsidRPr="00BC274B">
        <w:rPr>
          <w:rFonts w:ascii="Univers Next W1G Light" w:hAnsi="Univers Next W1G Light" w:cstheme="majorHAnsi"/>
          <w:lang w:val="en-US"/>
        </w:rPr>
        <w:t>economică</w:t>
      </w:r>
      <w:proofErr w:type="spellEnd"/>
      <w:r w:rsidR="00BC274B" w:rsidRPr="00BC274B">
        <w:rPr>
          <w:rFonts w:ascii="Univers Next W1G Light" w:hAnsi="Univers Next W1G Light" w:cstheme="majorHAnsi"/>
          <w:lang w:val="en-US"/>
        </w:rPr>
        <w:t xml:space="preserve"> al </w:t>
      </w:r>
      <w:proofErr w:type="spellStart"/>
      <w:r w:rsidR="00BC274B" w:rsidRPr="00BC274B">
        <w:rPr>
          <w:rFonts w:ascii="Univers Next W1G Light" w:hAnsi="Univers Next W1G Light" w:cstheme="majorHAnsi"/>
          <w:lang w:val="en-US"/>
        </w:rPr>
        <w:t>grupului</w:t>
      </w:r>
      <w:proofErr w:type="spellEnd"/>
      <w:r w:rsidR="00BC274B" w:rsidRPr="00BC274B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BC274B" w:rsidRPr="00BC274B">
        <w:rPr>
          <w:rFonts w:ascii="Univers Next W1G Light" w:hAnsi="Univers Next W1G Light" w:cstheme="majorHAnsi"/>
          <w:lang w:val="en-US"/>
        </w:rPr>
        <w:t>îi</w:t>
      </w:r>
      <w:proofErr w:type="spellEnd"/>
      <w:r w:rsidR="00BC274B" w:rsidRPr="00BC274B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BC274B" w:rsidRPr="00BC274B">
        <w:rPr>
          <w:rFonts w:ascii="Univers Next W1G Light" w:hAnsi="Univers Next W1G Light" w:cstheme="majorHAnsi"/>
          <w:lang w:val="en-US"/>
        </w:rPr>
        <w:t>va</w:t>
      </w:r>
      <w:proofErr w:type="spellEnd"/>
      <w:r w:rsidR="00BC274B" w:rsidRPr="00BC274B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BC274B" w:rsidRPr="00BC274B">
        <w:rPr>
          <w:rFonts w:ascii="Univers Next W1G Light" w:hAnsi="Univers Next W1G Light" w:cstheme="majorHAnsi"/>
          <w:lang w:val="en-US"/>
        </w:rPr>
        <w:t>permite</w:t>
      </w:r>
      <w:proofErr w:type="spellEnd"/>
      <w:r w:rsidR="00BC274B" w:rsidRPr="00BC274B">
        <w:rPr>
          <w:rFonts w:ascii="Univers Next W1G Light" w:hAnsi="Univers Next W1G Light" w:cstheme="majorHAnsi"/>
          <w:lang w:val="en-US"/>
        </w:rPr>
        <w:t xml:space="preserve">, de </w:t>
      </w:r>
      <w:proofErr w:type="spellStart"/>
      <w:r w:rsidR="00BC274B" w:rsidRPr="00BC274B">
        <w:rPr>
          <w:rFonts w:ascii="Univers Next W1G Light" w:hAnsi="Univers Next W1G Light" w:cstheme="majorHAnsi"/>
          <w:lang w:val="en-US"/>
        </w:rPr>
        <w:t>asemenea</w:t>
      </w:r>
      <w:proofErr w:type="spellEnd"/>
      <w:r w:rsidR="00BC274B" w:rsidRPr="00BC274B">
        <w:rPr>
          <w:rFonts w:ascii="Univers Next W1G Light" w:hAnsi="Univers Next W1G Light" w:cstheme="majorHAnsi"/>
          <w:lang w:val="en-US"/>
        </w:rPr>
        <w:t xml:space="preserve">, </w:t>
      </w:r>
      <w:proofErr w:type="spellStart"/>
      <w:r w:rsidR="00BC274B" w:rsidRPr="00BC274B">
        <w:rPr>
          <w:rFonts w:ascii="Univers Next W1G Light" w:hAnsi="Univers Next W1G Light" w:cstheme="majorHAnsi"/>
          <w:lang w:val="en-US"/>
        </w:rPr>
        <w:t>să</w:t>
      </w:r>
      <w:proofErr w:type="spellEnd"/>
      <w:r w:rsidR="00BC274B" w:rsidRPr="00BC274B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BC274B" w:rsidRPr="00BC274B">
        <w:rPr>
          <w:rFonts w:ascii="Univers Next W1G Light" w:hAnsi="Univers Next W1G Light" w:cstheme="majorHAnsi"/>
          <w:lang w:val="en-US"/>
        </w:rPr>
        <w:t>capitalizeze</w:t>
      </w:r>
      <w:proofErr w:type="spellEnd"/>
      <w:r w:rsidR="00BC274B" w:rsidRPr="00BC274B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BC274B" w:rsidRPr="00BC274B">
        <w:rPr>
          <w:rFonts w:ascii="Univers Next W1G Light" w:hAnsi="Univers Next W1G Light" w:cstheme="majorHAnsi"/>
          <w:lang w:val="en-US"/>
        </w:rPr>
        <w:t>oportunitățile</w:t>
      </w:r>
      <w:proofErr w:type="spellEnd"/>
      <w:r w:rsidR="00BC274B" w:rsidRPr="00BC274B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BC274B" w:rsidRPr="00BC274B">
        <w:rPr>
          <w:rFonts w:ascii="Univers Next W1G Light" w:hAnsi="Univers Next W1G Light" w:cstheme="majorHAnsi"/>
          <w:lang w:val="en-US"/>
        </w:rPr>
        <w:t>și</w:t>
      </w:r>
      <w:proofErr w:type="spellEnd"/>
      <w:r w:rsidR="00BC274B" w:rsidRPr="00BC274B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BC274B" w:rsidRPr="00BC274B">
        <w:rPr>
          <w:rFonts w:ascii="Univers Next W1G Light" w:hAnsi="Univers Next W1G Light" w:cstheme="majorHAnsi"/>
          <w:lang w:val="en-US"/>
        </w:rPr>
        <w:t>să</w:t>
      </w:r>
      <w:proofErr w:type="spellEnd"/>
      <w:r w:rsidR="00BC274B" w:rsidRPr="00BC274B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BC274B" w:rsidRPr="00BC274B">
        <w:rPr>
          <w:rFonts w:ascii="Univers Next W1G Light" w:hAnsi="Univers Next W1G Light" w:cstheme="majorHAnsi"/>
          <w:lang w:val="en-US"/>
        </w:rPr>
        <w:t>stabilească</w:t>
      </w:r>
      <w:proofErr w:type="spellEnd"/>
      <w:r w:rsidR="00BC274B" w:rsidRPr="00BC274B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BC274B" w:rsidRPr="00BC274B">
        <w:rPr>
          <w:rFonts w:ascii="Univers Next W1G Light" w:hAnsi="Univers Next W1G Light" w:cstheme="majorHAnsi"/>
          <w:lang w:val="en-US"/>
        </w:rPr>
        <w:t>direcția</w:t>
      </w:r>
      <w:proofErr w:type="spellEnd"/>
      <w:r w:rsidR="00BC274B" w:rsidRPr="00BC274B">
        <w:rPr>
          <w:rFonts w:ascii="Univers Next W1G Light" w:hAnsi="Univers Next W1G Light" w:cstheme="majorHAnsi"/>
          <w:lang w:val="en-US"/>
        </w:rPr>
        <w:t xml:space="preserve"> de </w:t>
      </w:r>
      <w:proofErr w:type="spellStart"/>
      <w:r w:rsidR="00BC274B">
        <w:rPr>
          <w:rFonts w:ascii="Univers Next W1G Light" w:hAnsi="Univers Next W1G Light" w:cstheme="majorHAnsi"/>
          <w:lang w:val="en-US"/>
        </w:rPr>
        <w:t>creștere</w:t>
      </w:r>
      <w:proofErr w:type="spellEnd"/>
      <w:r w:rsidR="00BC274B" w:rsidRPr="00BC274B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="00BC274B" w:rsidRPr="00BC274B">
        <w:rPr>
          <w:rFonts w:ascii="Univers Next W1G Light" w:hAnsi="Univers Next W1G Light" w:cstheme="majorHAnsi"/>
          <w:lang w:val="en-US"/>
        </w:rPr>
        <w:t>în</w:t>
      </w:r>
      <w:proofErr w:type="spellEnd"/>
      <w:r w:rsidR="00BC274B" w:rsidRPr="00BC274B">
        <w:rPr>
          <w:rFonts w:ascii="Univers Next W1G Light" w:hAnsi="Univers Next W1G Light" w:cstheme="majorHAnsi"/>
          <w:lang w:val="en-US"/>
        </w:rPr>
        <w:t xml:space="preserve"> 2025</w:t>
      </w:r>
      <w:r w:rsidR="005572A7">
        <w:rPr>
          <w:rFonts w:ascii="Univers Next W1G Light" w:hAnsi="Univers Next W1G Light" w:cstheme="majorHAnsi"/>
        </w:rPr>
        <w:t>.</w:t>
      </w:r>
    </w:p>
    <w:p w14:paraId="37FADFC8" w14:textId="77777777" w:rsidR="00E13165" w:rsidRDefault="00E13165" w:rsidP="0041171F">
      <w:pPr>
        <w:spacing w:line="276" w:lineRule="auto"/>
        <w:rPr>
          <w:b/>
          <w:bCs/>
          <w:szCs w:val="18"/>
          <w:shd w:val="clear" w:color="auto" w:fill="FFFFFF"/>
        </w:rPr>
      </w:pPr>
    </w:p>
    <w:p w14:paraId="165808DE" w14:textId="0E33E38B" w:rsidR="0080424F" w:rsidRPr="006C3E26" w:rsidRDefault="00416C6F" w:rsidP="004217DE">
      <w:pPr>
        <w:spacing w:line="276" w:lineRule="auto"/>
        <w:rPr>
          <w:b/>
          <w:bCs/>
          <w:szCs w:val="18"/>
          <w:shd w:val="clear" w:color="auto" w:fill="FFFFFF"/>
        </w:rPr>
      </w:pPr>
      <w:proofErr w:type="spellStart"/>
      <w:r w:rsidRPr="00510BC0">
        <w:rPr>
          <w:b/>
          <w:bCs/>
          <w:szCs w:val="18"/>
          <w:shd w:val="clear" w:color="auto" w:fill="FFFFFF"/>
          <w:lang w:val="en-US"/>
        </w:rPr>
        <w:t>Definirea</w:t>
      </w:r>
      <w:proofErr w:type="spellEnd"/>
      <w:r w:rsidRPr="00510BC0">
        <w:rPr>
          <w:b/>
          <w:bCs/>
          <w:szCs w:val="18"/>
          <w:shd w:val="clear" w:color="auto" w:fill="FFFFFF"/>
          <w:lang w:val="en-US"/>
        </w:rPr>
        <w:t xml:space="preserve"> </w:t>
      </w:r>
      <w:proofErr w:type="spellStart"/>
      <w:r w:rsidRPr="00510BC0">
        <w:rPr>
          <w:b/>
          <w:bCs/>
          <w:szCs w:val="18"/>
          <w:shd w:val="clear" w:color="auto" w:fill="FFFFFF"/>
          <w:lang w:val="en-US"/>
        </w:rPr>
        <w:t>direcției</w:t>
      </w:r>
      <w:proofErr w:type="spellEnd"/>
      <w:r w:rsidRPr="00510BC0">
        <w:rPr>
          <w:b/>
          <w:bCs/>
          <w:szCs w:val="18"/>
          <w:shd w:val="clear" w:color="auto" w:fill="FFFFFF"/>
          <w:lang w:val="en-US"/>
        </w:rPr>
        <w:t xml:space="preserve"> de </w:t>
      </w:r>
      <w:proofErr w:type="spellStart"/>
      <w:r w:rsidRPr="00510BC0">
        <w:rPr>
          <w:b/>
          <w:bCs/>
          <w:szCs w:val="18"/>
          <w:shd w:val="clear" w:color="auto" w:fill="FFFFFF"/>
          <w:lang w:val="en-US"/>
        </w:rPr>
        <w:t>schimbare</w:t>
      </w:r>
      <w:proofErr w:type="spellEnd"/>
    </w:p>
    <w:p w14:paraId="4CCFBC59" w14:textId="2A195D42" w:rsidR="00943D51" w:rsidRPr="009C5076" w:rsidRDefault="00BB189F" w:rsidP="004217DE">
      <w:pPr>
        <w:spacing w:line="276" w:lineRule="auto"/>
        <w:rPr>
          <w:lang w:val="en-US"/>
        </w:rPr>
      </w:pPr>
      <w:r w:rsidRPr="00BB189F">
        <w:rPr>
          <w:rFonts w:ascii="Univers Next W1G Light" w:hAnsi="Univers Next W1G Light" w:cstheme="majorHAnsi"/>
          <w:lang w:val="en-US"/>
        </w:rPr>
        <w:t>„</w:t>
      </w:r>
      <w:proofErr w:type="spellStart"/>
      <w:r w:rsidRPr="00BB189F">
        <w:rPr>
          <w:rFonts w:ascii="Univers Next W1G Light" w:hAnsi="Univers Next W1G Light" w:cstheme="majorHAnsi"/>
          <w:lang w:val="en-US"/>
        </w:rPr>
        <w:t>Există</w:t>
      </w:r>
      <w:proofErr w:type="spellEnd"/>
      <w:r w:rsidRPr="00BB189F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Pr="00BB189F">
        <w:rPr>
          <w:rFonts w:ascii="Univers Next W1G Light" w:hAnsi="Univers Next W1G Light" w:cstheme="majorHAnsi"/>
          <w:lang w:val="en-US"/>
        </w:rPr>
        <w:t>întotdeauna</w:t>
      </w:r>
      <w:proofErr w:type="spellEnd"/>
      <w:r w:rsidRPr="00BB189F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Pr="00BB189F">
        <w:rPr>
          <w:rFonts w:ascii="Univers Next W1G Light" w:hAnsi="Univers Next W1G Light" w:cstheme="majorHAnsi"/>
          <w:lang w:val="en-US"/>
        </w:rPr>
        <w:t>oportunități</w:t>
      </w:r>
      <w:proofErr w:type="spellEnd"/>
      <w:r w:rsidRPr="00BB189F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Pr="00BB189F">
        <w:rPr>
          <w:rFonts w:ascii="Univers Next W1G Light" w:hAnsi="Univers Next W1G Light" w:cstheme="majorHAnsi"/>
          <w:lang w:val="en-US"/>
        </w:rPr>
        <w:t>pentru</w:t>
      </w:r>
      <w:proofErr w:type="spellEnd"/>
      <w:r w:rsidRPr="00BB189F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Pr="00BB189F">
        <w:rPr>
          <w:rFonts w:ascii="Univers Next W1G Light" w:hAnsi="Univers Next W1G Light" w:cstheme="majorHAnsi"/>
          <w:lang w:val="en-US"/>
        </w:rPr>
        <w:t>companiile</w:t>
      </w:r>
      <w:proofErr w:type="spellEnd"/>
      <w:r w:rsidRPr="00BB189F">
        <w:rPr>
          <w:rFonts w:ascii="Univers Next W1G Light" w:hAnsi="Univers Next W1G Light" w:cstheme="majorHAnsi"/>
          <w:lang w:val="en-US"/>
        </w:rPr>
        <w:t xml:space="preserve"> care </w:t>
      </w:r>
      <w:proofErr w:type="spellStart"/>
      <w:r w:rsidRPr="00BB189F">
        <w:rPr>
          <w:rFonts w:ascii="Univers Next W1G Light" w:hAnsi="Univers Next W1G Light" w:cstheme="majorHAnsi"/>
          <w:lang w:val="en-US"/>
        </w:rPr>
        <w:t>își</w:t>
      </w:r>
      <w:proofErr w:type="spellEnd"/>
      <w:r w:rsidRPr="00BB189F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Pr="00BB189F">
        <w:rPr>
          <w:rFonts w:ascii="Univers Next W1G Light" w:hAnsi="Univers Next W1G Light" w:cstheme="majorHAnsi"/>
          <w:lang w:val="en-US"/>
        </w:rPr>
        <w:t>concentrează</w:t>
      </w:r>
      <w:proofErr w:type="spellEnd"/>
      <w:r w:rsidRPr="00BB189F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Pr="00BB189F">
        <w:rPr>
          <w:rFonts w:ascii="Univers Next W1G Light" w:hAnsi="Univers Next W1G Light" w:cstheme="majorHAnsi"/>
          <w:lang w:val="en-US"/>
        </w:rPr>
        <w:t>activitățile</w:t>
      </w:r>
      <w:proofErr w:type="spellEnd"/>
      <w:r w:rsidRPr="00BB189F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Pr="00BB189F">
        <w:rPr>
          <w:rFonts w:ascii="Univers Next W1G Light" w:hAnsi="Univers Next W1G Light" w:cstheme="majorHAnsi"/>
          <w:lang w:val="en-US"/>
        </w:rPr>
        <w:t>asupra</w:t>
      </w:r>
      <w:proofErr w:type="spellEnd"/>
      <w:r w:rsidRPr="00BB189F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Pr="00BB189F">
        <w:rPr>
          <w:rFonts w:ascii="Univers Next W1G Light" w:hAnsi="Univers Next W1G Light" w:cstheme="majorHAnsi"/>
          <w:lang w:val="en-US"/>
        </w:rPr>
        <w:t>avantajelor</w:t>
      </w:r>
      <w:proofErr w:type="spellEnd"/>
      <w:r w:rsidRPr="00BB189F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Pr="00BB189F">
        <w:rPr>
          <w:rFonts w:ascii="Univers Next W1G Light" w:hAnsi="Univers Next W1G Light" w:cstheme="majorHAnsi"/>
          <w:lang w:val="en-US"/>
        </w:rPr>
        <w:t>pentru</w:t>
      </w:r>
      <w:proofErr w:type="spellEnd"/>
      <w:r w:rsidRPr="00BB189F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Pr="00BB189F">
        <w:rPr>
          <w:rFonts w:ascii="Univers Next W1G Light" w:hAnsi="Univers Next W1G Light" w:cstheme="majorHAnsi"/>
          <w:lang w:val="en-US"/>
        </w:rPr>
        <w:t>clienți</w:t>
      </w:r>
      <w:proofErr w:type="spellEnd"/>
      <w:r>
        <w:rPr>
          <w:rFonts w:ascii="Univers Next W1G Light" w:hAnsi="Univers Next W1G Light" w:cstheme="majorHAnsi"/>
          <w:lang w:val="en-US"/>
        </w:rPr>
        <w:t>”</w:t>
      </w:r>
      <w:r w:rsidRPr="00BB189F">
        <w:rPr>
          <w:rFonts w:ascii="Univers Next W1G Light" w:hAnsi="Univers Next W1G Light" w:cstheme="majorHAnsi"/>
          <w:lang w:val="en-US"/>
        </w:rPr>
        <w:t xml:space="preserve">, </w:t>
      </w:r>
      <w:proofErr w:type="spellStart"/>
      <w:r w:rsidRPr="00BB189F">
        <w:rPr>
          <w:rFonts w:ascii="Univers Next W1G Light" w:hAnsi="Univers Next W1G Light" w:cstheme="majorHAnsi"/>
          <w:lang w:val="en-US"/>
        </w:rPr>
        <w:t>este</w:t>
      </w:r>
      <w:proofErr w:type="spellEnd"/>
      <w:r w:rsidRPr="00BB189F">
        <w:rPr>
          <w:rFonts w:ascii="Univers Next W1G Light" w:hAnsi="Univers Next W1G Light" w:cstheme="majorHAnsi"/>
          <w:lang w:val="en-US"/>
        </w:rPr>
        <w:t xml:space="preserve"> </w:t>
      </w:r>
      <w:proofErr w:type="spellStart"/>
      <w:r w:rsidRPr="00BB189F">
        <w:rPr>
          <w:rFonts w:ascii="Univers Next W1G Light" w:hAnsi="Univers Next W1G Light" w:cstheme="majorHAnsi"/>
          <w:lang w:val="en-US"/>
        </w:rPr>
        <w:t>convins</w:t>
      </w:r>
      <w:proofErr w:type="spellEnd"/>
      <w:r w:rsidRPr="00BB189F">
        <w:rPr>
          <w:rFonts w:ascii="Univers Next W1G Light" w:hAnsi="Univers Next W1G Light" w:cstheme="majorHAnsi"/>
          <w:lang w:val="en-US"/>
        </w:rPr>
        <w:t xml:space="preserve"> Dr. Keill</w:t>
      </w:r>
      <w:r>
        <w:rPr>
          <w:rFonts w:ascii="Univers Next W1G Light" w:hAnsi="Univers Next W1G Light" w:cstheme="majorHAnsi"/>
          <w:lang w:val="en-US"/>
        </w:rPr>
        <w:t>.</w:t>
      </w:r>
      <w:r w:rsidR="00DD0190">
        <w:rPr>
          <w:rFonts w:ascii="Univers Next W1G Light" w:hAnsi="Univers Next W1G Light" w:cstheme="majorHAnsi"/>
        </w:rPr>
        <w:t xml:space="preserve"> </w:t>
      </w:r>
      <w:r w:rsidR="009C5076" w:rsidRPr="009C5076">
        <w:rPr>
          <w:lang w:val="en-US"/>
        </w:rPr>
        <w:t xml:space="preserve">La Roto, sunt </w:t>
      </w:r>
      <w:proofErr w:type="spellStart"/>
      <w:r w:rsidR="009C5076" w:rsidRPr="009C5076">
        <w:rPr>
          <w:lang w:val="en-US"/>
        </w:rPr>
        <w:t>în</w:t>
      </w:r>
      <w:proofErr w:type="spellEnd"/>
      <w:r w:rsidR="009C5076" w:rsidRPr="009C5076">
        <w:rPr>
          <w:lang w:val="en-US"/>
        </w:rPr>
        <w:t xml:space="preserve"> curs de </w:t>
      </w:r>
      <w:proofErr w:type="spellStart"/>
      <w:r w:rsidR="009C5076" w:rsidRPr="009C5076">
        <w:rPr>
          <w:lang w:val="en-US"/>
        </w:rPr>
        <w:t>realizare</w:t>
      </w:r>
      <w:proofErr w:type="spellEnd"/>
      <w:r w:rsidR="009C5076" w:rsidRPr="009C5076">
        <w:rPr>
          <w:lang w:val="en-US"/>
        </w:rPr>
        <w:t xml:space="preserve"> </w:t>
      </w:r>
      <w:proofErr w:type="spellStart"/>
      <w:r w:rsidR="009C5076" w:rsidRPr="009C5076">
        <w:rPr>
          <w:lang w:val="en-US"/>
        </w:rPr>
        <w:t>multe</w:t>
      </w:r>
      <w:proofErr w:type="spellEnd"/>
      <w:r w:rsidR="009C5076" w:rsidRPr="009C5076">
        <w:rPr>
          <w:lang w:val="en-US"/>
        </w:rPr>
        <w:t xml:space="preserve"> </w:t>
      </w:r>
      <w:proofErr w:type="spellStart"/>
      <w:r w:rsidR="009C5076" w:rsidRPr="009C5076">
        <w:rPr>
          <w:lang w:val="en-US"/>
        </w:rPr>
        <w:t>proiecte</w:t>
      </w:r>
      <w:proofErr w:type="spellEnd"/>
      <w:r w:rsidR="009C5076" w:rsidRPr="009C5076">
        <w:rPr>
          <w:lang w:val="en-US"/>
        </w:rPr>
        <w:t xml:space="preserve"> </w:t>
      </w:r>
      <w:proofErr w:type="spellStart"/>
      <w:r w:rsidR="009C5076" w:rsidRPr="009C5076">
        <w:rPr>
          <w:lang w:val="en-US"/>
        </w:rPr>
        <w:t>viitoare</w:t>
      </w:r>
      <w:proofErr w:type="spellEnd"/>
      <w:r w:rsidR="009C5076" w:rsidRPr="009C5076">
        <w:rPr>
          <w:lang w:val="en-US"/>
        </w:rPr>
        <w:t xml:space="preserve"> </w:t>
      </w:r>
      <w:proofErr w:type="spellStart"/>
      <w:r w:rsidR="009C5076" w:rsidRPr="009C5076">
        <w:rPr>
          <w:lang w:val="en-US"/>
        </w:rPr>
        <w:t>și</w:t>
      </w:r>
      <w:proofErr w:type="spellEnd"/>
      <w:r w:rsidR="009C5076" w:rsidRPr="009C5076">
        <w:rPr>
          <w:lang w:val="en-US"/>
        </w:rPr>
        <w:t xml:space="preserve"> o </w:t>
      </w:r>
      <w:proofErr w:type="spellStart"/>
      <w:r w:rsidR="009C5076" w:rsidRPr="009C5076">
        <w:rPr>
          <w:lang w:val="en-US"/>
        </w:rPr>
        <w:t>extindere</w:t>
      </w:r>
      <w:proofErr w:type="spellEnd"/>
      <w:r w:rsidR="009C5076" w:rsidRPr="009C5076">
        <w:rPr>
          <w:lang w:val="en-US"/>
        </w:rPr>
        <w:t xml:space="preserve"> a </w:t>
      </w:r>
      <w:proofErr w:type="spellStart"/>
      <w:r w:rsidR="009C5076" w:rsidRPr="009C5076">
        <w:rPr>
          <w:lang w:val="en-US"/>
        </w:rPr>
        <w:t>capacităților</w:t>
      </w:r>
      <w:proofErr w:type="spellEnd"/>
      <w:r w:rsidR="009C5076" w:rsidRPr="009C5076">
        <w:rPr>
          <w:lang w:val="en-US"/>
        </w:rPr>
        <w:t xml:space="preserve"> </w:t>
      </w:r>
      <w:proofErr w:type="spellStart"/>
      <w:r w:rsidR="009C5076" w:rsidRPr="009C5076">
        <w:rPr>
          <w:lang w:val="en-US"/>
        </w:rPr>
        <w:t>în</w:t>
      </w:r>
      <w:proofErr w:type="spellEnd"/>
      <w:r w:rsidR="009C5076" w:rsidRPr="009C5076">
        <w:rPr>
          <w:lang w:val="en-US"/>
        </w:rPr>
        <w:t xml:space="preserve"> </w:t>
      </w:r>
      <w:proofErr w:type="spellStart"/>
      <w:r w:rsidR="009C5076" w:rsidRPr="009C5076">
        <w:rPr>
          <w:lang w:val="en-US"/>
        </w:rPr>
        <w:t>diferite</w:t>
      </w:r>
      <w:proofErr w:type="spellEnd"/>
      <w:r w:rsidR="009C5076" w:rsidRPr="009C5076">
        <w:rPr>
          <w:lang w:val="en-US"/>
        </w:rPr>
        <w:t xml:space="preserve"> </w:t>
      </w:r>
      <w:proofErr w:type="spellStart"/>
      <w:r w:rsidR="009C5076" w:rsidRPr="009C5076">
        <w:rPr>
          <w:lang w:val="en-US"/>
        </w:rPr>
        <w:t>locații</w:t>
      </w:r>
      <w:proofErr w:type="spellEnd"/>
      <w:r w:rsidR="009C5076" w:rsidRPr="009C5076">
        <w:rPr>
          <w:lang w:val="en-US"/>
        </w:rPr>
        <w:t xml:space="preserve"> ale </w:t>
      </w:r>
      <w:proofErr w:type="spellStart"/>
      <w:r w:rsidR="009C5076" w:rsidRPr="009C5076">
        <w:rPr>
          <w:lang w:val="en-US"/>
        </w:rPr>
        <w:t>diviziilor</w:t>
      </w:r>
      <w:proofErr w:type="spellEnd"/>
      <w:r w:rsidR="00DD0190">
        <w:t xml:space="preserve">. </w:t>
      </w:r>
      <w:r w:rsidR="00510BC0" w:rsidRPr="00510BC0">
        <w:t xml:space="preserve">Cu </w:t>
      </w:r>
      <w:proofErr w:type="spellStart"/>
      <w:r w:rsidR="00510BC0" w:rsidRPr="00510BC0">
        <w:t>toate</w:t>
      </w:r>
      <w:proofErr w:type="spellEnd"/>
      <w:r w:rsidR="00510BC0" w:rsidRPr="00510BC0">
        <w:t xml:space="preserve"> </w:t>
      </w:r>
      <w:proofErr w:type="spellStart"/>
      <w:r w:rsidR="00510BC0" w:rsidRPr="00510BC0">
        <w:t>acestea</w:t>
      </w:r>
      <w:proofErr w:type="spellEnd"/>
      <w:r w:rsidR="00510BC0" w:rsidRPr="00510BC0">
        <w:t xml:space="preserve">, </w:t>
      </w:r>
      <w:proofErr w:type="spellStart"/>
      <w:r w:rsidR="00510BC0" w:rsidRPr="00510BC0">
        <w:t>ținând</w:t>
      </w:r>
      <w:proofErr w:type="spellEnd"/>
      <w:r w:rsidR="00510BC0" w:rsidRPr="00510BC0">
        <w:t xml:space="preserve"> </w:t>
      </w:r>
      <w:proofErr w:type="spellStart"/>
      <w:r w:rsidR="00510BC0" w:rsidRPr="00510BC0">
        <w:t>cont</w:t>
      </w:r>
      <w:proofErr w:type="spellEnd"/>
      <w:r w:rsidR="00510BC0" w:rsidRPr="00510BC0">
        <w:t xml:space="preserve"> de </w:t>
      </w:r>
      <w:proofErr w:type="spellStart"/>
      <w:r w:rsidR="00510BC0" w:rsidRPr="00510BC0">
        <w:t>nivelul</w:t>
      </w:r>
      <w:proofErr w:type="spellEnd"/>
      <w:r w:rsidR="00510BC0" w:rsidRPr="00510BC0">
        <w:t xml:space="preserve"> </w:t>
      </w:r>
      <w:proofErr w:type="spellStart"/>
      <w:r w:rsidR="00510BC0" w:rsidRPr="00510BC0">
        <w:t>ridicat</w:t>
      </w:r>
      <w:proofErr w:type="spellEnd"/>
      <w:r w:rsidR="00510BC0" w:rsidRPr="00510BC0">
        <w:t xml:space="preserve"> de </w:t>
      </w:r>
      <w:proofErr w:type="spellStart"/>
      <w:r w:rsidR="00510BC0" w:rsidRPr="00510BC0">
        <w:t>nesiguranță</w:t>
      </w:r>
      <w:proofErr w:type="spellEnd"/>
      <w:r w:rsidR="00510BC0" w:rsidRPr="00510BC0">
        <w:t xml:space="preserve"> de pe </w:t>
      </w:r>
      <w:proofErr w:type="spellStart"/>
      <w:r w:rsidR="00510BC0" w:rsidRPr="00510BC0">
        <w:t>piețele</w:t>
      </w:r>
      <w:proofErr w:type="spellEnd"/>
      <w:r w:rsidR="00510BC0" w:rsidRPr="00510BC0">
        <w:t xml:space="preserve"> </w:t>
      </w:r>
      <w:proofErr w:type="spellStart"/>
      <w:r w:rsidR="00510BC0" w:rsidRPr="00510BC0">
        <w:t>globale</w:t>
      </w:r>
      <w:proofErr w:type="spellEnd"/>
      <w:r w:rsidR="00510BC0" w:rsidRPr="00510BC0">
        <w:t xml:space="preserve"> ca </w:t>
      </w:r>
      <w:proofErr w:type="spellStart"/>
      <w:r w:rsidR="00510BC0" w:rsidRPr="00510BC0">
        <w:t>urmare</w:t>
      </w:r>
      <w:proofErr w:type="spellEnd"/>
      <w:r w:rsidR="00510BC0" w:rsidRPr="00510BC0">
        <w:t xml:space="preserve"> a </w:t>
      </w:r>
      <w:proofErr w:type="spellStart"/>
      <w:r w:rsidR="00510BC0" w:rsidRPr="00510BC0">
        <w:t>pandemiei</w:t>
      </w:r>
      <w:proofErr w:type="spellEnd"/>
      <w:r w:rsidR="00510BC0" w:rsidRPr="00510BC0">
        <w:t xml:space="preserve"> </w:t>
      </w:r>
      <w:proofErr w:type="spellStart"/>
      <w:r w:rsidR="00510BC0" w:rsidRPr="00510BC0">
        <w:t>și</w:t>
      </w:r>
      <w:proofErr w:type="spellEnd"/>
      <w:r w:rsidR="00510BC0" w:rsidRPr="00510BC0">
        <w:t xml:space="preserve"> a </w:t>
      </w:r>
      <w:proofErr w:type="spellStart"/>
      <w:r w:rsidR="00510BC0" w:rsidRPr="00510BC0">
        <w:t>izbucnirii</w:t>
      </w:r>
      <w:proofErr w:type="spellEnd"/>
      <w:r w:rsidR="00510BC0" w:rsidRPr="00510BC0">
        <w:t xml:space="preserve"> </w:t>
      </w:r>
      <w:proofErr w:type="spellStart"/>
      <w:r w:rsidR="00510BC0" w:rsidRPr="00510BC0">
        <w:t>războiului</w:t>
      </w:r>
      <w:proofErr w:type="spellEnd"/>
      <w:r w:rsidR="00510BC0" w:rsidRPr="00510BC0">
        <w:t xml:space="preserve"> din </w:t>
      </w:r>
      <w:proofErr w:type="spellStart"/>
      <w:r w:rsidR="00510BC0" w:rsidRPr="00510BC0">
        <w:t>Ucraina</w:t>
      </w:r>
      <w:proofErr w:type="spellEnd"/>
      <w:r w:rsidR="00DD0190">
        <w:t xml:space="preserve"> – </w:t>
      </w:r>
      <w:proofErr w:type="spellStart"/>
      <w:r w:rsidR="00E3779D" w:rsidRPr="00E3779D">
        <w:t>este</w:t>
      </w:r>
      <w:proofErr w:type="spellEnd"/>
      <w:r w:rsidR="00E3779D" w:rsidRPr="00E3779D">
        <w:t xml:space="preserve"> </w:t>
      </w:r>
      <w:proofErr w:type="spellStart"/>
      <w:r w:rsidR="00E3779D" w:rsidRPr="00E3779D">
        <w:t>esențial</w:t>
      </w:r>
      <w:proofErr w:type="spellEnd"/>
      <w:r w:rsidR="00E3779D" w:rsidRPr="00E3779D">
        <w:t xml:space="preserve"> ca </w:t>
      </w:r>
      <w:proofErr w:type="spellStart"/>
      <w:r w:rsidR="00E3779D" w:rsidRPr="00E3779D">
        <w:t>planurile</w:t>
      </w:r>
      <w:proofErr w:type="spellEnd"/>
      <w:r w:rsidR="00E3779D" w:rsidRPr="00E3779D">
        <w:t xml:space="preserve"> </w:t>
      </w:r>
      <w:proofErr w:type="spellStart"/>
      <w:r w:rsidR="00E3779D" w:rsidRPr="00E3779D">
        <w:t>să</w:t>
      </w:r>
      <w:proofErr w:type="spellEnd"/>
      <w:r w:rsidR="00E3779D" w:rsidRPr="00E3779D">
        <w:t xml:space="preserve"> fie </w:t>
      </w:r>
      <w:proofErr w:type="spellStart"/>
      <w:r w:rsidR="00E3779D" w:rsidRPr="00E3779D">
        <w:t>revizuite</w:t>
      </w:r>
      <w:proofErr w:type="spellEnd"/>
      <w:r w:rsidR="00E3779D" w:rsidRPr="00E3779D">
        <w:t xml:space="preserve"> </w:t>
      </w:r>
      <w:proofErr w:type="spellStart"/>
      <w:r w:rsidR="00E3779D" w:rsidRPr="00E3779D">
        <w:t>îndeaproape</w:t>
      </w:r>
      <w:proofErr w:type="spellEnd"/>
      <w:r w:rsidR="00E3779D" w:rsidRPr="00E3779D">
        <w:t xml:space="preserve"> pe </w:t>
      </w:r>
      <w:proofErr w:type="spellStart"/>
      <w:r w:rsidR="00E3779D" w:rsidRPr="00E3779D">
        <w:t>parcursul</w:t>
      </w:r>
      <w:proofErr w:type="spellEnd"/>
      <w:r w:rsidR="00E3779D" w:rsidRPr="00E3779D">
        <w:t xml:space="preserve"> </w:t>
      </w:r>
      <w:proofErr w:type="spellStart"/>
      <w:r w:rsidR="00E3779D" w:rsidRPr="00E3779D">
        <w:t>anului</w:t>
      </w:r>
      <w:proofErr w:type="spellEnd"/>
      <w:r w:rsidR="00E3779D" w:rsidRPr="00E3779D">
        <w:t xml:space="preserve"> </w:t>
      </w:r>
      <w:proofErr w:type="spellStart"/>
      <w:r w:rsidR="00E3779D" w:rsidRPr="00E3779D">
        <w:t>și</w:t>
      </w:r>
      <w:proofErr w:type="spellEnd"/>
      <w:r w:rsidR="00E3779D" w:rsidRPr="00E3779D">
        <w:t xml:space="preserve"> </w:t>
      </w:r>
      <w:proofErr w:type="spellStart"/>
      <w:r w:rsidR="00E3779D" w:rsidRPr="00E3779D">
        <w:t>să</w:t>
      </w:r>
      <w:proofErr w:type="spellEnd"/>
      <w:r w:rsidR="00E3779D" w:rsidRPr="00E3779D">
        <w:t xml:space="preserve"> fie </w:t>
      </w:r>
      <w:proofErr w:type="spellStart"/>
      <w:r w:rsidR="00E3779D" w:rsidRPr="00E3779D">
        <w:t>adaptate</w:t>
      </w:r>
      <w:proofErr w:type="spellEnd"/>
      <w:r w:rsidR="00E3779D" w:rsidRPr="00E3779D">
        <w:t xml:space="preserve"> la </w:t>
      </w:r>
      <w:proofErr w:type="spellStart"/>
      <w:r w:rsidR="00E3779D" w:rsidRPr="00E3779D">
        <w:t>tendințele</w:t>
      </w:r>
      <w:proofErr w:type="spellEnd"/>
      <w:r w:rsidR="00E3779D" w:rsidRPr="00E3779D">
        <w:t xml:space="preserve"> </w:t>
      </w:r>
      <w:proofErr w:type="spellStart"/>
      <w:r w:rsidR="00E3779D" w:rsidRPr="00E3779D">
        <w:t>cererii</w:t>
      </w:r>
      <w:proofErr w:type="spellEnd"/>
      <w:r w:rsidR="00E3779D" w:rsidRPr="00E3779D">
        <w:t xml:space="preserve"> </w:t>
      </w:r>
      <w:proofErr w:type="spellStart"/>
      <w:r w:rsidR="00E3779D" w:rsidRPr="00E3779D">
        <w:t>și</w:t>
      </w:r>
      <w:proofErr w:type="spellEnd"/>
      <w:r w:rsidR="00E3779D" w:rsidRPr="00E3779D">
        <w:t xml:space="preserve"> la </w:t>
      </w:r>
      <w:proofErr w:type="spellStart"/>
      <w:r w:rsidR="00E3779D" w:rsidRPr="00E3779D">
        <w:t>toate</w:t>
      </w:r>
      <w:proofErr w:type="spellEnd"/>
      <w:r w:rsidR="00E3779D" w:rsidRPr="00E3779D">
        <w:t xml:space="preserve"> </w:t>
      </w:r>
      <w:proofErr w:type="spellStart"/>
      <w:r w:rsidR="00E3779D" w:rsidRPr="00E3779D">
        <w:t>cerințele</w:t>
      </w:r>
      <w:proofErr w:type="spellEnd"/>
      <w:r w:rsidR="00E3779D" w:rsidRPr="00E3779D">
        <w:t xml:space="preserve"> </w:t>
      </w:r>
      <w:proofErr w:type="spellStart"/>
      <w:r w:rsidR="00E3779D" w:rsidRPr="00E3779D">
        <w:t>clienților</w:t>
      </w:r>
      <w:proofErr w:type="spellEnd"/>
      <w:r w:rsidR="00DD0190">
        <w:rPr>
          <w:shd w:val="clear" w:color="auto" w:fill="FFFFFF"/>
        </w:rPr>
        <w:t xml:space="preserve">. </w:t>
      </w:r>
      <w:r w:rsidR="00BC193F" w:rsidRPr="00BC193F">
        <w:rPr>
          <w:shd w:val="clear" w:color="auto" w:fill="FFFFFF"/>
        </w:rPr>
        <w:t>„</w:t>
      </w:r>
      <w:proofErr w:type="spellStart"/>
      <w:r w:rsidR="00BC193F" w:rsidRPr="00BC193F">
        <w:rPr>
          <w:shd w:val="clear" w:color="auto" w:fill="FFFFFF"/>
        </w:rPr>
        <w:t>Diviziile</w:t>
      </w:r>
      <w:proofErr w:type="spellEnd"/>
      <w:r w:rsidR="00BC193F" w:rsidRPr="00BC193F">
        <w:rPr>
          <w:shd w:val="clear" w:color="auto" w:fill="FFFFFF"/>
        </w:rPr>
        <w:t xml:space="preserve"> Roto sunt, de </w:t>
      </w:r>
      <w:proofErr w:type="spellStart"/>
      <w:r w:rsidR="00BC193F" w:rsidRPr="00BC193F">
        <w:rPr>
          <w:shd w:val="clear" w:color="auto" w:fill="FFFFFF"/>
        </w:rPr>
        <w:t>asemenea</w:t>
      </w:r>
      <w:proofErr w:type="spellEnd"/>
      <w:r w:rsidR="00BC193F" w:rsidRPr="00BC193F">
        <w:rPr>
          <w:shd w:val="clear" w:color="auto" w:fill="FFFFFF"/>
        </w:rPr>
        <w:t xml:space="preserve">, bine </w:t>
      </w:r>
      <w:proofErr w:type="spellStart"/>
      <w:r w:rsidR="00BC193F" w:rsidRPr="00BC193F">
        <w:rPr>
          <w:shd w:val="clear" w:color="auto" w:fill="FFFFFF"/>
        </w:rPr>
        <w:t>pregătite</w:t>
      </w:r>
      <w:proofErr w:type="spellEnd"/>
      <w:r w:rsidR="00BC193F" w:rsidRPr="00BC193F">
        <w:rPr>
          <w:shd w:val="clear" w:color="auto" w:fill="FFFFFF"/>
        </w:rPr>
        <w:t xml:space="preserve"> </w:t>
      </w:r>
      <w:proofErr w:type="spellStart"/>
      <w:r w:rsidR="00BC193F" w:rsidRPr="00BC193F">
        <w:rPr>
          <w:shd w:val="clear" w:color="auto" w:fill="FFFFFF"/>
        </w:rPr>
        <w:t>pentru</w:t>
      </w:r>
      <w:proofErr w:type="spellEnd"/>
      <w:r w:rsidR="00BC193F" w:rsidRPr="00BC193F">
        <w:rPr>
          <w:shd w:val="clear" w:color="auto" w:fill="FFFFFF"/>
        </w:rPr>
        <w:t xml:space="preserve"> </w:t>
      </w:r>
      <w:proofErr w:type="spellStart"/>
      <w:r w:rsidR="00BC193F" w:rsidRPr="00BC193F">
        <w:rPr>
          <w:shd w:val="clear" w:color="auto" w:fill="FFFFFF"/>
        </w:rPr>
        <w:t>acest</w:t>
      </w:r>
      <w:proofErr w:type="spellEnd"/>
      <w:r w:rsidR="00BC193F" w:rsidRPr="00BC193F">
        <w:rPr>
          <w:shd w:val="clear" w:color="auto" w:fill="FFFFFF"/>
        </w:rPr>
        <w:t xml:space="preserve"> </w:t>
      </w:r>
      <w:proofErr w:type="spellStart"/>
      <w:r w:rsidR="00BC193F" w:rsidRPr="00BC193F">
        <w:rPr>
          <w:shd w:val="clear" w:color="auto" w:fill="FFFFFF"/>
        </w:rPr>
        <w:t>lucru</w:t>
      </w:r>
      <w:proofErr w:type="spellEnd"/>
      <w:r w:rsidR="00BC193F" w:rsidRPr="00BC193F">
        <w:rPr>
          <w:shd w:val="clear" w:color="auto" w:fill="FFFFFF"/>
        </w:rPr>
        <w:t xml:space="preserve">”, </w:t>
      </w:r>
      <w:proofErr w:type="spellStart"/>
      <w:r w:rsidR="00BC193F" w:rsidRPr="00BC193F">
        <w:rPr>
          <w:shd w:val="clear" w:color="auto" w:fill="FFFFFF"/>
        </w:rPr>
        <w:t>subliniază</w:t>
      </w:r>
      <w:proofErr w:type="spellEnd"/>
      <w:r w:rsidR="00BC193F" w:rsidRPr="00BC193F">
        <w:rPr>
          <w:shd w:val="clear" w:color="auto" w:fill="FFFFFF"/>
        </w:rPr>
        <w:t xml:space="preserve"> CEO-</w:t>
      </w:r>
      <w:proofErr w:type="spellStart"/>
      <w:r w:rsidR="00BC193F" w:rsidRPr="00BC193F">
        <w:rPr>
          <w:shd w:val="clear" w:color="auto" w:fill="FFFFFF"/>
        </w:rPr>
        <w:t>ul</w:t>
      </w:r>
      <w:proofErr w:type="spellEnd"/>
      <w:r w:rsidR="00DD0190">
        <w:rPr>
          <w:shd w:val="clear" w:color="auto" w:fill="FFFFFF"/>
        </w:rPr>
        <w:t xml:space="preserve">. </w:t>
      </w:r>
      <w:r w:rsidR="00AF688C" w:rsidRPr="00AF688C">
        <w:rPr>
          <w:shd w:val="clear" w:color="auto" w:fill="FFFFFF"/>
        </w:rPr>
        <w:t xml:space="preserve">„ </w:t>
      </w:r>
      <w:proofErr w:type="spellStart"/>
      <w:r w:rsidR="00AF688C" w:rsidRPr="00AF688C">
        <w:rPr>
          <w:shd w:val="clear" w:color="auto" w:fill="FFFFFF"/>
        </w:rPr>
        <w:t>Acestea</w:t>
      </w:r>
      <w:proofErr w:type="spellEnd"/>
      <w:r w:rsidR="00AF688C" w:rsidRPr="00AF688C">
        <w:rPr>
          <w:shd w:val="clear" w:color="auto" w:fill="FFFFFF"/>
        </w:rPr>
        <w:t xml:space="preserve"> </w:t>
      </w:r>
      <w:proofErr w:type="spellStart"/>
      <w:r w:rsidR="00AF688C" w:rsidRPr="00AF688C">
        <w:rPr>
          <w:shd w:val="clear" w:color="auto" w:fill="FFFFFF"/>
        </w:rPr>
        <w:t>beneficiază</w:t>
      </w:r>
      <w:proofErr w:type="spellEnd"/>
      <w:r w:rsidR="00AF688C" w:rsidRPr="00AF688C">
        <w:rPr>
          <w:shd w:val="clear" w:color="auto" w:fill="FFFFFF"/>
        </w:rPr>
        <w:t xml:space="preserve"> de </w:t>
      </w:r>
      <w:proofErr w:type="spellStart"/>
      <w:r w:rsidR="00AF688C" w:rsidRPr="00AF688C">
        <w:rPr>
          <w:shd w:val="clear" w:color="auto" w:fill="FFFFFF"/>
        </w:rPr>
        <w:t>expertiza</w:t>
      </w:r>
      <w:proofErr w:type="spellEnd"/>
      <w:r w:rsidR="00AF688C" w:rsidRPr="00AF688C">
        <w:rPr>
          <w:shd w:val="clear" w:color="auto" w:fill="FFFFFF"/>
        </w:rPr>
        <w:t xml:space="preserve"> </w:t>
      </w:r>
      <w:proofErr w:type="spellStart"/>
      <w:r w:rsidR="00AF688C" w:rsidRPr="00AF688C">
        <w:rPr>
          <w:shd w:val="clear" w:color="auto" w:fill="FFFFFF"/>
        </w:rPr>
        <w:t>specialiștilor</w:t>
      </w:r>
      <w:proofErr w:type="spellEnd"/>
      <w:r w:rsidR="00AF688C" w:rsidRPr="00AF688C">
        <w:rPr>
          <w:shd w:val="clear" w:color="auto" w:fill="FFFFFF"/>
        </w:rPr>
        <w:t xml:space="preserve"> </w:t>
      </w:r>
      <w:proofErr w:type="spellStart"/>
      <w:r w:rsidR="00AF688C" w:rsidRPr="00AF688C">
        <w:rPr>
          <w:shd w:val="clear" w:color="auto" w:fill="FFFFFF"/>
        </w:rPr>
        <w:t>calificați</w:t>
      </w:r>
      <w:proofErr w:type="spellEnd"/>
      <w:r w:rsidR="00AF688C" w:rsidRPr="00AF688C">
        <w:rPr>
          <w:shd w:val="clear" w:color="auto" w:fill="FFFFFF"/>
        </w:rPr>
        <w:t xml:space="preserve"> din </w:t>
      </w:r>
      <w:proofErr w:type="spellStart"/>
      <w:r w:rsidR="00AF688C" w:rsidRPr="00AF688C">
        <w:rPr>
          <w:shd w:val="clear" w:color="auto" w:fill="FFFFFF"/>
        </w:rPr>
        <w:t>cadrul</w:t>
      </w:r>
      <w:proofErr w:type="spellEnd"/>
      <w:r w:rsidR="00AF688C" w:rsidRPr="00AF688C">
        <w:rPr>
          <w:shd w:val="clear" w:color="auto" w:fill="FFFFFF"/>
        </w:rPr>
        <w:t xml:space="preserve"> </w:t>
      </w:r>
      <w:proofErr w:type="spellStart"/>
      <w:r w:rsidR="00AF688C" w:rsidRPr="00AF688C">
        <w:rPr>
          <w:shd w:val="clear" w:color="auto" w:fill="FFFFFF"/>
        </w:rPr>
        <w:t>acestora</w:t>
      </w:r>
      <w:proofErr w:type="spellEnd"/>
      <w:r w:rsidR="00AF688C" w:rsidRPr="00AF688C">
        <w:rPr>
          <w:shd w:val="clear" w:color="auto" w:fill="FFFFFF"/>
        </w:rPr>
        <w:t xml:space="preserve"> </w:t>
      </w:r>
      <w:proofErr w:type="spellStart"/>
      <w:r w:rsidR="00AF688C" w:rsidRPr="00AF688C">
        <w:rPr>
          <w:shd w:val="clear" w:color="auto" w:fill="FFFFFF"/>
        </w:rPr>
        <w:t>și</w:t>
      </w:r>
      <w:proofErr w:type="spellEnd"/>
      <w:r w:rsidR="00AF688C" w:rsidRPr="00AF688C">
        <w:rPr>
          <w:shd w:val="clear" w:color="auto" w:fill="FFFFFF"/>
        </w:rPr>
        <w:t xml:space="preserve"> de o </w:t>
      </w:r>
      <w:proofErr w:type="spellStart"/>
      <w:r w:rsidR="00AF688C" w:rsidRPr="00AF688C">
        <w:rPr>
          <w:shd w:val="clear" w:color="auto" w:fill="FFFFFF"/>
        </w:rPr>
        <w:t>organizare</w:t>
      </w:r>
      <w:proofErr w:type="spellEnd"/>
      <w:r w:rsidR="00AF688C" w:rsidRPr="00AF688C">
        <w:rPr>
          <w:shd w:val="clear" w:color="auto" w:fill="FFFFFF"/>
        </w:rPr>
        <w:t xml:space="preserve"> a </w:t>
      </w:r>
      <w:proofErr w:type="spellStart"/>
      <w:r w:rsidR="00AF688C" w:rsidRPr="00AF688C">
        <w:rPr>
          <w:shd w:val="clear" w:color="auto" w:fill="FFFFFF"/>
        </w:rPr>
        <w:t>proceselor</w:t>
      </w:r>
      <w:proofErr w:type="spellEnd"/>
      <w:r w:rsidR="00AF688C" w:rsidRPr="00AF688C">
        <w:rPr>
          <w:shd w:val="clear" w:color="auto" w:fill="FFFFFF"/>
        </w:rPr>
        <w:t xml:space="preserve"> </w:t>
      </w:r>
      <w:proofErr w:type="spellStart"/>
      <w:r w:rsidR="00AF688C" w:rsidRPr="00AF688C">
        <w:rPr>
          <w:shd w:val="clear" w:color="auto" w:fill="FFFFFF"/>
        </w:rPr>
        <w:t>stabilă</w:t>
      </w:r>
      <w:proofErr w:type="spellEnd"/>
      <w:r w:rsidR="00AF688C" w:rsidRPr="00AF688C">
        <w:rPr>
          <w:shd w:val="clear" w:color="auto" w:fill="FFFFFF"/>
        </w:rPr>
        <w:t xml:space="preserve">, care </w:t>
      </w:r>
      <w:proofErr w:type="spellStart"/>
      <w:r w:rsidR="00AF688C" w:rsidRPr="00AF688C">
        <w:rPr>
          <w:shd w:val="clear" w:color="auto" w:fill="FFFFFF"/>
        </w:rPr>
        <w:t>poate</w:t>
      </w:r>
      <w:proofErr w:type="spellEnd"/>
      <w:r w:rsidR="00AF688C" w:rsidRPr="00AF688C">
        <w:rPr>
          <w:shd w:val="clear" w:color="auto" w:fill="FFFFFF"/>
        </w:rPr>
        <w:t xml:space="preserve"> </w:t>
      </w:r>
      <w:proofErr w:type="spellStart"/>
      <w:r w:rsidR="00AF688C" w:rsidRPr="00AF688C">
        <w:rPr>
          <w:shd w:val="clear" w:color="auto" w:fill="FFFFFF"/>
        </w:rPr>
        <w:t>reacționa</w:t>
      </w:r>
      <w:proofErr w:type="spellEnd"/>
      <w:r w:rsidR="00AF688C" w:rsidRPr="00AF688C">
        <w:rPr>
          <w:shd w:val="clear" w:color="auto" w:fill="FFFFFF"/>
        </w:rPr>
        <w:t xml:space="preserve"> </w:t>
      </w:r>
      <w:proofErr w:type="spellStart"/>
      <w:r w:rsidR="00AF688C" w:rsidRPr="00AF688C">
        <w:rPr>
          <w:shd w:val="clear" w:color="auto" w:fill="FFFFFF"/>
        </w:rPr>
        <w:t>flexibil</w:t>
      </w:r>
      <w:proofErr w:type="spellEnd"/>
      <w:r w:rsidR="00AF688C" w:rsidRPr="00AF688C">
        <w:rPr>
          <w:shd w:val="clear" w:color="auto" w:fill="FFFFFF"/>
        </w:rPr>
        <w:t xml:space="preserve"> </w:t>
      </w:r>
      <w:proofErr w:type="spellStart"/>
      <w:r w:rsidR="00AF688C" w:rsidRPr="00AF688C">
        <w:rPr>
          <w:shd w:val="clear" w:color="auto" w:fill="FFFFFF"/>
        </w:rPr>
        <w:t>și</w:t>
      </w:r>
      <w:proofErr w:type="spellEnd"/>
      <w:r w:rsidR="00AF688C" w:rsidRPr="00AF688C">
        <w:rPr>
          <w:shd w:val="clear" w:color="auto" w:fill="FFFFFF"/>
        </w:rPr>
        <w:t xml:space="preserve"> rapid la </w:t>
      </w:r>
      <w:proofErr w:type="spellStart"/>
      <w:r w:rsidR="00AF688C" w:rsidRPr="00AF688C">
        <w:rPr>
          <w:shd w:val="clear" w:color="auto" w:fill="FFFFFF"/>
        </w:rPr>
        <w:t>noile</w:t>
      </w:r>
      <w:proofErr w:type="spellEnd"/>
      <w:r w:rsidR="00AF688C" w:rsidRPr="00AF688C">
        <w:rPr>
          <w:shd w:val="clear" w:color="auto" w:fill="FFFFFF"/>
        </w:rPr>
        <w:t xml:space="preserve"> </w:t>
      </w:r>
      <w:proofErr w:type="spellStart"/>
      <w:r w:rsidR="00AF688C" w:rsidRPr="00AF688C">
        <w:rPr>
          <w:shd w:val="clear" w:color="auto" w:fill="FFFFFF"/>
        </w:rPr>
        <w:t>provocări</w:t>
      </w:r>
      <w:proofErr w:type="spellEnd"/>
      <w:r w:rsidR="00AF688C" w:rsidRPr="00AF688C">
        <w:rPr>
          <w:shd w:val="clear" w:color="auto" w:fill="FFFFFF"/>
        </w:rPr>
        <w:t>.”</w:t>
      </w:r>
      <w:r w:rsidR="00DD0190">
        <w:rPr>
          <w:shd w:val="clear" w:color="auto" w:fill="FFFFFF"/>
        </w:rPr>
        <w:t xml:space="preserve"> </w:t>
      </w:r>
      <w:proofErr w:type="spellStart"/>
      <w:r w:rsidR="004217DE" w:rsidRPr="004217DE">
        <w:rPr>
          <w:rFonts w:ascii="Univers Next W1G Light" w:hAnsi="Univers Next W1G Light" w:cstheme="majorHAnsi"/>
        </w:rPr>
        <w:t>Misiunea</w:t>
      </w:r>
      <w:proofErr w:type="spellEnd"/>
      <w:r w:rsidR="004217DE" w:rsidRPr="004217DE">
        <w:rPr>
          <w:rFonts w:ascii="Univers Next W1G Light" w:hAnsi="Univers Next W1G Light" w:cstheme="majorHAnsi"/>
        </w:rPr>
        <w:t xml:space="preserve"> </w:t>
      </w:r>
      <w:proofErr w:type="spellStart"/>
      <w:r w:rsidR="004217DE" w:rsidRPr="004217DE">
        <w:rPr>
          <w:rFonts w:ascii="Univers Next W1G Light" w:hAnsi="Univers Next W1G Light" w:cstheme="majorHAnsi"/>
        </w:rPr>
        <w:t>holdingului</w:t>
      </w:r>
      <w:proofErr w:type="spellEnd"/>
      <w:r w:rsidR="004217DE" w:rsidRPr="004217DE">
        <w:rPr>
          <w:rFonts w:ascii="Univers Next W1G Light" w:hAnsi="Univers Next W1G Light" w:cstheme="majorHAnsi"/>
        </w:rPr>
        <w:t xml:space="preserve"> </w:t>
      </w:r>
      <w:proofErr w:type="spellStart"/>
      <w:r w:rsidR="004217DE" w:rsidRPr="004217DE">
        <w:rPr>
          <w:rFonts w:ascii="Univers Next W1G Light" w:hAnsi="Univers Next W1G Light" w:cstheme="majorHAnsi"/>
        </w:rPr>
        <w:t>este</w:t>
      </w:r>
      <w:proofErr w:type="spellEnd"/>
      <w:r w:rsidR="004217DE" w:rsidRPr="004217DE">
        <w:rPr>
          <w:rFonts w:ascii="Univers Next W1G Light" w:hAnsi="Univers Next W1G Light" w:cstheme="majorHAnsi"/>
        </w:rPr>
        <w:t xml:space="preserve"> de a </w:t>
      </w:r>
      <w:proofErr w:type="spellStart"/>
      <w:r w:rsidR="004217DE" w:rsidRPr="004217DE">
        <w:rPr>
          <w:rFonts w:ascii="Univers Next W1G Light" w:hAnsi="Univers Next W1G Light" w:cstheme="majorHAnsi"/>
        </w:rPr>
        <w:t>asigura</w:t>
      </w:r>
      <w:proofErr w:type="spellEnd"/>
      <w:r w:rsidR="004217DE" w:rsidRPr="004217DE">
        <w:rPr>
          <w:rFonts w:ascii="Univers Next W1G Light" w:hAnsi="Univers Next W1G Light" w:cstheme="majorHAnsi"/>
        </w:rPr>
        <w:t xml:space="preserve"> o </w:t>
      </w:r>
      <w:proofErr w:type="spellStart"/>
      <w:r w:rsidR="004217DE" w:rsidRPr="004217DE">
        <w:rPr>
          <w:rFonts w:ascii="Univers Next W1G Light" w:hAnsi="Univers Next W1G Light" w:cstheme="majorHAnsi"/>
        </w:rPr>
        <w:t>continuitate</w:t>
      </w:r>
      <w:proofErr w:type="spellEnd"/>
      <w:r w:rsidR="004217DE" w:rsidRPr="004217DE">
        <w:rPr>
          <w:rFonts w:ascii="Univers Next W1G Light" w:hAnsi="Univers Next W1G Light" w:cstheme="majorHAnsi"/>
        </w:rPr>
        <w:t xml:space="preserve"> </w:t>
      </w:r>
      <w:proofErr w:type="spellStart"/>
      <w:r w:rsidR="004217DE" w:rsidRPr="004217DE">
        <w:rPr>
          <w:rFonts w:ascii="Univers Next W1G Light" w:hAnsi="Univers Next W1G Light" w:cstheme="majorHAnsi"/>
        </w:rPr>
        <w:t>și</w:t>
      </w:r>
      <w:proofErr w:type="spellEnd"/>
      <w:r w:rsidR="004217DE" w:rsidRPr="004217DE">
        <w:rPr>
          <w:rFonts w:ascii="Univers Next W1G Light" w:hAnsi="Univers Next W1G Light" w:cstheme="majorHAnsi"/>
        </w:rPr>
        <w:t xml:space="preserve">, </w:t>
      </w:r>
      <w:proofErr w:type="spellStart"/>
      <w:r w:rsidR="004217DE" w:rsidRPr="004217DE">
        <w:rPr>
          <w:rFonts w:ascii="Univers Next W1G Light" w:hAnsi="Univers Next W1G Light" w:cstheme="majorHAnsi"/>
        </w:rPr>
        <w:t>astfel</w:t>
      </w:r>
      <w:proofErr w:type="spellEnd"/>
      <w:r w:rsidR="004217DE" w:rsidRPr="004217DE">
        <w:rPr>
          <w:rFonts w:ascii="Univers Next W1G Light" w:hAnsi="Univers Next W1G Light" w:cstheme="majorHAnsi"/>
        </w:rPr>
        <w:t xml:space="preserve">, de a </w:t>
      </w:r>
      <w:proofErr w:type="spellStart"/>
      <w:r w:rsidR="004217DE" w:rsidRPr="004217DE">
        <w:rPr>
          <w:rFonts w:ascii="Univers Next W1G Light" w:hAnsi="Univers Next W1G Light" w:cstheme="majorHAnsi"/>
        </w:rPr>
        <w:t>oferi</w:t>
      </w:r>
      <w:proofErr w:type="spellEnd"/>
      <w:r w:rsidR="004217DE" w:rsidRPr="004217DE">
        <w:rPr>
          <w:rFonts w:ascii="Univers Next W1G Light" w:hAnsi="Univers Next W1G Light" w:cstheme="majorHAnsi"/>
        </w:rPr>
        <w:t xml:space="preserve"> </w:t>
      </w:r>
      <w:proofErr w:type="spellStart"/>
      <w:r w:rsidR="004217DE" w:rsidRPr="004217DE">
        <w:rPr>
          <w:rFonts w:ascii="Univers Next W1G Light" w:hAnsi="Univers Next W1G Light" w:cstheme="majorHAnsi"/>
        </w:rPr>
        <w:t>diviziilor</w:t>
      </w:r>
      <w:proofErr w:type="spellEnd"/>
      <w:r w:rsidR="004217DE" w:rsidRPr="004217DE">
        <w:rPr>
          <w:rFonts w:ascii="Univers Next W1G Light" w:hAnsi="Univers Next W1G Light" w:cstheme="majorHAnsi"/>
        </w:rPr>
        <w:t xml:space="preserve"> un </w:t>
      </w:r>
      <w:proofErr w:type="spellStart"/>
      <w:r w:rsidR="004217DE" w:rsidRPr="004217DE">
        <w:rPr>
          <w:rFonts w:ascii="Univers Next W1G Light" w:hAnsi="Univers Next W1G Light" w:cstheme="majorHAnsi"/>
        </w:rPr>
        <w:t>mediu</w:t>
      </w:r>
      <w:proofErr w:type="spellEnd"/>
      <w:r w:rsidR="004217DE" w:rsidRPr="004217DE">
        <w:rPr>
          <w:rFonts w:ascii="Univers Next W1G Light" w:hAnsi="Univers Next W1G Light" w:cstheme="majorHAnsi"/>
        </w:rPr>
        <w:t xml:space="preserve"> </w:t>
      </w:r>
      <w:proofErr w:type="spellStart"/>
      <w:r w:rsidR="004217DE" w:rsidRPr="004217DE">
        <w:rPr>
          <w:rFonts w:ascii="Univers Next W1G Light" w:hAnsi="Univers Next W1G Light" w:cstheme="majorHAnsi"/>
        </w:rPr>
        <w:t>optim</w:t>
      </w:r>
      <w:proofErr w:type="spellEnd"/>
      <w:r w:rsidR="004217DE" w:rsidRPr="004217DE">
        <w:rPr>
          <w:rFonts w:ascii="Univers Next W1G Light" w:hAnsi="Univers Next W1G Light" w:cstheme="majorHAnsi"/>
        </w:rPr>
        <w:t xml:space="preserve"> </w:t>
      </w:r>
      <w:proofErr w:type="spellStart"/>
      <w:r w:rsidR="004217DE" w:rsidRPr="004217DE">
        <w:rPr>
          <w:rFonts w:ascii="Univers Next W1G Light" w:hAnsi="Univers Next W1G Light" w:cstheme="majorHAnsi"/>
        </w:rPr>
        <w:t>pentru</w:t>
      </w:r>
      <w:proofErr w:type="spellEnd"/>
      <w:r w:rsidR="004217DE" w:rsidRPr="004217DE">
        <w:rPr>
          <w:rFonts w:ascii="Univers Next W1G Light" w:hAnsi="Univers Next W1G Light" w:cstheme="majorHAnsi"/>
        </w:rPr>
        <w:t xml:space="preserve"> </w:t>
      </w:r>
      <w:proofErr w:type="spellStart"/>
      <w:r w:rsidR="004217DE" w:rsidRPr="004217DE">
        <w:rPr>
          <w:rFonts w:ascii="Univers Next W1G Light" w:hAnsi="Univers Next W1G Light" w:cstheme="majorHAnsi"/>
        </w:rPr>
        <w:t>acțiuni</w:t>
      </w:r>
      <w:proofErr w:type="spellEnd"/>
      <w:r w:rsidR="004217DE" w:rsidRPr="004217DE">
        <w:rPr>
          <w:rFonts w:ascii="Univers Next W1G Light" w:hAnsi="Univers Next W1G Light" w:cstheme="majorHAnsi"/>
        </w:rPr>
        <w:t xml:space="preserve"> orientate </w:t>
      </w:r>
      <w:proofErr w:type="spellStart"/>
      <w:r w:rsidR="004217DE" w:rsidRPr="004217DE">
        <w:rPr>
          <w:rFonts w:ascii="Univers Next W1G Light" w:hAnsi="Univers Next W1G Light" w:cstheme="majorHAnsi"/>
        </w:rPr>
        <w:t>către</w:t>
      </w:r>
      <w:proofErr w:type="spellEnd"/>
      <w:r w:rsidR="004217DE" w:rsidRPr="004217DE">
        <w:rPr>
          <w:rFonts w:ascii="Univers Next W1G Light" w:hAnsi="Univers Next W1G Light" w:cstheme="majorHAnsi"/>
        </w:rPr>
        <w:t xml:space="preserve"> </w:t>
      </w:r>
      <w:proofErr w:type="spellStart"/>
      <w:r w:rsidR="004217DE" w:rsidRPr="004217DE">
        <w:rPr>
          <w:rFonts w:ascii="Univers Next W1G Light" w:hAnsi="Univers Next W1G Light" w:cstheme="majorHAnsi"/>
        </w:rPr>
        <w:t>piață</w:t>
      </w:r>
      <w:proofErr w:type="spellEnd"/>
      <w:r w:rsidR="004217DE" w:rsidRPr="004217DE">
        <w:rPr>
          <w:rFonts w:ascii="Univers Next W1G Light" w:hAnsi="Univers Next W1G Light" w:cstheme="majorHAnsi"/>
        </w:rPr>
        <w:t xml:space="preserve"> </w:t>
      </w:r>
      <w:proofErr w:type="spellStart"/>
      <w:r w:rsidR="004217DE" w:rsidRPr="004217DE">
        <w:rPr>
          <w:rFonts w:ascii="Univers Next W1G Light" w:hAnsi="Univers Next W1G Light" w:cstheme="majorHAnsi"/>
        </w:rPr>
        <w:t>și</w:t>
      </w:r>
      <w:proofErr w:type="spellEnd"/>
      <w:r w:rsidR="004217DE" w:rsidRPr="004217DE">
        <w:rPr>
          <w:rFonts w:ascii="Univers Next W1G Light" w:hAnsi="Univers Next W1G Light" w:cstheme="majorHAnsi"/>
        </w:rPr>
        <w:t xml:space="preserve"> </w:t>
      </w:r>
      <w:proofErr w:type="spellStart"/>
      <w:r w:rsidR="004217DE" w:rsidRPr="004217DE">
        <w:rPr>
          <w:rFonts w:ascii="Univers Next W1G Light" w:hAnsi="Univers Next W1G Light" w:cstheme="majorHAnsi"/>
        </w:rPr>
        <w:t>pentru</w:t>
      </w:r>
      <w:proofErr w:type="spellEnd"/>
      <w:r w:rsidR="004217DE" w:rsidRPr="004217DE">
        <w:rPr>
          <w:rFonts w:ascii="Univers Next W1G Light" w:hAnsi="Univers Next W1G Light" w:cstheme="majorHAnsi"/>
        </w:rPr>
        <w:t xml:space="preserve"> </w:t>
      </w:r>
      <w:proofErr w:type="spellStart"/>
      <w:r w:rsidR="004217DE" w:rsidRPr="004217DE">
        <w:rPr>
          <w:rFonts w:ascii="Univers Next W1G Light" w:hAnsi="Univers Next W1G Light" w:cstheme="majorHAnsi"/>
        </w:rPr>
        <w:t>noi</w:t>
      </w:r>
      <w:proofErr w:type="spellEnd"/>
      <w:r w:rsidR="004217DE" w:rsidRPr="004217DE">
        <w:rPr>
          <w:rFonts w:ascii="Univers Next W1G Light" w:hAnsi="Univers Next W1G Light" w:cstheme="majorHAnsi"/>
        </w:rPr>
        <w:t xml:space="preserve"> </w:t>
      </w:r>
      <w:proofErr w:type="spellStart"/>
      <w:r w:rsidR="004217DE" w:rsidRPr="004217DE">
        <w:rPr>
          <w:rFonts w:ascii="Univers Next W1G Light" w:hAnsi="Univers Next W1G Light" w:cstheme="majorHAnsi"/>
        </w:rPr>
        <w:t>acțiuni</w:t>
      </w:r>
      <w:proofErr w:type="spellEnd"/>
      <w:r w:rsidR="004217DE" w:rsidRPr="004217DE">
        <w:rPr>
          <w:rFonts w:ascii="Univers Next W1G Light" w:hAnsi="Univers Next W1G Light" w:cstheme="majorHAnsi"/>
        </w:rPr>
        <w:t xml:space="preserve"> de </w:t>
      </w:r>
      <w:proofErr w:type="spellStart"/>
      <w:r w:rsidR="004217DE" w:rsidRPr="004217DE">
        <w:rPr>
          <w:rFonts w:ascii="Univers Next W1G Light" w:hAnsi="Univers Next W1G Light" w:cstheme="majorHAnsi"/>
        </w:rPr>
        <w:t>dezvoltare</w:t>
      </w:r>
      <w:proofErr w:type="spellEnd"/>
      <w:r w:rsidR="00DD0190">
        <w:rPr>
          <w:rFonts w:ascii="Univers Next W1G Light" w:hAnsi="Univers Next W1G Light" w:cstheme="majorHAnsi"/>
        </w:rPr>
        <w:t xml:space="preserve">. </w:t>
      </w:r>
    </w:p>
    <w:p w14:paraId="21A7023F" w14:textId="0259EF00" w:rsidR="00880D0E" w:rsidRDefault="00880D0E" w:rsidP="00054242">
      <w:pPr>
        <w:spacing w:line="276" w:lineRule="auto"/>
        <w:rPr>
          <w:b/>
          <w:bCs/>
          <w:szCs w:val="18"/>
        </w:rPr>
      </w:pPr>
      <w:r>
        <w:rPr>
          <w:b/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72598514" wp14:editId="551BA7BA">
            <wp:simplePos x="0" y="0"/>
            <wp:positionH relativeFrom="column">
              <wp:posOffset>33020</wp:posOffset>
            </wp:positionH>
            <wp:positionV relativeFrom="paragraph">
              <wp:posOffset>0</wp:posOffset>
            </wp:positionV>
            <wp:extent cx="1939290" cy="2736215"/>
            <wp:effectExtent l="0" t="0" r="3810" b="0"/>
            <wp:wrapThrough wrapText="bothSides">
              <wp:wrapPolygon edited="0">
                <wp:start x="0" y="0"/>
                <wp:lineTo x="0" y="21455"/>
                <wp:lineTo x="21501" y="21455"/>
                <wp:lineTo x="21501" y="0"/>
                <wp:lineTo x="0" y="0"/>
              </wp:wrapPolygon>
            </wp:wrapThrough>
            <wp:docPr id="4" name="Bild 4" descr="Ein Bild, das Himmel, draußen, Flagge, Stange Pfosten enthält.  KI-generierte Inhalte können fehlerhaft sein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 4" descr="Ein Bild, das Himmel, draußen, Flagge, Stange Pfosten enthält.  KI-generierte Inhalte können fehlerhaft sein.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290" cy="273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F871DB" w14:textId="77777777" w:rsidR="00880D0E" w:rsidRDefault="00880D0E" w:rsidP="00054242">
      <w:pPr>
        <w:spacing w:line="276" w:lineRule="auto"/>
        <w:rPr>
          <w:b/>
          <w:bCs/>
          <w:szCs w:val="18"/>
        </w:rPr>
      </w:pPr>
    </w:p>
    <w:p w14:paraId="109A8D48" w14:textId="77777777" w:rsidR="00880D0E" w:rsidRDefault="00880D0E" w:rsidP="00054242">
      <w:pPr>
        <w:spacing w:line="276" w:lineRule="auto"/>
        <w:rPr>
          <w:b/>
          <w:bCs/>
          <w:szCs w:val="18"/>
        </w:rPr>
      </w:pPr>
    </w:p>
    <w:p w14:paraId="476AC27A" w14:textId="270D06AC" w:rsidR="00880D0E" w:rsidRDefault="00880D0E" w:rsidP="00054242">
      <w:pPr>
        <w:spacing w:line="276" w:lineRule="auto"/>
        <w:rPr>
          <w:b/>
          <w:bCs/>
          <w:szCs w:val="18"/>
        </w:rPr>
      </w:pPr>
    </w:p>
    <w:p w14:paraId="386BEC32" w14:textId="77777777" w:rsidR="00880D0E" w:rsidRDefault="00880D0E" w:rsidP="00054242">
      <w:pPr>
        <w:spacing w:line="276" w:lineRule="auto"/>
        <w:rPr>
          <w:b/>
          <w:bCs/>
          <w:szCs w:val="18"/>
        </w:rPr>
      </w:pPr>
    </w:p>
    <w:p w14:paraId="010C837C" w14:textId="77777777" w:rsidR="00880D0E" w:rsidRDefault="00880D0E" w:rsidP="00054242">
      <w:pPr>
        <w:spacing w:line="276" w:lineRule="auto"/>
        <w:rPr>
          <w:b/>
          <w:bCs/>
          <w:szCs w:val="18"/>
        </w:rPr>
      </w:pPr>
    </w:p>
    <w:p w14:paraId="654AD9C6" w14:textId="77777777" w:rsidR="00880D0E" w:rsidRDefault="00880D0E" w:rsidP="00054242">
      <w:pPr>
        <w:spacing w:line="276" w:lineRule="auto"/>
        <w:rPr>
          <w:b/>
          <w:bCs/>
          <w:szCs w:val="18"/>
        </w:rPr>
      </w:pPr>
    </w:p>
    <w:p w14:paraId="7FAC4BAD" w14:textId="2D32AA15" w:rsidR="00880D0E" w:rsidRDefault="00880D0E" w:rsidP="00054242">
      <w:pPr>
        <w:spacing w:line="276" w:lineRule="auto"/>
        <w:rPr>
          <w:b/>
          <w:bCs/>
          <w:szCs w:val="18"/>
        </w:rPr>
      </w:pPr>
    </w:p>
    <w:p w14:paraId="25320A0B" w14:textId="77777777" w:rsidR="00880D0E" w:rsidRDefault="00880D0E" w:rsidP="00054242">
      <w:pPr>
        <w:spacing w:line="276" w:lineRule="auto"/>
        <w:rPr>
          <w:b/>
          <w:bCs/>
          <w:szCs w:val="18"/>
        </w:rPr>
      </w:pPr>
    </w:p>
    <w:p w14:paraId="2CE67ABE" w14:textId="77777777" w:rsidR="00880D0E" w:rsidRDefault="00880D0E" w:rsidP="00054242">
      <w:pPr>
        <w:spacing w:line="276" w:lineRule="auto"/>
        <w:rPr>
          <w:b/>
          <w:bCs/>
          <w:szCs w:val="18"/>
        </w:rPr>
      </w:pPr>
    </w:p>
    <w:p w14:paraId="0725C956" w14:textId="157B5150" w:rsidR="00880D0E" w:rsidRDefault="00880D0E" w:rsidP="00054242">
      <w:pPr>
        <w:spacing w:line="276" w:lineRule="auto"/>
        <w:rPr>
          <w:b/>
          <w:bCs/>
          <w:szCs w:val="18"/>
        </w:rPr>
      </w:pPr>
    </w:p>
    <w:p w14:paraId="38F89151" w14:textId="77777777" w:rsidR="00880D0E" w:rsidRDefault="00880D0E" w:rsidP="00054242">
      <w:pPr>
        <w:spacing w:line="276" w:lineRule="auto"/>
        <w:rPr>
          <w:b/>
          <w:bCs/>
          <w:szCs w:val="18"/>
        </w:rPr>
      </w:pPr>
    </w:p>
    <w:p w14:paraId="600D4B9D" w14:textId="77777777" w:rsidR="00880D0E" w:rsidRDefault="00880D0E" w:rsidP="00054242">
      <w:pPr>
        <w:spacing w:line="276" w:lineRule="auto"/>
        <w:rPr>
          <w:b/>
          <w:bCs/>
          <w:szCs w:val="18"/>
        </w:rPr>
      </w:pPr>
    </w:p>
    <w:p w14:paraId="10E0DE9B" w14:textId="77777777" w:rsidR="00880D0E" w:rsidRDefault="00880D0E" w:rsidP="00054242">
      <w:pPr>
        <w:spacing w:line="276" w:lineRule="auto"/>
        <w:rPr>
          <w:b/>
          <w:bCs/>
          <w:szCs w:val="18"/>
        </w:rPr>
      </w:pPr>
    </w:p>
    <w:p w14:paraId="39F06541" w14:textId="77777777" w:rsidR="00B458B3" w:rsidRDefault="00B458B3" w:rsidP="00054242">
      <w:pPr>
        <w:spacing w:line="240" w:lineRule="auto"/>
        <w:contextualSpacing/>
        <w:rPr>
          <w:szCs w:val="18"/>
          <w:shd w:val="clear" w:color="auto" w:fill="FFFFFF"/>
        </w:rPr>
      </w:pPr>
    </w:p>
    <w:p w14:paraId="5BC071E8" w14:textId="77777777" w:rsidR="00880D0E" w:rsidRDefault="00880D0E" w:rsidP="00DD0190">
      <w:pPr>
        <w:spacing w:line="276" w:lineRule="auto"/>
        <w:rPr>
          <w:szCs w:val="18"/>
        </w:rPr>
      </w:pPr>
    </w:p>
    <w:p w14:paraId="7DCCC296" w14:textId="77777777" w:rsidR="00880D0E" w:rsidRDefault="00880D0E" w:rsidP="00DD0190">
      <w:pPr>
        <w:spacing w:line="276" w:lineRule="auto"/>
        <w:rPr>
          <w:szCs w:val="18"/>
        </w:rPr>
      </w:pPr>
    </w:p>
    <w:p w14:paraId="6C1C373E" w14:textId="77777777" w:rsidR="00880D0E" w:rsidRDefault="00880D0E" w:rsidP="00DD0190">
      <w:pPr>
        <w:spacing w:line="276" w:lineRule="auto"/>
        <w:rPr>
          <w:szCs w:val="18"/>
        </w:rPr>
      </w:pPr>
    </w:p>
    <w:p w14:paraId="4B2FF5C2" w14:textId="77777777" w:rsidR="00054242" w:rsidRPr="006C3E26" w:rsidRDefault="00054242" w:rsidP="00054242">
      <w:pPr>
        <w:spacing w:line="240" w:lineRule="auto"/>
        <w:contextualSpacing/>
        <w:rPr>
          <w:b/>
          <w:szCs w:val="18"/>
        </w:rPr>
      </w:pPr>
    </w:p>
    <w:p w14:paraId="00EA5BE1" w14:textId="53BE63B9" w:rsidR="00A45314" w:rsidRPr="006C3E26" w:rsidRDefault="003864DB" w:rsidP="007B0B52">
      <w:pPr>
        <w:spacing w:line="276" w:lineRule="auto"/>
        <w:rPr>
          <w:b/>
          <w:bCs/>
          <w:szCs w:val="18"/>
        </w:rPr>
      </w:pPr>
      <w:r>
        <w:rPr>
          <w:b/>
        </w:rPr>
        <w:t>Foto</w:t>
      </w:r>
      <w:r w:rsidR="00054242">
        <w:t>: Roto Frank Holding AG</w:t>
      </w:r>
      <w:r w:rsidR="00054242">
        <w:tab/>
      </w:r>
      <w:r w:rsidR="00054242">
        <w:tab/>
      </w:r>
      <w:r w:rsidR="00054242">
        <w:tab/>
      </w:r>
      <w:r>
        <w:tab/>
      </w:r>
      <w:r>
        <w:tab/>
      </w:r>
      <w:r w:rsidR="00054242">
        <w:rPr>
          <w:rFonts w:cs="Helvetica Neue"/>
          <w:b/>
        </w:rPr>
        <w:t>Roto_Gruppe</w:t>
      </w:r>
      <w:r w:rsidR="00054242">
        <w:rPr>
          <w:b/>
        </w:rPr>
        <w:t>.jpg</w:t>
      </w:r>
    </w:p>
    <w:p w14:paraId="3F0708B2" w14:textId="3CDE413B" w:rsidR="007B0B52" w:rsidRDefault="007B0B52" w:rsidP="007B0B52">
      <w:pPr>
        <w:spacing w:line="276" w:lineRule="auto"/>
        <w:rPr>
          <w:b/>
          <w:bCs/>
          <w:szCs w:val="18"/>
        </w:rPr>
      </w:pPr>
    </w:p>
    <w:p w14:paraId="415F857A" w14:textId="3F427D7E" w:rsidR="007B0B52" w:rsidRPr="006C3E26" w:rsidRDefault="007B0B52" w:rsidP="007B0B52">
      <w:pPr>
        <w:spacing w:line="240" w:lineRule="auto"/>
        <w:contextualSpacing/>
        <w:rPr>
          <w:b/>
          <w:szCs w:val="18"/>
        </w:rPr>
      </w:pPr>
    </w:p>
    <w:p w14:paraId="08905F62" w14:textId="74D51A6B" w:rsidR="007B0B52" w:rsidRPr="006C3E26" w:rsidRDefault="00880D0E" w:rsidP="007B0B52">
      <w:pPr>
        <w:spacing w:line="240" w:lineRule="auto"/>
        <w:contextualSpacing/>
        <w:rPr>
          <w:b/>
          <w:szCs w:val="18"/>
        </w:rPr>
      </w:pPr>
      <w:r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4E7472D5" wp14:editId="7D809702">
            <wp:simplePos x="0" y="0"/>
            <wp:positionH relativeFrom="column">
              <wp:posOffset>635</wp:posOffset>
            </wp:positionH>
            <wp:positionV relativeFrom="paragraph">
              <wp:posOffset>86360</wp:posOffset>
            </wp:positionV>
            <wp:extent cx="2527300" cy="1591945"/>
            <wp:effectExtent l="0" t="0" r="0" b="0"/>
            <wp:wrapThrough wrapText="bothSides">
              <wp:wrapPolygon edited="0">
                <wp:start x="0" y="0"/>
                <wp:lineTo x="0" y="21367"/>
                <wp:lineTo x="21491" y="21367"/>
                <wp:lineTo x="21491" y="0"/>
                <wp:lineTo x="0" y="0"/>
              </wp:wrapPolygon>
            </wp:wrapThrough>
            <wp:docPr id="478035884" name="Grafik 1" descr="Ein Bild, das Menschliches Gesicht, Person, Unternehmer, Brille enthält.  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035884" name="Grafik 1" descr="Ein Bild, das Menschliches Gesicht, Person, Unternehmer, Brille enthält.  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59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A7DFB6" w14:textId="77777777" w:rsidR="007B0B52" w:rsidRDefault="007B0B52" w:rsidP="007B0B52">
      <w:pPr>
        <w:spacing w:line="276" w:lineRule="auto"/>
        <w:rPr>
          <w:szCs w:val="18"/>
        </w:rPr>
      </w:pPr>
    </w:p>
    <w:p w14:paraId="343E09EE" w14:textId="77777777" w:rsidR="007B0B52" w:rsidRDefault="007B0B52" w:rsidP="007B0B52">
      <w:pPr>
        <w:spacing w:line="276" w:lineRule="auto"/>
        <w:rPr>
          <w:szCs w:val="18"/>
        </w:rPr>
      </w:pPr>
    </w:p>
    <w:p w14:paraId="4B0FCDDF" w14:textId="77777777" w:rsidR="007B0B52" w:rsidRDefault="007B0B52" w:rsidP="007B0B52">
      <w:pPr>
        <w:spacing w:line="276" w:lineRule="auto"/>
        <w:rPr>
          <w:szCs w:val="18"/>
        </w:rPr>
      </w:pPr>
    </w:p>
    <w:p w14:paraId="3859B8C2" w14:textId="77777777" w:rsidR="007B0B52" w:rsidRDefault="007B0B52" w:rsidP="007B0B52">
      <w:pPr>
        <w:spacing w:line="276" w:lineRule="auto"/>
        <w:rPr>
          <w:szCs w:val="18"/>
        </w:rPr>
      </w:pPr>
    </w:p>
    <w:p w14:paraId="6511AEA9" w14:textId="77777777" w:rsidR="007B0B52" w:rsidRDefault="007B0B52" w:rsidP="007B0B52">
      <w:pPr>
        <w:spacing w:line="276" w:lineRule="auto"/>
        <w:rPr>
          <w:szCs w:val="18"/>
        </w:rPr>
      </w:pPr>
    </w:p>
    <w:p w14:paraId="72666E78" w14:textId="77777777" w:rsidR="007B0B52" w:rsidRDefault="007B0B52" w:rsidP="007B0B52">
      <w:pPr>
        <w:spacing w:line="276" w:lineRule="auto"/>
        <w:rPr>
          <w:szCs w:val="18"/>
        </w:rPr>
      </w:pPr>
    </w:p>
    <w:p w14:paraId="5EA8F311" w14:textId="77777777" w:rsidR="007B0B52" w:rsidRDefault="007B0B52" w:rsidP="007B0B52">
      <w:pPr>
        <w:spacing w:line="276" w:lineRule="auto"/>
        <w:rPr>
          <w:szCs w:val="18"/>
        </w:rPr>
      </w:pPr>
    </w:p>
    <w:p w14:paraId="1281CE96" w14:textId="77777777" w:rsidR="007B0B52" w:rsidRDefault="007B0B52" w:rsidP="007B0B52">
      <w:pPr>
        <w:spacing w:line="276" w:lineRule="auto"/>
        <w:rPr>
          <w:szCs w:val="18"/>
        </w:rPr>
      </w:pPr>
    </w:p>
    <w:p w14:paraId="18DF0A31" w14:textId="77777777" w:rsidR="007B0B52" w:rsidRDefault="007B0B52" w:rsidP="007B0B52">
      <w:pPr>
        <w:spacing w:line="276" w:lineRule="auto"/>
        <w:rPr>
          <w:szCs w:val="18"/>
        </w:rPr>
      </w:pPr>
    </w:p>
    <w:p w14:paraId="3F96A808" w14:textId="77777777" w:rsidR="007B0B52" w:rsidRDefault="007B0B52" w:rsidP="007B0B52">
      <w:pPr>
        <w:spacing w:line="276" w:lineRule="auto"/>
        <w:rPr>
          <w:szCs w:val="18"/>
        </w:rPr>
      </w:pPr>
    </w:p>
    <w:p w14:paraId="11B91785" w14:textId="0C259DA5" w:rsidR="007B0B52" w:rsidRDefault="007B0B52" w:rsidP="007B0B52">
      <w:pPr>
        <w:spacing w:line="276" w:lineRule="auto"/>
        <w:rPr>
          <w:szCs w:val="18"/>
          <w:shd w:val="clear" w:color="auto" w:fill="FFFFFF"/>
        </w:rPr>
      </w:pPr>
      <w:r>
        <w:rPr>
          <w:shd w:val="clear" w:color="auto" w:fill="FFFFFF"/>
        </w:rPr>
        <w:t xml:space="preserve">Dr Eckhard Keill, </w:t>
      </w:r>
      <w:r w:rsidR="0020756A">
        <w:rPr>
          <w:szCs w:val="18"/>
          <w:shd w:val="clear" w:color="auto" w:fill="FFFFFF"/>
          <w:lang w:val="en-US"/>
        </w:rPr>
        <w:t>CEO</w:t>
      </w:r>
      <w:r w:rsidR="003864DB" w:rsidRPr="0060297B">
        <w:rPr>
          <w:szCs w:val="18"/>
          <w:shd w:val="clear" w:color="auto" w:fill="FFFFFF"/>
          <w:lang w:val="en-US"/>
        </w:rPr>
        <w:t xml:space="preserve"> al </w:t>
      </w:r>
      <w:proofErr w:type="spellStart"/>
      <w:r w:rsidR="003864DB" w:rsidRPr="0060297B">
        <w:rPr>
          <w:szCs w:val="18"/>
          <w:shd w:val="clear" w:color="auto" w:fill="FFFFFF"/>
          <w:lang w:val="en-US"/>
        </w:rPr>
        <w:t>consiliului</w:t>
      </w:r>
      <w:proofErr w:type="spellEnd"/>
      <w:r w:rsidR="003864DB" w:rsidRPr="0060297B">
        <w:rPr>
          <w:szCs w:val="18"/>
          <w:shd w:val="clear" w:color="auto" w:fill="FFFFFF"/>
          <w:lang w:val="en-US"/>
        </w:rPr>
        <w:t xml:space="preserve"> de </w:t>
      </w:r>
      <w:proofErr w:type="spellStart"/>
      <w:r w:rsidR="003864DB" w:rsidRPr="0060297B">
        <w:rPr>
          <w:szCs w:val="18"/>
          <w:shd w:val="clear" w:color="auto" w:fill="FFFFFF"/>
          <w:lang w:val="en-US"/>
        </w:rPr>
        <w:t>administrație</w:t>
      </w:r>
      <w:proofErr w:type="spellEnd"/>
      <w:r w:rsidR="003864DB" w:rsidRPr="0060297B">
        <w:rPr>
          <w:szCs w:val="18"/>
          <w:shd w:val="clear" w:color="auto" w:fill="FFFFFF"/>
          <w:lang w:val="en-US"/>
        </w:rPr>
        <w:t xml:space="preserve"> al Roto Frank Holding AG, </w:t>
      </w:r>
      <w:proofErr w:type="spellStart"/>
      <w:r w:rsidR="003864DB" w:rsidRPr="0060297B">
        <w:rPr>
          <w:szCs w:val="18"/>
          <w:shd w:val="clear" w:color="auto" w:fill="FFFFFF"/>
          <w:lang w:val="en-US"/>
        </w:rPr>
        <w:t>comentează</w:t>
      </w:r>
      <w:proofErr w:type="spellEnd"/>
      <w:r w:rsidR="003864DB" w:rsidRPr="0060297B">
        <w:rPr>
          <w:szCs w:val="18"/>
          <w:shd w:val="clear" w:color="auto" w:fill="FFFFFF"/>
          <w:lang w:val="en-US"/>
        </w:rPr>
        <w:t xml:space="preserve"> </w:t>
      </w:r>
      <w:proofErr w:type="spellStart"/>
      <w:r w:rsidR="003864DB" w:rsidRPr="0060297B">
        <w:rPr>
          <w:szCs w:val="18"/>
          <w:shd w:val="clear" w:color="auto" w:fill="FFFFFF"/>
          <w:lang w:val="en-US"/>
        </w:rPr>
        <w:t>situațiile</w:t>
      </w:r>
      <w:proofErr w:type="spellEnd"/>
      <w:r w:rsidR="003864DB" w:rsidRPr="0060297B">
        <w:rPr>
          <w:szCs w:val="18"/>
          <w:shd w:val="clear" w:color="auto" w:fill="FFFFFF"/>
          <w:lang w:val="en-US"/>
        </w:rPr>
        <w:t xml:space="preserve"> </w:t>
      </w:r>
      <w:proofErr w:type="spellStart"/>
      <w:r w:rsidR="003864DB" w:rsidRPr="0060297B">
        <w:rPr>
          <w:szCs w:val="18"/>
          <w:shd w:val="clear" w:color="auto" w:fill="FFFFFF"/>
          <w:lang w:val="en-US"/>
        </w:rPr>
        <w:t>financiare</w:t>
      </w:r>
      <w:proofErr w:type="spellEnd"/>
      <w:r w:rsidR="003864DB" w:rsidRPr="0060297B">
        <w:rPr>
          <w:szCs w:val="18"/>
          <w:shd w:val="clear" w:color="auto" w:fill="FFFFFF"/>
          <w:lang w:val="en-US"/>
        </w:rPr>
        <w:t xml:space="preserve"> </w:t>
      </w:r>
      <w:proofErr w:type="spellStart"/>
      <w:r w:rsidR="003864DB" w:rsidRPr="0060297B">
        <w:rPr>
          <w:szCs w:val="18"/>
          <w:shd w:val="clear" w:color="auto" w:fill="FFFFFF"/>
          <w:lang w:val="en-US"/>
        </w:rPr>
        <w:t>anuale</w:t>
      </w:r>
      <w:proofErr w:type="spellEnd"/>
      <w:r w:rsidR="003864DB" w:rsidRPr="0060297B">
        <w:rPr>
          <w:szCs w:val="18"/>
          <w:shd w:val="clear" w:color="auto" w:fill="FFFFFF"/>
          <w:lang w:val="en-US"/>
        </w:rPr>
        <w:t xml:space="preserve"> ale </w:t>
      </w:r>
      <w:proofErr w:type="spellStart"/>
      <w:r w:rsidR="003864DB" w:rsidRPr="0060297B">
        <w:rPr>
          <w:szCs w:val="18"/>
          <w:shd w:val="clear" w:color="auto" w:fill="FFFFFF"/>
          <w:lang w:val="en-US"/>
        </w:rPr>
        <w:t>grupului</w:t>
      </w:r>
      <w:proofErr w:type="spellEnd"/>
      <w:r w:rsidR="003864DB" w:rsidRPr="0060297B">
        <w:rPr>
          <w:szCs w:val="18"/>
          <w:shd w:val="clear" w:color="auto" w:fill="FFFFFF"/>
          <w:lang w:val="en-US"/>
        </w:rPr>
        <w:t xml:space="preserve"> Roto din 2024</w:t>
      </w:r>
      <w:r>
        <w:rPr>
          <w:shd w:val="clear" w:color="auto" w:fill="FFFFFF"/>
        </w:rPr>
        <w:t>.</w:t>
      </w:r>
    </w:p>
    <w:p w14:paraId="04C81047" w14:textId="77777777" w:rsidR="007B0B52" w:rsidRPr="006C3E26" w:rsidRDefault="007B0B52" w:rsidP="007B0B52">
      <w:pPr>
        <w:spacing w:line="276" w:lineRule="auto"/>
        <w:rPr>
          <w:b/>
          <w:szCs w:val="18"/>
        </w:rPr>
      </w:pPr>
    </w:p>
    <w:p w14:paraId="0A2527CC" w14:textId="6334AFD1" w:rsidR="007B0B52" w:rsidRPr="003864DB" w:rsidRDefault="003864DB" w:rsidP="007B0B52">
      <w:pPr>
        <w:spacing w:line="276" w:lineRule="auto"/>
        <w:rPr>
          <w:b/>
          <w:bCs/>
          <w:szCs w:val="18"/>
          <w:lang w:val="de-DE"/>
        </w:rPr>
      </w:pPr>
      <w:r w:rsidRPr="003864DB">
        <w:rPr>
          <w:b/>
          <w:lang w:val="de-DE"/>
        </w:rPr>
        <w:t>Foto</w:t>
      </w:r>
      <w:r w:rsidR="007B0B52" w:rsidRPr="003864DB">
        <w:rPr>
          <w:lang w:val="de-DE"/>
        </w:rPr>
        <w:t>: Roto Frank Holding AG</w:t>
      </w:r>
      <w:r w:rsidR="007B0B52" w:rsidRPr="003864DB">
        <w:rPr>
          <w:lang w:val="de-DE"/>
        </w:rPr>
        <w:tab/>
      </w:r>
      <w:r w:rsidR="007B0B52" w:rsidRPr="003864DB">
        <w:rPr>
          <w:lang w:val="de-DE"/>
        </w:rPr>
        <w:tab/>
      </w:r>
      <w:r w:rsidR="007B0B52" w:rsidRPr="003864DB"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="007B0B52" w:rsidRPr="003864DB">
        <w:rPr>
          <w:b/>
          <w:lang w:val="de-DE"/>
        </w:rPr>
        <w:t>Dr_Eckhard_Keill.jpg</w:t>
      </w:r>
    </w:p>
    <w:p w14:paraId="4951E475" w14:textId="77777777" w:rsidR="007B0B52" w:rsidRPr="003864DB" w:rsidRDefault="007B0B52" w:rsidP="00436951">
      <w:pPr>
        <w:spacing w:line="240" w:lineRule="auto"/>
        <w:contextualSpacing/>
        <w:rPr>
          <w:szCs w:val="18"/>
          <w:lang w:val="de-DE"/>
        </w:rPr>
      </w:pPr>
    </w:p>
    <w:p w14:paraId="051E3D73" w14:textId="77777777" w:rsidR="007B0B52" w:rsidRPr="003864DB" w:rsidRDefault="007B0B52" w:rsidP="00436951">
      <w:pPr>
        <w:spacing w:line="240" w:lineRule="auto"/>
        <w:contextualSpacing/>
        <w:rPr>
          <w:szCs w:val="18"/>
          <w:lang w:val="de-DE"/>
        </w:rPr>
      </w:pPr>
    </w:p>
    <w:p w14:paraId="5E68816A" w14:textId="77777777" w:rsidR="007B0B52" w:rsidRPr="003864DB" w:rsidRDefault="007B0B52" w:rsidP="00436951">
      <w:pPr>
        <w:spacing w:line="240" w:lineRule="auto"/>
        <w:contextualSpacing/>
        <w:rPr>
          <w:szCs w:val="18"/>
          <w:lang w:val="de-DE"/>
        </w:rPr>
      </w:pPr>
    </w:p>
    <w:p w14:paraId="41E94289" w14:textId="0325DBA9" w:rsidR="001F33A9" w:rsidRPr="00A57401" w:rsidRDefault="00183C56" w:rsidP="00436951">
      <w:pPr>
        <w:spacing w:line="240" w:lineRule="auto"/>
        <w:contextualSpacing/>
        <w:rPr>
          <w:szCs w:val="18"/>
          <w:lang w:val="de-DE"/>
        </w:rPr>
      </w:pPr>
      <w:r w:rsidRPr="00A57401">
        <w:rPr>
          <w:lang w:val="de-DE"/>
        </w:rPr>
        <w:t xml:space="preserve">Print free </w:t>
      </w:r>
      <w:r>
        <w:sym w:font="Symbol" w:char="F02D"/>
      </w:r>
      <w:r w:rsidRPr="00A57401">
        <w:rPr>
          <w:lang w:val="de-DE"/>
        </w:rPr>
        <w:t xml:space="preserve"> copy requested</w:t>
      </w:r>
    </w:p>
    <w:p w14:paraId="2CAA602E" w14:textId="77777777" w:rsidR="001F33A9" w:rsidRPr="00A57401" w:rsidRDefault="001F33A9" w:rsidP="00436951">
      <w:pPr>
        <w:spacing w:line="240" w:lineRule="auto"/>
        <w:contextualSpacing/>
        <w:rPr>
          <w:szCs w:val="18"/>
          <w:lang w:val="de-DE"/>
        </w:rPr>
      </w:pPr>
    </w:p>
    <w:p w14:paraId="1F389975" w14:textId="76D1E90E" w:rsidR="00183C56" w:rsidRPr="00590327" w:rsidRDefault="00183C56" w:rsidP="004F5272">
      <w:pPr>
        <w:spacing w:line="276" w:lineRule="auto"/>
        <w:rPr>
          <w:szCs w:val="18"/>
          <w:lang w:val="de-DE"/>
        </w:rPr>
      </w:pPr>
      <w:r w:rsidRPr="00590327">
        <w:rPr>
          <w:b/>
          <w:lang w:val="de-DE"/>
        </w:rPr>
        <w:t>Publisher</w:t>
      </w:r>
      <w:r w:rsidRPr="00590327">
        <w:rPr>
          <w:lang w:val="de-DE"/>
        </w:rPr>
        <w:t>: Roto Frank Holding AG • Wilhelm-Frank-Platz 1 • 70771 Leinfelden-Echterdingen • Germany • Tel. +49 711 7598 0 • Fax +49 711 7598 253 • </w:t>
      </w:r>
      <w:hyperlink r:id="rId13" w:history="1">
        <w:r w:rsidRPr="00590327">
          <w:rPr>
            <w:rStyle w:val="Hyperlink"/>
            <w:color w:val="auto"/>
            <w:u w:val="none"/>
            <w:lang w:val="de-DE"/>
          </w:rPr>
          <w:t>info@roto-frank.com</w:t>
        </w:r>
      </w:hyperlink>
    </w:p>
    <w:p w14:paraId="5963E1B0" w14:textId="77777777" w:rsidR="001A4657" w:rsidRPr="00590327" w:rsidRDefault="00027A7A" w:rsidP="00436951">
      <w:pPr>
        <w:spacing w:line="240" w:lineRule="auto"/>
        <w:contextualSpacing/>
        <w:rPr>
          <w:szCs w:val="18"/>
          <w:lang w:val="de-DE"/>
        </w:rPr>
      </w:pPr>
      <w:r w:rsidRPr="00590327">
        <w:rPr>
          <w:b/>
          <w:lang w:val="de-DE"/>
        </w:rPr>
        <w:t>Press contact</w:t>
      </w:r>
      <w:r w:rsidRPr="00590327">
        <w:rPr>
          <w:lang w:val="de-DE"/>
        </w:rPr>
        <w:t>: Dr. Sälzer Pressedienst • Lensbachstraße 10 • 52159 Roetgen • Germany • Phone +49 2471 9212864 • Fax +49 2471 9212867• info@drsaelzer-pressedienst.de</w:t>
      </w:r>
    </w:p>
    <w:sectPr w:rsidR="001A4657" w:rsidRPr="00590327" w:rsidSect="00C6454E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4139" w:right="2835" w:bottom="851" w:left="1418" w:header="2279" w:footer="561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8EC96" w14:textId="77777777" w:rsidR="002F444C" w:rsidRDefault="002F444C">
      <w:r>
        <w:separator/>
      </w:r>
    </w:p>
  </w:endnote>
  <w:endnote w:type="continuationSeparator" w:id="0">
    <w:p w14:paraId="47DC9697" w14:textId="77777777" w:rsidR="002F444C" w:rsidRDefault="002F444C">
      <w:r>
        <w:continuationSeparator/>
      </w:r>
    </w:p>
  </w:endnote>
  <w:endnote w:type="continuationNotice" w:id="1">
    <w:p w14:paraId="6AE8C3EA" w14:textId="77777777" w:rsidR="002F444C" w:rsidRDefault="002F444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Next W1G Light"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LTUnivers 430 BasicReg">
    <w:panose1 w:val="020B0603020202020204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TUnivers 330 BasicLight">
    <w:altName w:val="Calibri"/>
    <w:panose1 w:val="02000300000000000000"/>
    <w:charset w:val="00"/>
    <w:family w:val="swiss"/>
    <w:pitch w:val="variable"/>
    <w:sig w:usb0="800000A7" w:usb1="00000040" w:usb2="00000040" w:usb3="00000000" w:csb0="0000009B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37CEC" w14:textId="77777777" w:rsidR="004E17E8" w:rsidRDefault="00580326">
    <w:pPr>
      <w:pStyle w:val="Footer"/>
      <w:jc w:val="right"/>
    </w:pPr>
    <w:r>
      <w:t>2</w:t>
    </w:r>
  </w:p>
  <w:p w14:paraId="41FC4153" w14:textId="77777777" w:rsidR="00A16B13" w:rsidRDefault="00A16B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8266819"/>
      <w:docPartObj>
        <w:docPartGallery w:val="Page Numbers (Bottom of Page)"/>
        <w:docPartUnique/>
      </w:docPartObj>
    </w:sdtPr>
    <w:sdtContent>
      <w:p w14:paraId="2525D1D9" w14:textId="77777777" w:rsidR="007C4F18" w:rsidRDefault="007C4F1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272">
          <w:rPr>
            <w:noProof/>
          </w:rPr>
          <w:t>1</w:t>
        </w:r>
        <w:r>
          <w:fldChar w:fldCharType="end"/>
        </w:r>
      </w:p>
    </w:sdtContent>
  </w:sdt>
  <w:p w14:paraId="36F03DCF" w14:textId="77777777" w:rsidR="00066ABD" w:rsidRPr="00954840" w:rsidRDefault="00066ABD" w:rsidP="00954840">
    <w:pPr>
      <w:pStyle w:val="Footer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9C5F5" w14:textId="77777777" w:rsidR="002F444C" w:rsidRDefault="002F444C">
      <w:r>
        <w:separator/>
      </w:r>
    </w:p>
  </w:footnote>
  <w:footnote w:type="continuationSeparator" w:id="0">
    <w:p w14:paraId="17EA3ECA" w14:textId="77777777" w:rsidR="002F444C" w:rsidRDefault="002F444C">
      <w:r>
        <w:continuationSeparator/>
      </w:r>
    </w:p>
  </w:footnote>
  <w:footnote w:type="continuationNotice" w:id="1">
    <w:p w14:paraId="53A96B53" w14:textId="77777777" w:rsidR="002F444C" w:rsidRDefault="002F444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162FD" w14:textId="77777777" w:rsidR="00066ABD" w:rsidRDefault="007E508D">
    <w:pPr>
      <w:pStyle w:val="FirmenangabenFusszeile"/>
      <w:tabs>
        <w:tab w:val="left" w:pos="708"/>
      </w:tabs>
      <w:ind w:left="28"/>
      <w:rPr>
        <w:sz w:val="24"/>
      </w:rPr>
    </w:pPr>
    <w:r>
      <w:rPr>
        <w:noProof/>
        <w:sz w:val="24"/>
      </w:rPr>
      <w:drawing>
        <wp:anchor distT="0" distB="0" distL="114300" distR="114300" simplePos="0" relativeHeight="251669504" behindDoc="0" locked="0" layoutInCell="1" allowOverlap="1" wp14:anchorId="309B2073" wp14:editId="4A38A6DB">
          <wp:simplePos x="0" y="0"/>
          <wp:positionH relativeFrom="page">
            <wp:posOffset>5497830</wp:posOffset>
          </wp:positionH>
          <wp:positionV relativeFrom="page">
            <wp:posOffset>761446</wp:posOffset>
          </wp:positionV>
          <wp:extent cx="1788160" cy="501650"/>
          <wp:effectExtent l="0" t="0" r="0" b="6350"/>
          <wp:wrapNone/>
          <wp:docPr id="90" name="Grafik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3894"/>
                  <a:stretch/>
                </pic:blipFill>
                <pic:spPr bwMode="auto">
                  <a:xfrm>
                    <a:off x="0" y="0"/>
                    <a:ext cx="1788160" cy="501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w:drawing>
        <wp:anchor distT="0" distB="0" distL="114300" distR="114300" simplePos="0" relativeHeight="251670528" behindDoc="0" locked="0" layoutInCell="1" allowOverlap="1" wp14:anchorId="7A66050C" wp14:editId="36DC8BA8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91" name="Grafik 91" descr="Ein Bild, das Text, ClipArt enthält.  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  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7F6265" w14:textId="77777777" w:rsidR="00A13A11" w:rsidRDefault="00A13A11" w:rsidP="00A13A11">
    <w:pPr>
      <w:pStyle w:val="Presseinfo"/>
    </w:pPr>
  </w:p>
  <w:p w14:paraId="59EE9867" w14:textId="77777777" w:rsidR="00066ABD" w:rsidRDefault="00066ABD" w:rsidP="00A13A11">
    <w:pPr>
      <w:pStyle w:val="Presseinf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5B992" w14:textId="77777777" w:rsidR="00365F53" w:rsidRDefault="00334224" w:rsidP="00365F53">
    <w:pPr>
      <w:pStyle w:val="FirmenangabenFusszeile"/>
      <w:tabs>
        <w:tab w:val="left" w:pos="708"/>
      </w:tabs>
      <w:ind w:left="28"/>
      <w:rPr>
        <w:sz w:val="24"/>
      </w:rPr>
    </w:pPr>
    <w:r>
      <w:rPr>
        <w:noProof/>
        <w:sz w:val="24"/>
      </w:rPr>
      <w:drawing>
        <wp:anchor distT="0" distB="0" distL="114300" distR="114300" simplePos="0" relativeHeight="251657216" behindDoc="0" locked="0" layoutInCell="1" allowOverlap="1" wp14:anchorId="45E66DE5" wp14:editId="3412B712">
          <wp:simplePos x="0" y="0"/>
          <wp:positionH relativeFrom="page">
            <wp:posOffset>5479415</wp:posOffset>
          </wp:positionH>
          <wp:positionV relativeFrom="page">
            <wp:posOffset>757636</wp:posOffset>
          </wp:positionV>
          <wp:extent cx="1787525" cy="4953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4637"/>
                  <a:stretch/>
                </pic:blipFill>
                <pic:spPr bwMode="auto">
                  <a:xfrm>
                    <a:off x="0" y="0"/>
                    <a:ext cx="1787525" cy="495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w:drawing>
        <wp:anchor distT="0" distB="0" distL="114300" distR="114300" simplePos="0" relativeHeight="251674624" behindDoc="0" locked="0" layoutInCell="1" allowOverlap="1" wp14:anchorId="4D05EEF3" wp14:editId="77ACD011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2" name="Grafik 2" descr="Ein Bild, das Text, ClipArt enthält.  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  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1CFF63" w14:textId="77777777" w:rsidR="00365F53" w:rsidRDefault="00365F53" w:rsidP="00365F53">
    <w:pPr>
      <w:pStyle w:val="Presseinfo"/>
    </w:pPr>
  </w:p>
  <w:p w14:paraId="3B7E61A4" w14:textId="056665AB" w:rsidR="00365F53" w:rsidRDefault="00590327" w:rsidP="00365F53">
    <w:pPr>
      <w:pStyle w:val="Presseinfo"/>
    </w:pPr>
    <w:proofErr w:type="spellStart"/>
    <w:r>
      <w:t>Comunicat</w:t>
    </w:r>
    <w:proofErr w:type="spellEnd"/>
    <w:r>
      <w:t xml:space="preserve"> de </w:t>
    </w:r>
    <w:proofErr w:type="spellStart"/>
    <w:r>
      <w:t>presă</w:t>
    </w:r>
    <w:proofErr w:type="spellEnd"/>
  </w:p>
  <w:p w14:paraId="7A74A0E6" w14:textId="77777777" w:rsidR="004956A5" w:rsidRPr="00365F53" w:rsidRDefault="004956A5" w:rsidP="00365F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3" w15:restartNumberingAfterBreak="0">
    <w:nsid w:val="18465BE0"/>
    <w:multiLevelType w:val="hybridMultilevel"/>
    <w:tmpl w:val="B47448DC"/>
    <w:lvl w:ilvl="0" w:tplc="B41AE978">
      <w:start w:val="1"/>
      <w:numFmt w:val="bullet"/>
      <w:pStyle w:val="Aufzhlung"/>
      <w:lvlText w:val="–"/>
      <w:lvlJc w:val="left"/>
      <w:pPr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3BE86462"/>
    <w:multiLevelType w:val="hybridMultilevel"/>
    <w:tmpl w:val="9C923DFA"/>
    <w:lvl w:ilvl="0" w:tplc="011627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C24F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8ECC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9671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2618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46FC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D423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8CA5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5201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386422299">
    <w:abstractNumId w:val="7"/>
  </w:num>
  <w:num w:numId="2" w16cid:durableId="1518425015">
    <w:abstractNumId w:val="1"/>
  </w:num>
  <w:num w:numId="3" w16cid:durableId="992561112">
    <w:abstractNumId w:val="6"/>
  </w:num>
  <w:num w:numId="4" w16cid:durableId="78406366">
    <w:abstractNumId w:val="4"/>
  </w:num>
  <w:num w:numId="5" w16cid:durableId="1891762369">
    <w:abstractNumId w:val="2"/>
  </w:num>
  <w:num w:numId="6" w16cid:durableId="753741796">
    <w:abstractNumId w:val="0"/>
  </w:num>
  <w:num w:numId="7" w16cid:durableId="163861228">
    <w:abstractNumId w:val="3"/>
  </w:num>
  <w:num w:numId="8" w16cid:durableId="2921012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971"/>
    <w:rsid w:val="00000EAD"/>
    <w:rsid w:val="0000536F"/>
    <w:rsid w:val="00024683"/>
    <w:rsid w:val="00027A7A"/>
    <w:rsid w:val="00027D1C"/>
    <w:rsid w:val="00030ADE"/>
    <w:rsid w:val="00033929"/>
    <w:rsid w:val="0003570A"/>
    <w:rsid w:val="00035C46"/>
    <w:rsid w:val="00040F37"/>
    <w:rsid w:val="00041F4C"/>
    <w:rsid w:val="000441F8"/>
    <w:rsid w:val="00044646"/>
    <w:rsid w:val="00044E27"/>
    <w:rsid w:val="0004590F"/>
    <w:rsid w:val="00050B39"/>
    <w:rsid w:val="00052576"/>
    <w:rsid w:val="00054242"/>
    <w:rsid w:val="00062F2E"/>
    <w:rsid w:val="0006444E"/>
    <w:rsid w:val="000649D5"/>
    <w:rsid w:val="0006573D"/>
    <w:rsid w:val="00066ABD"/>
    <w:rsid w:val="00067089"/>
    <w:rsid w:val="00067AB6"/>
    <w:rsid w:val="000727C6"/>
    <w:rsid w:val="00074E5B"/>
    <w:rsid w:val="000771E8"/>
    <w:rsid w:val="0009057F"/>
    <w:rsid w:val="00093DA8"/>
    <w:rsid w:val="00095BDA"/>
    <w:rsid w:val="000A3664"/>
    <w:rsid w:val="000A70B2"/>
    <w:rsid w:val="000B1D7E"/>
    <w:rsid w:val="000B277C"/>
    <w:rsid w:val="000C2BEA"/>
    <w:rsid w:val="000C6872"/>
    <w:rsid w:val="000D136C"/>
    <w:rsid w:val="000E1382"/>
    <w:rsid w:val="000F1F7C"/>
    <w:rsid w:val="00103120"/>
    <w:rsid w:val="0010666C"/>
    <w:rsid w:val="00107781"/>
    <w:rsid w:val="00115173"/>
    <w:rsid w:val="00115446"/>
    <w:rsid w:val="0011554B"/>
    <w:rsid w:val="00117B57"/>
    <w:rsid w:val="00121BC5"/>
    <w:rsid w:val="00122BE4"/>
    <w:rsid w:val="001275B3"/>
    <w:rsid w:val="00127614"/>
    <w:rsid w:val="00130971"/>
    <w:rsid w:val="00130A2C"/>
    <w:rsid w:val="001312E7"/>
    <w:rsid w:val="00136AA9"/>
    <w:rsid w:val="00144D7C"/>
    <w:rsid w:val="00151761"/>
    <w:rsid w:val="00156E33"/>
    <w:rsid w:val="00167447"/>
    <w:rsid w:val="001720FD"/>
    <w:rsid w:val="001728BE"/>
    <w:rsid w:val="00177DB0"/>
    <w:rsid w:val="00182B03"/>
    <w:rsid w:val="001832CA"/>
    <w:rsid w:val="00183C56"/>
    <w:rsid w:val="001857EB"/>
    <w:rsid w:val="00186B89"/>
    <w:rsid w:val="00197C68"/>
    <w:rsid w:val="001A3768"/>
    <w:rsid w:val="001A4657"/>
    <w:rsid w:val="001A6D8B"/>
    <w:rsid w:val="001A6F7D"/>
    <w:rsid w:val="001B47D7"/>
    <w:rsid w:val="001C07DA"/>
    <w:rsid w:val="001D1E57"/>
    <w:rsid w:val="001D40E9"/>
    <w:rsid w:val="001D5E4B"/>
    <w:rsid w:val="001E030F"/>
    <w:rsid w:val="001E7A2A"/>
    <w:rsid w:val="001F33A9"/>
    <w:rsid w:val="001F3E6C"/>
    <w:rsid w:val="001F4084"/>
    <w:rsid w:val="001F4C37"/>
    <w:rsid w:val="00201328"/>
    <w:rsid w:val="0020361F"/>
    <w:rsid w:val="00204DAD"/>
    <w:rsid w:val="00207261"/>
    <w:rsid w:val="0020746A"/>
    <w:rsid w:val="0020756A"/>
    <w:rsid w:val="00215BC9"/>
    <w:rsid w:val="0021708B"/>
    <w:rsid w:val="00220A52"/>
    <w:rsid w:val="0022790C"/>
    <w:rsid w:val="00234679"/>
    <w:rsid w:val="002350ED"/>
    <w:rsid w:val="0024282D"/>
    <w:rsid w:val="0024485D"/>
    <w:rsid w:val="002532B0"/>
    <w:rsid w:val="00253762"/>
    <w:rsid w:val="00253EF3"/>
    <w:rsid w:val="00254072"/>
    <w:rsid w:val="002575F5"/>
    <w:rsid w:val="00267A8E"/>
    <w:rsid w:val="002907B4"/>
    <w:rsid w:val="00293C62"/>
    <w:rsid w:val="00296A46"/>
    <w:rsid w:val="002A134C"/>
    <w:rsid w:val="002B35C0"/>
    <w:rsid w:val="002C18E5"/>
    <w:rsid w:val="002C2A20"/>
    <w:rsid w:val="002C3E8E"/>
    <w:rsid w:val="002D117D"/>
    <w:rsid w:val="002D3DD9"/>
    <w:rsid w:val="002D5B08"/>
    <w:rsid w:val="002D5C43"/>
    <w:rsid w:val="002D7DEE"/>
    <w:rsid w:val="002D7EB8"/>
    <w:rsid w:val="002E4ADF"/>
    <w:rsid w:val="002F0ECA"/>
    <w:rsid w:val="002F1221"/>
    <w:rsid w:val="002F43B1"/>
    <w:rsid w:val="002F444C"/>
    <w:rsid w:val="002F58AE"/>
    <w:rsid w:val="002F6293"/>
    <w:rsid w:val="00301CD6"/>
    <w:rsid w:val="00314D8D"/>
    <w:rsid w:val="0031689A"/>
    <w:rsid w:val="00326FF4"/>
    <w:rsid w:val="003324EC"/>
    <w:rsid w:val="00334224"/>
    <w:rsid w:val="003518DF"/>
    <w:rsid w:val="003533E0"/>
    <w:rsid w:val="003568D1"/>
    <w:rsid w:val="003570B9"/>
    <w:rsid w:val="00365F53"/>
    <w:rsid w:val="003723CA"/>
    <w:rsid w:val="003864DB"/>
    <w:rsid w:val="00391311"/>
    <w:rsid w:val="00395BE6"/>
    <w:rsid w:val="00396F7D"/>
    <w:rsid w:val="003A1345"/>
    <w:rsid w:val="003A27B4"/>
    <w:rsid w:val="003A6E04"/>
    <w:rsid w:val="003B0204"/>
    <w:rsid w:val="003B1843"/>
    <w:rsid w:val="003B1F83"/>
    <w:rsid w:val="003B25C7"/>
    <w:rsid w:val="003B4588"/>
    <w:rsid w:val="003C3E58"/>
    <w:rsid w:val="003D113F"/>
    <w:rsid w:val="003D1825"/>
    <w:rsid w:val="003D46A0"/>
    <w:rsid w:val="003E1A61"/>
    <w:rsid w:val="003E2A77"/>
    <w:rsid w:val="003E4566"/>
    <w:rsid w:val="003F01EA"/>
    <w:rsid w:val="003F1BFB"/>
    <w:rsid w:val="003F2EA6"/>
    <w:rsid w:val="003F7D9B"/>
    <w:rsid w:val="00401D96"/>
    <w:rsid w:val="00402A8B"/>
    <w:rsid w:val="00402DB7"/>
    <w:rsid w:val="00403787"/>
    <w:rsid w:val="004062C5"/>
    <w:rsid w:val="004106FD"/>
    <w:rsid w:val="0041141F"/>
    <w:rsid w:val="0041171F"/>
    <w:rsid w:val="00415FE7"/>
    <w:rsid w:val="00416C6F"/>
    <w:rsid w:val="00417367"/>
    <w:rsid w:val="004217DE"/>
    <w:rsid w:val="00422407"/>
    <w:rsid w:val="00422919"/>
    <w:rsid w:val="004230C9"/>
    <w:rsid w:val="00423AA6"/>
    <w:rsid w:val="00425746"/>
    <w:rsid w:val="004329D9"/>
    <w:rsid w:val="00435519"/>
    <w:rsid w:val="00436951"/>
    <w:rsid w:val="0044374E"/>
    <w:rsid w:val="004479FD"/>
    <w:rsid w:val="0045126D"/>
    <w:rsid w:val="00452AB7"/>
    <w:rsid w:val="0047076D"/>
    <w:rsid w:val="00474F53"/>
    <w:rsid w:val="00475DDF"/>
    <w:rsid w:val="004801AD"/>
    <w:rsid w:val="004956A5"/>
    <w:rsid w:val="004A56D8"/>
    <w:rsid w:val="004B2201"/>
    <w:rsid w:val="004B2D3D"/>
    <w:rsid w:val="004B78C0"/>
    <w:rsid w:val="004B7998"/>
    <w:rsid w:val="004C0631"/>
    <w:rsid w:val="004C2944"/>
    <w:rsid w:val="004D3D05"/>
    <w:rsid w:val="004D6CCC"/>
    <w:rsid w:val="004D7260"/>
    <w:rsid w:val="004D7BE6"/>
    <w:rsid w:val="004E168C"/>
    <w:rsid w:val="004E17E8"/>
    <w:rsid w:val="004F5272"/>
    <w:rsid w:val="004F5442"/>
    <w:rsid w:val="004F5B64"/>
    <w:rsid w:val="00501EDC"/>
    <w:rsid w:val="00510BC0"/>
    <w:rsid w:val="00511B08"/>
    <w:rsid w:val="0051307F"/>
    <w:rsid w:val="00515B40"/>
    <w:rsid w:val="00524D7E"/>
    <w:rsid w:val="005259AB"/>
    <w:rsid w:val="00534BBA"/>
    <w:rsid w:val="00536465"/>
    <w:rsid w:val="00541A35"/>
    <w:rsid w:val="005572A7"/>
    <w:rsid w:val="005607C1"/>
    <w:rsid w:val="0056241E"/>
    <w:rsid w:val="005705E3"/>
    <w:rsid w:val="00570F93"/>
    <w:rsid w:val="0057175B"/>
    <w:rsid w:val="00576DB5"/>
    <w:rsid w:val="00577E5A"/>
    <w:rsid w:val="00580326"/>
    <w:rsid w:val="00580DA9"/>
    <w:rsid w:val="005834D9"/>
    <w:rsid w:val="00584E02"/>
    <w:rsid w:val="00586DB7"/>
    <w:rsid w:val="00590327"/>
    <w:rsid w:val="005A0238"/>
    <w:rsid w:val="005A02F3"/>
    <w:rsid w:val="005A24F0"/>
    <w:rsid w:val="005B2254"/>
    <w:rsid w:val="005C029D"/>
    <w:rsid w:val="005D16C6"/>
    <w:rsid w:val="005D28F1"/>
    <w:rsid w:val="005D74B6"/>
    <w:rsid w:val="005E1E26"/>
    <w:rsid w:val="005F47C0"/>
    <w:rsid w:val="00600698"/>
    <w:rsid w:val="00600F47"/>
    <w:rsid w:val="00607EC7"/>
    <w:rsid w:val="006112B8"/>
    <w:rsid w:val="006115F7"/>
    <w:rsid w:val="00613245"/>
    <w:rsid w:val="00621557"/>
    <w:rsid w:val="00621C9F"/>
    <w:rsid w:val="006223E5"/>
    <w:rsid w:val="006251FD"/>
    <w:rsid w:val="006258A8"/>
    <w:rsid w:val="00626AAC"/>
    <w:rsid w:val="00626E7A"/>
    <w:rsid w:val="0063349A"/>
    <w:rsid w:val="0063559F"/>
    <w:rsid w:val="0064705A"/>
    <w:rsid w:val="0065779D"/>
    <w:rsid w:val="00665B15"/>
    <w:rsid w:val="0067044D"/>
    <w:rsid w:val="00673BBA"/>
    <w:rsid w:val="00676068"/>
    <w:rsid w:val="00680EE0"/>
    <w:rsid w:val="0068423C"/>
    <w:rsid w:val="00686C76"/>
    <w:rsid w:val="0069131B"/>
    <w:rsid w:val="006958D3"/>
    <w:rsid w:val="006A4959"/>
    <w:rsid w:val="006A5E50"/>
    <w:rsid w:val="006A7114"/>
    <w:rsid w:val="006B0E76"/>
    <w:rsid w:val="006B3EA6"/>
    <w:rsid w:val="006B43B5"/>
    <w:rsid w:val="006B6210"/>
    <w:rsid w:val="006B6516"/>
    <w:rsid w:val="006C3E26"/>
    <w:rsid w:val="006C5C4E"/>
    <w:rsid w:val="006C7243"/>
    <w:rsid w:val="006D7174"/>
    <w:rsid w:val="006D7976"/>
    <w:rsid w:val="006D7D62"/>
    <w:rsid w:val="006E6118"/>
    <w:rsid w:val="006F2863"/>
    <w:rsid w:val="006F599E"/>
    <w:rsid w:val="006F70CA"/>
    <w:rsid w:val="00700EB8"/>
    <w:rsid w:val="0070177E"/>
    <w:rsid w:val="00701AFC"/>
    <w:rsid w:val="007102AB"/>
    <w:rsid w:val="00717989"/>
    <w:rsid w:val="00723381"/>
    <w:rsid w:val="00725653"/>
    <w:rsid w:val="00731321"/>
    <w:rsid w:val="00731C05"/>
    <w:rsid w:val="00740413"/>
    <w:rsid w:val="007515F7"/>
    <w:rsid w:val="007564B3"/>
    <w:rsid w:val="007646EB"/>
    <w:rsid w:val="00780845"/>
    <w:rsid w:val="00781E48"/>
    <w:rsid w:val="007831B2"/>
    <w:rsid w:val="007856B9"/>
    <w:rsid w:val="00793616"/>
    <w:rsid w:val="00797F8A"/>
    <w:rsid w:val="007A01E7"/>
    <w:rsid w:val="007A0FA6"/>
    <w:rsid w:val="007A21EE"/>
    <w:rsid w:val="007A4A19"/>
    <w:rsid w:val="007A66D0"/>
    <w:rsid w:val="007A7C19"/>
    <w:rsid w:val="007B05CC"/>
    <w:rsid w:val="007B0B52"/>
    <w:rsid w:val="007B43C7"/>
    <w:rsid w:val="007B6B60"/>
    <w:rsid w:val="007B7405"/>
    <w:rsid w:val="007C14CB"/>
    <w:rsid w:val="007C2D54"/>
    <w:rsid w:val="007C4F18"/>
    <w:rsid w:val="007D1C06"/>
    <w:rsid w:val="007E4088"/>
    <w:rsid w:val="007E508D"/>
    <w:rsid w:val="007F407D"/>
    <w:rsid w:val="007F6C8A"/>
    <w:rsid w:val="007F7DBB"/>
    <w:rsid w:val="00802873"/>
    <w:rsid w:val="0080424F"/>
    <w:rsid w:val="00804765"/>
    <w:rsid w:val="00805316"/>
    <w:rsid w:val="008068EF"/>
    <w:rsid w:val="008145DC"/>
    <w:rsid w:val="00815941"/>
    <w:rsid w:val="00823337"/>
    <w:rsid w:val="00825BAA"/>
    <w:rsid w:val="00827939"/>
    <w:rsid w:val="00827DAD"/>
    <w:rsid w:val="00835C01"/>
    <w:rsid w:val="008456C2"/>
    <w:rsid w:val="00845918"/>
    <w:rsid w:val="00847859"/>
    <w:rsid w:val="00847DD0"/>
    <w:rsid w:val="008602F3"/>
    <w:rsid w:val="00860A3B"/>
    <w:rsid w:val="00864650"/>
    <w:rsid w:val="0086700D"/>
    <w:rsid w:val="00870076"/>
    <w:rsid w:val="008710FF"/>
    <w:rsid w:val="00874D61"/>
    <w:rsid w:val="00880D0E"/>
    <w:rsid w:val="00882EA0"/>
    <w:rsid w:val="008835C4"/>
    <w:rsid w:val="00886D48"/>
    <w:rsid w:val="008875D6"/>
    <w:rsid w:val="008A47C8"/>
    <w:rsid w:val="008B1720"/>
    <w:rsid w:val="008B6353"/>
    <w:rsid w:val="008C357B"/>
    <w:rsid w:val="008C46D1"/>
    <w:rsid w:val="008C7658"/>
    <w:rsid w:val="008D0974"/>
    <w:rsid w:val="008D0D32"/>
    <w:rsid w:val="008D6818"/>
    <w:rsid w:val="008D6A16"/>
    <w:rsid w:val="008E410F"/>
    <w:rsid w:val="00900C48"/>
    <w:rsid w:val="009031C8"/>
    <w:rsid w:val="00904FB9"/>
    <w:rsid w:val="0090566A"/>
    <w:rsid w:val="009112A6"/>
    <w:rsid w:val="00915E9D"/>
    <w:rsid w:val="00921AE4"/>
    <w:rsid w:val="00922126"/>
    <w:rsid w:val="00931711"/>
    <w:rsid w:val="00933693"/>
    <w:rsid w:val="009344BE"/>
    <w:rsid w:val="0094172F"/>
    <w:rsid w:val="009438D6"/>
    <w:rsid w:val="00943D51"/>
    <w:rsid w:val="00944C5A"/>
    <w:rsid w:val="00952DAB"/>
    <w:rsid w:val="009534DB"/>
    <w:rsid w:val="00954840"/>
    <w:rsid w:val="009639B7"/>
    <w:rsid w:val="00972097"/>
    <w:rsid w:val="00972B14"/>
    <w:rsid w:val="00974954"/>
    <w:rsid w:val="00990DA7"/>
    <w:rsid w:val="00991740"/>
    <w:rsid w:val="00992CC1"/>
    <w:rsid w:val="009951F8"/>
    <w:rsid w:val="0099590E"/>
    <w:rsid w:val="009966F3"/>
    <w:rsid w:val="009A2134"/>
    <w:rsid w:val="009B158C"/>
    <w:rsid w:val="009B22CA"/>
    <w:rsid w:val="009B2911"/>
    <w:rsid w:val="009B2E9C"/>
    <w:rsid w:val="009B2EE4"/>
    <w:rsid w:val="009C31F2"/>
    <w:rsid w:val="009C5076"/>
    <w:rsid w:val="009D103F"/>
    <w:rsid w:val="009D1670"/>
    <w:rsid w:val="009D75C0"/>
    <w:rsid w:val="009F0AFE"/>
    <w:rsid w:val="00A00967"/>
    <w:rsid w:val="00A014BC"/>
    <w:rsid w:val="00A01583"/>
    <w:rsid w:val="00A038BC"/>
    <w:rsid w:val="00A05779"/>
    <w:rsid w:val="00A13339"/>
    <w:rsid w:val="00A13A11"/>
    <w:rsid w:val="00A16B13"/>
    <w:rsid w:val="00A17BA8"/>
    <w:rsid w:val="00A252C1"/>
    <w:rsid w:val="00A252DF"/>
    <w:rsid w:val="00A2614B"/>
    <w:rsid w:val="00A36B7E"/>
    <w:rsid w:val="00A4234B"/>
    <w:rsid w:val="00A44083"/>
    <w:rsid w:val="00A45314"/>
    <w:rsid w:val="00A511EE"/>
    <w:rsid w:val="00A5244D"/>
    <w:rsid w:val="00A545A4"/>
    <w:rsid w:val="00A56C4B"/>
    <w:rsid w:val="00A57401"/>
    <w:rsid w:val="00A60F62"/>
    <w:rsid w:val="00A611C4"/>
    <w:rsid w:val="00A6481F"/>
    <w:rsid w:val="00A7188E"/>
    <w:rsid w:val="00A76D05"/>
    <w:rsid w:val="00A87CA6"/>
    <w:rsid w:val="00A920DD"/>
    <w:rsid w:val="00A9322A"/>
    <w:rsid w:val="00A95251"/>
    <w:rsid w:val="00A9688C"/>
    <w:rsid w:val="00AA1AC3"/>
    <w:rsid w:val="00AA64EA"/>
    <w:rsid w:val="00AB3CF0"/>
    <w:rsid w:val="00AB6F49"/>
    <w:rsid w:val="00AC14A0"/>
    <w:rsid w:val="00AC3148"/>
    <w:rsid w:val="00AC348F"/>
    <w:rsid w:val="00AC5699"/>
    <w:rsid w:val="00AC592B"/>
    <w:rsid w:val="00AD2664"/>
    <w:rsid w:val="00AD328F"/>
    <w:rsid w:val="00AE21EA"/>
    <w:rsid w:val="00AE26A0"/>
    <w:rsid w:val="00AE71FC"/>
    <w:rsid w:val="00AF688C"/>
    <w:rsid w:val="00AF787D"/>
    <w:rsid w:val="00AF7E03"/>
    <w:rsid w:val="00B00426"/>
    <w:rsid w:val="00B12638"/>
    <w:rsid w:val="00B15DE6"/>
    <w:rsid w:val="00B16648"/>
    <w:rsid w:val="00B21615"/>
    <w:rsid w:val="00B22140"/>
    <w:rsid w:val="00B3066A"/>
    <w:rsid w:val="00B31D2C"/>
    <w:rsid w:val="00B362BE"/>
    <w:rsid w:val="00B364D1"/>
    <w:rsid w:val="00B368BB"/>
    <w:rsid w:val="00B402ED"/>
    <w:rsid w:val="00B44B0F"/>
    <w:rsid w:val="00B458B3"/>
    <w:rsid w:val="00B531A2"/>
    <w:rsid w:val="00B546BA"/>
    <w:rsid w:val="00B5622D"/>
    <w:rsid w:val="00B61641"/>
    <w:rsid w:val="00B63716"/>
    <w:rsid w:val="00B648BA"/>
    <w:rsid w:val="00B718A9"/>
    <w:rsid w:val="00B807F8"/>
    <w:rsid w:val="00B815FB"/>
    <w:rsid w:val="00B83C11"/>
    <w:rsid w:val="00B872C7"/>
    <w:rsid w:val="00B91DDE"/>
    <w:rsid w:val="00BA4FBD"/>
    <w:rsid w:val="00BA624F"/>
    <w:rsid w:val="00BB189F"/>
    <w:rsid w:val="00BB3D16"/>
    <w:rsid w:val="00BB4282"/>
    <w:rsid w:val="00BB44E2"/>
    <w:rsid w:val="00BB639F"/>
    <w:rsid w:val="00BC0229"/>
    <w:rsid w:val="00BC193F"/>
    <w:rsid w:val="00BC24E8"/>
    <w:rsid w:val="00BC274B"/>
    <w:rsid w:val="00BC4516"/>
    <w:rsid w:val="00BC5108"/>
    <w:rsid w:val="00BC79E9"/>
    <w:rsid w:val="00BD0EB3"/>
    <w:rsid w:val="00BD3662"/>
    <w:rsid w:val="00BD37F8"/>
    <w:rsid w:val="00BD4156"/>
    <w:rsid w:val="00BD420B"/>
    <w:rsid w:val="00BD5131"/>
    <w:rsid w:val="00BD5BE6"/>
    <w:rsid w:val="00BE131B"/>
    <w:rsid w:val="00BE5433"/>
    <w:rsid w:val="00BF42DD"/>
    <w:rsid w:val="00C00C66"/>
    <w:rsid w:val="00C16034"/>
    <w:rsid w:val="00C16488"/>
    <w:rsid w:val="00C165DF"/>
    <w:rsid w:val="00C16C66"/>
    <w:rsid w:val="00C17B7F"/>
    <w:rsid w:val="00C24254"/>
    <w:rsid w:val="00C24A15"/>
    <w:rsid w:val="00C325E4"/>
    <w:rsid w:val="00C33F23"/>
    <w:rsid w:val="00C34722"/>
    <w:rsid w:val="00C43E01"/>
    <w:rsid w:val="00C4476B"/>
    <w:rsid w:val="00C6454E"/>
    <w:rsid w:val="00C64CDD"/>
    <w:rsid w:val="00C66102"/>
    <w:rsid w:val="00C67DE0"/>
    <w:rsid w:val="00C70B71"/>
    <w:rsid w:val="00C72363"/>
    <w:rsid w:val="00C81792"/>
    <w:rsid w:val="00C83AD1"/>
    <w:rsid w:val="00C9352D"/>
    <w:rsid w:val="00C94FDB"/>
    <w:rsid w:val="00C96C87"/>
    <w:rsid w:val="00CA03BD"/>
    <w:rsid w:val="00CB297C"/>
    <w:rsid w:val="00CB78E2"/>
    <w:rsid w:val="00CC3D68"/>
    <w:rsid w:val="00CC3F07"/>
    <w:rsid w:val="00CC4661"/>
    <w:rsid w:val="00CC4D1C"/>
    <w:rsid w:val="00CC70D0"/>
    <w:rsid w:val="00CD13EF"/>
    <w:rsid w:val="00CD36B5"/>
    <w:rsid w:val="00CD5F2F"/>
    <w:rsid w:val="00CE6233"/>
    <w:rsid w:val="00CE7C3F"/>
    <w:rsid w:val="00CE7F81"/>
    <w:rsid w:val="00CF2C7C"/>
    <w:rsid w:val="00CF4302"/>
    <w:rsid w:val="00D005C8"/>
    <w:rsid w:val="00D02FE5"/>
    <w:rsid w:val="00D06083"/>
    <w:rsid w:val="00D102E7"/>
    <w:rsid w:val="00D148DD"/>
    <w:rsid w:val="00D17643"/>
    <w:rsid w:val="00D22398"/>
    <w:rsid w:val="00D22CA7"/>
    <w:rsid w:val="00D27753"/>
    <w:rsid w:val="00D307DA"/>
    <w:rsid w:val="00D30C19"/>
    <w:rsid w:val="00D3147F"/>
    <w:rsid w:val="00D32A61"/>
    <w:rsid w:val="00D37B46"/>
    <w:rsid w:val="00D50D60"/>
    <w:rsid w:val="00D514B3"/>
    <w:rsid w:val="00D543EE"/>
    <w:rsid w:val="00D550F1"/>
    <w:rsid w:val="00D5563C"/>
    <w:rsid w:val="00D60118"/>
    <w:rsid w:val="00D608EF"/>
    <w:rsid w:val="00D6138A"/>
    <w:rsid w:val="00D63B5B"/>
    <w:rsid w:val="00D6539A"/>
    <w:rsid w:val="00D66B88"/>
    <w:rsid w:val="00D67E9E"/>
    <w:rsid w:val="00D67FD5"/>
    <w:rsid w:val="00D71CBB"/>
    <w:rsid w:val="00D7400D"/>
    <w:rsid w:val="00D744C3"/>
    <w:rsid w:val="00D74E0B"/>
    <w:rsid w:val="00D77A62"/>
    <w:rsid w:val="00D77E4A"/>
    <w:rsid w:val="00D8782E"/>
    <w:rsid w:val="00D90EDD"/>
    <w:rsid w:val="00D956A6"/>
    <w:rsid w:val="00D95CE3"/>
    <w:rsid w:val="00D966E2"/>
    <w:rsid w:val="00DB3C00"/>
    <w:rsid w:val="00DB46E7"/>
    <w:rsid w:val="00DC0644"/>
    <w:rsid w:val="00DC0B38"/>
    <w:rsid w:val="00DC0EBE"/>
    <w:rsid w:val="00DC3B29"/>
    <w:rsid w:val="00DC606A"/>
    <w:rsid w:val="00DC6813"/>
    <w:rsid w:val="00DC6EA3"/>
    <w:rsid w:val="00DC7976"/>
    <w:rsid w:val="00DD0190"/>
    <w:rsid w:val="00DD0C46"/>
    <w:rsid w:val="00DD2023"/>
    <w:rsid w:val="00DD5A7D"/>
    <w:rsid w:val="00DE14CD"/>
    <w:rsid w:val="00DE37EB"/>
    <w:rsid w:val="00DF1CEB"/>
    <w:rsid w:val="00DF4A2F"/>
    <w:rsid w:val="00DF7DC4"/>
    <w:rsid w:val="00E006A8"/>
    <w:rsid w:val="00E01A8C"/>
    <w:rsid w:val="00E03F12"/>
    <w:rsid w:val="00E06CEC"/>
    <w:rsid w:val="00E10C93"/>
    <w:rsid w:val="00E13165"/>
    <w:rsid w:val="00E20526"/>
    <w:rsid w:val="00E238CE"/>
    <w:rsid w:val="00E24561"/>
    <w:rsid w:val="00E24927"/>
    <w:rsid w:val="00E3254F"/>
    <w:rsid w:val="00E33169"/>
    <w:rsid w:val="00E368C7"/>
    <w:rsid w:val="00E3779D"/>
    <w:rsid w:val="00E37858"/>
    <w:rsid w:val="00E44902"/>
    <w:rsid w:val="00E46681"/>
    <w:rsid w:val="00E4764B"/>
    <w:rsid w:val="00E50719"/>
    <w:rsid w:val="00E510C1"/>
    <w:rsid w:val="00E57F80"/>
    <w:rsid w:val="00E60601"/>
    <w:rsid w:val="00E8464A"/>
    <w:rsid w:val="00E86325"/>
    <w:rsid w:val="00E865F3"/>
    <w:rsid w:val="00E90EAE"/>
    <w:rsid w:val="00E93329"/>
    <w:rsid w:val="00E954E4"/>
    <w:rsid w:val="00E95C08"/>
    <w:rsid w:val="00EA1618"/>
    <w:rsid w:val="00EA46B1"/>
    <w:rsid w:val="00EA707A"/>
    <w:rsid w:val="00EB1CAA"/>
    <w:rsid w:val="00EB2BED"/>
    <w:rsid w:val="00EB750B"/>
    <w:rsid w:val="00EC3114"/>
    <w:rsid w:val="00EC585F"/>
    <w:rsid w:val="00EC63AF"/>
    <w:rsid w:val="00ED04FE"/>
    <w:rsid w:val="00ED1ED3"/>
    <w:rsid w:val="00ED2110"/>
    <w:rsid w:val="00ED3376"/>
    <w:rsid w:val="00ED48CD"/>
    <w:rsid w:val="00ED591D"/>
    <w:rsid w:val="00ED66D9"/>
    <w:rsid w:val="00EE2505"/>
    <w:rsid w:val="00EE3039"/>
    <w:rsid w:val="00EE4BBE"/>
    <w:rsid w:val="00EF17EE"/>
    <w:rsid w:val="00EF3438"/>
    <w:rsid w:val="00EF3C1B"/>
    <w:rsid w:val="00EF6166"/>
    <w:rsid w:val="00EF7D75"/>
    <w:rsid w:val="00F023CA"/>
    <w:rsid w:val="00F0288F"/>
    <w:rsid w:val="00F067A4"/>
    <w:rsid w:val="00F10D0A"/>
    <w:rsid w:val="00F1305B"/>
    <w:rsid w:val="00F1386D"/>
    <w:rsid w:val="00F14935"/>
    <w:rsid w:val="00F22181"/>
    <w:rsid w:val="00F24C2F"/>
    <w:rsid w:val="00F278A4"/>
    <w:rsid w:val="00F33C45"/>
    <w:rsid w:val="00F35FBA"/>
    <w:rsid w:val="00F42D8E"/>
    <w:rsid w:val="00F45F6D"/>
    <w:rsid w:val="00F46961"/>
    <w:rsid w:val="00F4734D"/>
    <w:rsid w:val="00F57631"/>
    <w:rsid w:val="00F61928"/>
    <w:rsid w:val="00F64DFC"/>
    <w:rsid w:val="00F73060"/>
    <w:rsid w:val="00F744FC"/>
    <w:rsid w:val="00F807C5"/>
    <w:rsid w:val="00F82259"/>
    <w:rsid w:val="00F83163"/>
    <w:rsid w:val="00F91E7B"/>
    <w:rsid w:val="00F94995"/>
    <w:rsid w:val="00F96B32"/>
    <w:rsid w:val="00F97E96"/>
    <w:rsid w:val="00FA5018"/>
    <w:rsid w:val="00FA597F"/>
    <w:rsid w:val="00FB1C9A"/>
    <w:rsid w:val="00FB38C8"/>
    <w:rsid w:val="00FB5F38"/>
    <w:rsid w:val="00FB67A4"/>
    <w:rsid w:val="00FB6B5A"/>
    <w:rsid w:val="00FD1309"/>
    <w:rsid w:val="00FD4ED8"/>
    <w:rsid w:val="00FD7E04"/>
    <w:rsid w:val="00FE0E4A"/>
    <w:rsid w:val="00FE5F49"/>
    <w:rsid w:val="00FF14C2"/>
    <w:rsid w:val="00FF2E18"/>
    <w:rsid w:val="00FF3232"/>
    <w:rsid w:val="00FF4D6F"/>
    <w:rsid w:val="00FF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D40677"/>
  <w15:docId w15:val="{D6F217E6-DFC6-4B84-9364-B835A553B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138A"/>
    <w:pPr>
      <w:spacing w:line="240" w:lineRule="exact"/>
    </w:pPr>
    <w:rPr>
      <w:rFonts w:asciiTheme="minorHAnsi" w:hAnsiTheme="minorHAnsi"/>
      <w:sz w:val="18"/>
    </w:rPr>
  </w:style>
  <w:style w:type="paragraph" w:styleId="Heading1">
    <w:name w:val="heading 1"/>
    <w:basedOn w:val="Normal"/>
    <w:next w:val="Normal"/>
    <w:pPr>
      <w:keepNext/>
      <w:jc w:val="both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pPr>
      <w:keepNext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sz w:val="26"/>
    </w:rPr>
  </w:style>
  <w:style w:type="paragraph" w:styleId="Heading4">
    <w:name w:val="heading 4"/>
    <w:basedOn w:val="Normal"/>
    <w:next w:val="Normal"/>
    <w:pPr>
      <w:keepNext/>
      <w:ind w:left="567"/>
      <w:jc w:val="both"/>
      <w:outlineLvl w:val="3"/>
    </w:pPr>
    <w:rPr>
      <w:b/>
      <w:sz w:val="22"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u w:val="single"/>
    </w:rPr>
  </w:style>
  <w:style w:type="paragraph" w:styleId="Heading6">
    <w:name w:val="heading 6"/>
    <w:basedOn w:val="Normal"/>
    <w:next w:val="Normal"/>
    <w:pPr>
      <w:keepNext/>
      <w:jc w:val="both"/>
      <w:outlineLvl w:val="5"/>
    </w:pPr>
    <w:rPr>
      <w:i/>
      <w:u w:val="single"/>
    </w:rPr>
  </w:style>
  <w:style w:type="paragraph" w:styleId="Heading7">
    <w:name w:val="heading 7"/>
    <w:basedOn w:val="Normal"/>
    <w:next w:val="Normal"/>
    <w:pPr>
      <w:keepNext/>
      <w:outlineLvl w:val="6"/>
    </w:pPr>
    <w:rPr>
      <w:sz w:val="24"/>
      <w:u w:val="single"/>
    </w:rPr>
  </w:style>
  <w:style w:type="paragraph" w:styleId="Heading8">
    <w:name w:val="heading 8"/>
    <w:basedOn w:val="Normal"/>
    <w:next w:val="Normal"/>
    <w:pPr>
      <w:keepNext/>
      <w:ind w:left="567"/>
      <w:jc w:val="both"/>
      <w:outlineLvl w:val="7"/>
    </w:pPr>
    <w:rPr>
      <w:b/>
      <w:sz w:val="24"/>
    </w:rPr>
  </w:style>
  <w:style w:type="paragraph" w:styleId="Heading9">
    <w:name w:val="heading 9"/>
    <w:basedOn w:val="Normal"/>
    <w:next w:val="Normal"/>
    <w:pPr>
      <w:keepNext/>
      <w:outlineLvl w:val="8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4"/>
    </w:rPr>
  </w:style>
  <w:style w:type="paragraph" w:styleId="BodyTextIndent">
    <w:name w:val="Body Text Indent"/>
    <w:basedOn w:val="Normal"/>
    <w:pPr>
      <w:ind w:left="1418"/>
      <w:jc w:val="both"/>
    </w:pPr>
    <w:rPr>
      <w:sz w:val="24"/>
    </w:rPr>
  </w:style>
  <w:style w:type="paragraph" w:styleId="Caption">
    <w:name w:val="caption"/>
    <w:basedOn w:val="Normal"/>
    <w:next w:val="Norma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a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pPr>
      <w:jc w:val="both"/>
    </w:pPr>
    <w:rPr>
      <w:rFonts w:ascii="LTUnivers 430 BasicReg" w:hAnsi="LTUnivers 430 BasicReg"/>
      <w:sz w:val="22"/>
    </w:rPr>
  </w:style>
  <w:style w:type="paragraph" w:styleId="BodyText3">
    <w:name w:val="Body Text 3"/>
    <w:basedOn w:val="Norma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alloonText">
    <w:name w:val="Balloon Text"/>
    <w:basedOn w:val="Normal"/>
    <w:semiHidden/>
    <w:rsid w:val="00F2218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D6A16"/>
  </w:style>
  <w:style w:type="character" w:customStyle="1" w:styleId="FooterChar">
    <w:name w:val="Footer Char"/>
    <w:basedOn w:val="DefaultParagraphFont"/>
    <w:link w:val="Footer"/>
    <w:uiPriority w:val="99"/>
    <w:rsid w:val="00954840"/>
    <w:rPr>
      <w:rFonts w:ascii="Arial" w:hAnsi="Arial"/>
    </w:rPr>
  </w:style>
  <w:style w:type="character" w:styleId="PlaceholderText">
    <w:name w:val="Placeholder Text"/>
    <w:basedOn w:val="DefaultParagraphFont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al"/>
    <w:rsid w:val="003A6E04"/>
    <w:pPr>
      <w:spacing w:line="170" w:lineRule="exact"/>
    </w:pPr>
    <w:rPr>
      <w:sz w:val="14"/>
      <w:szCs w:val="14"/>
    </w:rPr>
  </w:style>
  <w:style w:type="table" w:styleId="TableGrid">
    <w:name w:val="Table Grid"/>
    <w:basedOn w:val="TableNormal"/>
    <w:rsid w:val="00356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einfo">
    <w:name w:val="Presseinfo"/>
    <w:basedOn w:val="Normal"/>
    <w:rsid w:val="00D27753"/>
    <w:pPr>
      <w:spacing w:line="240" w:lineRule="auto"/>
    </w:pPr>
    <w:rPr>
      <w:b/>
      <w:color w:val="FE0009" w:themeColor="accent5"/>
      <w:sz w:val="36"/>
    </w:rPr>
  </w:style>
  <w:style w:type="character" w:styleId="Emphasis">
    <w:name w:val="Emphasis"/>
    <w:basedOn w:val="DefaultParagraphFont"/>
    <w:rsid w:val="003568D1"/>
    <w:rPr>
      <w:i/>
      <w:iCs/>
    </w:rPr>
  </w:style>
  <w:style w:type="paragraph" w:customStyle="1" w:styleId="Aufzhlung">
    <w:name w:val="Aufzählung"/>
    <w:basedOn w:val="Normal"/>
    <w:qFormat/>
    <w:rsid w:val="00A13A11"/>
    <w:pPr>
      <w:numPr>
        <w:numId w:val="7"/>
      </w:numPr>
    </w:pPr>
  </w:style>
  <w:style w:type="paragraph" w:customStyle="1" w:styleId="7Pt">
    <w:name w:val="7 Pt"/>
    <w:basedOn w:val="Normal"/>
    <w:rsid w:val="004062C5"/>
    <w:pPr>
      <w:tabs>
        <w:tab w:val="left" w:pos="1701"/>
      </w:tabs>
      <w:spacing w:line="170" w:lineRule="exact"/>
    </w:pPr>
    <w:rPr>
      <w:sz w:val="14"/>
      <w:szCs w:val="14"/>
    </w:rPr>
  </w:style>
  <w:style w:type="character" w:styleId="Strong">
    <w:name w:val="Strong"/>
    <w:basedOn w:val="DefaultParagraphFont"/>
    <w:uiPriority w:val="22"/>
    <w:qFormat/>
    <w:rsid w:val="004062C5"/>
    <w:rPr>
      <w:rFonts w:ascii="LTUnivers 330 BasicLight" w:hAnsi="LTUnivers 330 BasicLight"/>
      <w:b/>
      <w:bCs/>
      <w:i w:val="0"/>
    </w:rPr>
  </w:style>
  <w:style w:type="character" w:styleId="CommentReference">
    <w:name w:val="annotation reference"/>
    <w:basedOn w:val="DefaultParagraphFont"/>
    <w:semiHidden/>
    <w:unhideWhenUsed/>
    <w:rsid w:val="009112A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112A6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112A6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112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112A6"/>
    <w:rPr>
      <w:rFonts w:asciiTheme="minorHAnsi" w:hAnsiTheme="minorHAnsi"/>
      <w:b/>
      <w:bCs/>
    </w:rPr>
  </w:style>
  <w:style w:type="paragraph" w:styleId="Revision">
    <w:name w:val="Revision"/>
    <w:hidden/>
    <w:uiPriority w:val="99"/>
    <w:semiHidden/>
    <w:rsid w:val="00D77A62"/>
    <w:rPr>
      <w:rFonts w:asciiTheme="minorHAnsi" w:hAnsiTheme="minorHAnsi"/>
      <w:sz w:val="18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E10C93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EF3438"/>
  </w:style>
  <w:style w:type="paragraph" w:styleId="NormalWeb">
    <w:name w:val="Normal (Web)"/>
    <w:basedOn w:val="Normal"/>
    <w:uiPriority w:val="99"/>
    <w:unhideWhenUsed/>
    <w:rsid w:val="00EF34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8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79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26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07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2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roto-frank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FormTemplates xmlns="http://schemas.microsoft.com/sharepoint/v3/contenttype/forms" xmlns:star_td="http://www.star-group.net/schemas/transit/filters/textdata">
  <Display>DocumentLibraryForm</Display>
  <Edit>DocumentLibraryForm</Edit>
  <New>DocumentLibraryForm</New>
</FormTemplates>
</file>

<file path=customXml/item2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xmlns:star_td="http://www.star-group.net/schemas/transit/filters/textdata" ct:_="" ma:_="" ma:contentTypeName="Dokument" ma:contentTypeID="0x01010041BC0CD798BB4F45B3257B8ED41A667D" ma:contentTypeVersion="14" ma:contentTypeDescription="Ein neues Dokument erstellen." ma:contentTypeScope="" ma:versionID="507179d2503ae950576274b5549785f8">
  <xsd:schema xmlns:xsd="http://www.w3.org/2001/XMLSchema" xmlns:p="http://schemas.microsoft.com/office/2006/metadata/properties" xmlns:ns3="0c53d833-1b8f-450f-b8dd-e0b5b675fa6e" xmlns:ns4="5fe6a50d-8897-496c-860d-158661d6238a" xmlns:xs="http://www.w3.org/2001/XMLSchema" targetNamespace="http://schemas.microsoft.com/office/2006/metadata/properties" ma:root="true" ma:fieldsID="7e8ea0c254ef4dc3781931b5b9d6a94f" ns3:_="" ns4:_="">
    <xsd:import xmlns:xs="http://www.w3.org/2001/XMLSchema" xmlns:xsd="http://www.w3.org/2001/XMLSchema" namespace="0c53d833-1b8f-450f-b8dd-e0b5b675fa6e"/>
    <xsd:import xmlns:xs="http://www.w3.org/2001/XMLSchema" xmlns:xsd="http://www.w3.org/2001/XMLSchema" namespace="5fe6a50d-8897-496c-860d-158661d6238a"/>
    <xsd:element xmlns:xs="http://www.w3.org/2001/XMLSchema" xmlns:xsd="http://www.w3.org/2001/XMLSchema" name="properties">
      <xs:complexType xmlns:xsd="http://www.w3.org/2001/XMLSchema" xmlns:xs="http://www.w3.org/2001/XMLSchema">
        <xsd:sequence xmlns:xs="http://www.w3.org/2001/XMLSchema" xmlns:xsd="http://www.w3.org/2001/XMLSchema">
          <xs:element xmlns:xsd="http://www.w3.org/2001/XMLSchema" xmlns:xs="http://www.w3.org/2001/XMLSchema" name="documentManagement">
            <xsd:complexType xmlns:xs="http://www.w3.org/2001/XMLSchema" xmlns:xsd="http://www.w3.org/2001/XMLSchema">
              <xs:all xmlns:xsd="http://www.w3.org/2001/XMLSchema" xmlns:xs="http://www.w3.org/2001/XMLSchema">
                <xsd:element xmlns:xs="http://www.w3.org/2001/XMLSchema" xmlns:xsd="http://www.w3.org/2001/XMLSchema" ref="ns3:SharedWithUsers" minOccurs="0"/>
                <xsd:element xmlns:xs="http://www.w3.org/2001/XMLSchema" xmlns:xsd="http://www.w3.org/2001/XMLSchema" ref="ns3:SharedWithDetails" minOccurs="0"/>
                <xsd:element xmlns:xs="http://www.w3.org/2001/XMLSchema" xmlns:xsd="http://www.w3.org/2001/XMLSchema" ref="ns3:SharingHintHash" minOccurs="0"/>
                <xsd:element xmlns:xs="http://www.w3.org/2001/XMLSchema" xmlns:xsd="http://www.w3.org/2001/XMLSchema" ref="ns4:MediaServiceMetadata" minOccurs="0"/>
                <xsd:element xmlns:xs="http://www.w3.org/2001/XMLSchema" xmlns:xsd="http://www.w3.org/2001/XMLSchema" ref="ns4:MediaServiceFastMetadata" minOccurs="0"/>
                <xsd:element xmlns:xs="http://www.w3.org/2001/XMLSchema" xmlns:xsd="http://www.w3.org/2001/XMLSchema" ref="ns4:MediaServiceDateTaken" minOccurs="0"/>
                <xsd:element xmlns:xs="http://www.w3.org/2001/XMLSchema" xmlns:xsd="http://www.w3.org/2001/XMLSchema" ref="ns4:MediaLengthInSeconds" minOccurs="0"/>
                <xsd:element xmlns:xs="http://www.w3.org/2001/XMLSchema" xmlns:xsd="http://www.w3.org/2001/XMLSchema" ref="ns4:MediaServiceAutoKeyPoints" minOccurs="0"/>
                <xsd:element xmlns:xs="http://www.w3.org/2001/XMLSchema" xmlns:xsd="http://www.w3.org/2001/XMLSchema" ref="ns4:MediaServiceKeyPoints" minOccurs="0"/>
                <xsd:element xmlns:xs="http://www.w3.org/2001/XMLSchema" xmlns:xsd="http://www.w3.org/2001/XMLSchema" ref="ns4:MediaServiceAutoTags" minOccurs="0"/>
                <xsd:element xmlns:xs="http://www.w3.org/2001/XMLSchema" xmlns:xsd="http://www.w3.org/2001/XMLSchema" ref="ns4:MediaServiceOCR" minOccurs="0"/>
                <xsd:element xmlns:xs="http://www.w3.org/2001/XMLSchema" xmlns:xsd="http://www.w3.org/2001/XMLSchema" ref="ns4:MediaServiceGenerationTime" minOccurs="0"/>
                <xsd:element xmlns:xs="http://www.w3.org/2001/XMLSchema" xmlns:xsd="http://www.w3.org/2001/XMLSchema" ref="ns4:MediaServiceEventHashCode" minOccurs="0"/>
                <xsd:element xmlns:xs="http://www.w3.org/2001/XMLSchema" xmlns:xsd="http://www.w3.org/2001/XMLSchema" ref="ns4:MediaServiceLocation" minOccurs="0"/>
              </xs:all>
            </xsd:complexType>
          </xs:element>
        </xsd:sequence>
      </xs:complex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targetNamespace="0c53d833-1b8f-450f-b8dd-e0b5b675fa6e" elementFormDefault="qualified">
    <xsd:import xmlns:xs="http://www.w3.org/2001/XMLSchema" xmlns:xsd="http://www.w3.org/2001/XMLSchema" namespace="http://schemas.microsoft.com/office/2006/documentManagement/types"/>
    <xsd:import xmlns:xs="http://www.w3.org/2001/XMLSchema" xmlns:xsd="http://www.w3.org/2001/XMLSchema" namespace="http://schemas.microsoft.com/office/infopath/2007/PartnerControls"/>
    <xsd:element xmlns:xs="http://www.w3.org/2001/XMLSchema" xmlns:xsd="http://www.w3.org/2001/XMLSchema" name="SharedWithUsers" ma:index="8" nillable="true" ma:displayName="Freigegeben für" ma:internalName="SharedWithUsers" ma:readOnly="true">
      <xs:complexType xmlns:xsd="http://www.w3.org/2001/XMLSchema" xmlns:xs="http://www.w3.org/2001/XMLSchema">
        <xsd:complexContent xmlns:xs="http://www.w3.org/2001/XMLSchema" xmlns:xsd="http://www.w3.org/2001/XMLSchema">
          <xs:extension xmlns:xsd="http://www.w3.org/2001/XMLSchema" xmlns:xs="http://www.w3.org/2001/XMLSchema" base="dms:UserMulti">
            <xsd:sequence xmlns:xs="http://www.w3.org/2001/XMLSchema" xmlns:xsd="http://www.w3.org/2001/XMLSchema">
              <xs:element xmlns:xsd="http://www.w3.org/2001/XMLSchema" xmlns:xs="http://www.w3.org/2001/XMLSchema" name="UserInfo" minOccurs="0" maxOccurs="unbounded">
                <xsd:complexType xmlns:xs="http://www.w3.org/2001/XMLSchema" xmlns:xsd="http://www.w3.org/2001/XMLSchema">
                  <xs:sequence xmlns:xsd="http://www.w3.org/2001/XMLSchema" xmlns:xs="http://www.w3.org/2001/XMLSchema">
                    <xsd:element xmlns:xs="http://www.w3.org/2001/XMLSchema" xmlns:xsd="http://www.w3.org/2001/XMLSchema" name="DisplayName" type="xsd:string" minOccurs="0"/>
                    <xsd:element xmlns:xs="http://www.w3.org/2001/XMLSchema" xmlns:xsd="http://www.w3.org/2001/XMLSchema" name="AccountId" type="dms:UserId" minOccurs="0" nillable="true"/>
                    <xsd:element xmlns:xs="http://www.w3.org/2001/XMLSchema" xmlns:xsd="http://www.w3.org/2001/XMLSchema" name="AccountType" type="xsd:string" minOccurs="0"/>
                  </xs:sequence>
                </xsd:complexType>
              </xs:element>
            </xsd:sequence>
          </xs:extension>
        </xsd:complexContent>
      </xs:complexType>
    </xsd:element>
    <xsd:element xmlns:xs="http://www.w3.org/2001/XMLSchema" xmlns:xsd="http://www.w3.org/2001/XMLSchema" name="SharedWithDetails" ma:index="9" nillable="true" ma:displayName="Freigegeben für - Details" ma:internalName="SharedWithDetails" ma:readOnly="true">
      <xs:simpleType xmlns:xsd="http://www.w3.org/2001/XMLSchema" xmlns:xs="http://www.w3.org/2001/XMLSchema">
        <xsd:restriction xmlns:xs="http://www.w3.org/2001/XMLSchema" xmlns:xsd="http://www.w3.org/2001/XMLSchema" base="dms:Note">
          <xs:maxLength xmlns:xsd="http://www.w3.org/2001/XMLSchema" xmlns:xs="http://www.w3.org/2001/XMLSchema" value="255"/>
        </xsd:restriction>
      </xs:simpleType>
    </xsd:element>
    <xsd:element xmlns:xs="http://www.w3.org/2001/XMLSchema" xmlns:xsd="http://www.w3.org/2001/XMLSchema" name="SharingHintHash" ma:index="10" nillable="true" ma:displayName="Freigabehinweishash" ma:hidden="true" ma:internalName="SharingHintHash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targetNamespace="5fe6a50d-8897-496c-860d-158661d6238a" elementFormDefault="qualified">
    <xsd:import xmlns:xs="http://www.w3.org/2001/XMLSchema" xmlns:xsd="http://www.w3.org/2001/XMLSchema" namespace="http://schemas.microsoft.com/office/2006/documentManagement/types"/>
    <xsd:import xmlns:xs="http://www.w3.org/2001/XMLSchema" xmlns:xsd="http://www.w3.org/2001/XMLSchema" namespace="http://schemas.microsoft.com/office/infopath/2007/PartnerControls"/>
    <xsd:element xmlns:xs="http://www.w3.org/2001/XMLSchema" xmlns:xsd="http://www.w3.org/2001/XMLSchema" name="MediaServiceMetadata" ma:index="11" nillable="true" ma:displayName="MediaServiceMetadata" ma:hidden="true" ma:internalName="MediaServiceMetadata" ma:readOnly="true">
      <xs:simpleType xmlns:xsd="http://www.w3.org/2001/XMLSchema" xmlns:xs="http://www.w3.org/2001/XMLSchema">
        <xsd:restriction xmlns:xs="http://www.w3.org/2001/XMLSchema" xmlns:xsd="http://www.w3.org/2001/XMLSchema" base="dms:Note"/>
      </xs:simpleType>
    </xsd:element>
    <xsd:element xmlns:xs="http://www.w3.org/2001/XMLSchema" xmlns:xsd="http://www.w3.org/2001/XMLSchema" name="MediaServiceFastMetadata" ma:index="12" nillable="true" ma:displayName="MediaServiceFastMetadata" ma:hidden="true" ma:internalName="MediaServiceFastMetadata" ma:readOnly="true">
      <xs:simpleType xmlns:xsd="http://www.w3.org/2001/XMLSchema" xmlns:xs="http://www.w3.org/2001/XMLSchema">
        <xsd:restriction xmlns:xs="http://www.w3.org/2001/XMLSchema" xmlns:xsd="http://www.w3.org/2001/XMLSchema" base="dms:Note"/>
      </xs:simpleType>
    </xsd:element>
    <xsd:element xmlns:xs="http://www.w3.org/2001/XMLSchema" xmlns:xsd="http://www.w3.org/2001/XMLSchema" name="MediaServiceDateTaken" ma:index="13" nillable="true" ma:displayName="MediaServiceDateTaken" ma:hidden="true" ma:internalName="MediaServiceDateTaken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LengthInSeconds" ma:index="14" nillable="true" ma:displayName="MediaLengthInSeconds" ma:hidden="true" ma:internalName="MediaLengthInSeconds" ma:readOnly="true">
      <xs:simpleType xmlns:xsd="http://www.w3.org/2001/XMLSchema" xmlns:xs="http://www.w3.org/2001/XMLSchema">
        <xsd:restriction xmlns:xs="http://www.w3.org/2001/XMLSchema" xmlns:xsd="http://www.w3.org/2001/XMLSchema" base="dms:Unknown"/>
      </xs:simpleType>
    </xsd:element>
    <xsd:element xmlns:xs="http://www.w3.org/2001/XMLSchema" xmlns:xsd="http://www.w3.org/2001/XMLSchema" name="MediaServiceAutoKeyPoints" ma:index="15" nillable="true" ma:displayName="MediaServiceAutoKeyPoints" ma:hidden="true" ma:internalName="MediaServiceAutoKeyPoints" ma:readOnly="true">
      <xs:simpleType xmlns:xsd="http://www.w3.org/2001/XMLSchema" xmlns:xs="http://www.w3.org/2001/XMLSchema">
        <xsd:restriction xmlns:xs="http://www.w3.org/2001/XMLSchema" xmlns:xsd="http://www.w3.org/2001/XMLSchema" base="dms:Note"/>
      </xs:simpleType>
    </xsd:element>
    <xsd:element xmlns:xs="http://www.w3.org/2001/XMLSchema" xmlns:xsd="http://www.w3.org/2001/XMLSchema" name="MediaServiceKeyPoints" ma:index="16" nillable="true" ma:displayName="KeyPoints" ma:internalName="MediaServiceKeyPoints" ma:readOnly="true">
      <xs:simpleType xmlns:xsd="http://www.w3.org/2001/XMLSchema" xmlns:xs="http://www.w3.org/2001/XMLSchema">
        <xsd:restriction xmlns:xs="http://www.w3.org/2001/XMLSchema" xmlns:xsd="http://www.w3.org/2001/XMLSchema" base="dms:Note">
          <xs:maxLength xmlns:xsd="http://www.w3.org/2001/XMLSchema" xmlns:xs="http://www.w3.org/2001/XMLSchema" value="255"/>
        </xsd:restriction>
      </xs:simpleType>
    </xsd:element>
    <xsd:element xmlns:xs="http://www.w3.org/2001/XMLSchema" xmlns:xsd="http://www.w3.org/2001/XMLSchema" name="MediaServiceAutoTags" ma:index="17" nillable="true" ma:displayName="Tags" ma:internalName="MediaServiceAutoTags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ServiceOCR" ma:index="18" nillable="true" ma:displayName="Extracted Text" ma:internalName="MediaServiceOCR" ma:readOnly="true">
      <xs:simpleType xmlns:xsd="http://www.w3.org/2001/XMLSchema" xmlns:xs="http://www.w3.org/2001/XMLSchema">
        <xsd:restriction xmlns:xs="http://www.w3.org/2001/XMLSchema" xmlns:xsd="http://www.w3.org/2001/XMLSchema" base="dms:Note">
          <xs:maxLength xmlns:xsd="http://www.w3.org/2001/XMLSchema" xmlns:xs="http://www.w3.org/2001/XMLSchema" value="255"/>
        </xsd:restriction>
      </xs:simpleType>
    </xsd:element>
    <xsd:element xmlns:xs="http://www.w3.org/2001/XMLSchema" xmlns:xsd="http://www.w3.org/2001/XMLSchema" name="MediaServiceGenerationTime" ma:index="19" nillable="true" ma:displayName="MediaServiceGenerationTime" ma:hidden="true" ma:internalName="MediaServiceGenerationTime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ServiceEventHashCode" ma:index="20" nillable="true" ma:displayName="MediaServiceEventHashCode" ma:hidden="true" ma:internalName="MediaServiceEventHashCode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ServiceLocation" ma:index="21" nillable="true" ma:displayName="Location" ma:internalName="MediaServiceLocation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 xmlns:star_td="http://www.star-group.net/schemas/transit/filters/textdata">
  <documentManagement/>
</p:properties>
</file>

<file path=customXml/itemProps1.xml><?xml version="1.0" encoding="utf-8"?>
<ds:datastoreItem xmlns:ds="http://schemas.openxmlformats.org/officeDocument/2006/customXml" ds:itemID="{F241FCA0-D3A0-4DA5-B029-1F476EC08680}">
  <ds:schemaRefs>
    <ds:schemaRef ds:uri="http://schemas.microsoft.com/sharepoint/v3/contenttype/forms"/>
    <ds:schemaRef ds:uri="http://www.star-group.net/schemas/transit/filters/textdata"/>
  </ds:schemaRefs>
</ds:datastoreItem>
</file>

<file path=customXml/itemProps2.xml><?xml version="1.0" encoding="utf-8"?>
<ds:datastoreItem xmlns:ds="http://schemas.openxmlformats.org/officeDocument/2006/customXml" ds:itemID="{7C32BF27-0230-4549-B4D1-B27558F23DD4}">
  <ds:schemaRefs>
    <ds:schemaRef ds:uri="http://schemas.openxmlformats.org/officeDocument/2006/bibliography"/>
    <ds:schemaRef ds:uri="http://www.star-group.net/schemas/transit/filters/textdata"/>
  </ds:schemaRefs>
</ds:datastoreItem>
</file>

<file path=customXml/itemProps3.xml><?xml version="1.0" encoding="utf-8"?>
<ds:datastoreItem xmlns:ds="http://schemas.openxmlformats.org/officeDocument/2006/customXml" ds:itemID="{50CF5798-05D7-4211-9C50-D21CF1D23C55}">
  <ds:schemaRefs>
    <ds:schemaRef ds:uri="http://schemas.microsoft.com/office/2006/metadata/contentType"/>
    <ds:schemaRef ds:uri="http://schemas.microsoft.com/office/2006/metadata/properties/metaAttributes"/>
    <ds:schemaRef ds:uri="http://www.star-group.net/schemas/transit/filters/textdata"/>
    <ds:schemaRef ds:uri="http://www.w3.org/2001/XMLSchema"/>
    <ds:schemaRef ds:uri="http://schemas.microsoft.com/office/2006/metadata/properties"/>
    <ds:schemaRef ds:uri="0c53d833-1b8f-450f-b8dd-e0b5b675fa6e"/>
    <ds:schemaRef ds:uri="5fe6a50d-8897-496c-860d-158661d62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E5C2A7-A56B-4ECA-9144-D2E6740FDD65}">
  <ds:schemaRefs>
    <ds:schemaRef ds:uri="http://schemas.microsoft.com/office/2006/metadata/properties"/>
    <ds:schemaRef ds:uri="http://schemas.microsoft.com/office/infopath/2007/PartnerControls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Roto</Company>
  <LinksUpToDate>false</LinksUpToDate>
  <CharactersWithSpaces>4083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Barbie</dc:creator>
  <cp:lastModifiedBy>Anton, Madalina</cp:lastModifiedBy>
  <cp:revision>36</cp:revision>
  <cp:lastPrinted>2025-04-07T08:14:00Z</cp:lastPrinted>
  <dcterms:created xsi:type="dcterms:W3CDTF">2025-05-02T11:51:00Z</dcterms:created>
  <dcterms:modified xsi:type="dcterms:W3CDTF">2025-05-08T07:59:00Z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0x01010041BC0CD798BB4F45B3257B8ED41A667D</vt:lpwstr>
  </property>
</Properties>
</file>