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DE8DD" w14:textId="520F584C" w:rsidR="00A13A11" w:rsidRPr="006C3E26" w:rsidRDefault="00780845" w:rsidP="0041171F">
      <w:pPr>
        <w:spacing w:line="276" w:lineRule="auto"/>
        <w:contextualSpacing/>
        <w:rPr>
          <w:bCs/>
          <w:szCs w:val="18"/>
        </w:rPr>
      </w:pPr>
      <w:r w:rsidRPr="006C3E26">
        <w:rPr>
          <w:b/>
          <w:bCs/>
          <w:szCs w:val="18"/>
        </w:rPr>
        <w:t>Dat</w:t>
      </w:r>
      <w:r w:rsidR="00431C5C">
        <w:rPr>
          <w:b/>
          <w:bCs/>
          <w:szCs w:val="18"/>
        </w:rPr>
        <w:t>a</w:t>
      </w:r>
      <w:r w:rsidRPr="006C3E26">
        <w:rPr>
          <w:b/>
          <w:bCs/>
          <w:szCs w:val="18"/>
        </w:rPr>
        <w:t xml:space="preserve">: </w:t>
      </w:r>
      <w:r w:rsidR="00EE4BBE">
        <w:rPr>
          <w:szCs w:val="18"/>
        </w:rPr>
        <w:t>22</w:t>
      </w:r>
      <w:r w:rsidR="00524D7E" w:rsidRPr="006C3E26">
        <w:rPr>
          <w:bCs/>
          <w:szCs w:val="18"/>
        </w:rPr>
        <w:t xml:space="preserve"> </w:t>
      </w:r>
      <w:r w:rsidR="00431C5C">
        <w:rPr>
          <w:bCs/>
          <w:szCs w:val="18"/>
        </w:rPr>
        <w:t>n</w:t>
      </w:r>
      <w:r w:rsidR="00EE4BBE">
        <w:rPr>
          <w:bCs/>
          <w:szCs w:val="18"/>
        </w:rPr>
        <w:t>o</w:t>
      </w:r>
      <w:r w:rsidR="00431C5C">
        <w:rPr>
          <w:bCs/>
          <w:szCs w:val="18"/>
        </w:rPr>
        <w:t>i</w:t>
      </w:r>
      <w:r w:rsidR="00EE4BBE">
        <w:rPr>
          <w:bCs/>
          <w:szCs w:val="18"/>
        </w:rPr>
        <w:t>emb</w:t>
      </w:r>
      <w:r w:rsidR="00431C5C">
        <w:rPr>
          <w:bCs/>
          <w:szCs w:val="18"/>
        </w:rPr>
        <w:t>ri</w:t>
      </w:r>
      <w:r w:rsidR="00EE4BBE">
        <w:rPr>
          <w:bCs/>
          <w:szCs w:val="18"/>
        </w:rPr>
        <w:t>e</w:t>
      </w:r>
      <w:r w:rsidR="00A4234B" w:rsidRPr="006C3E26">
        <w:rPr>
          <w:bCs/>
          <w:szCs w:val="18"/>
        </w:rPr>
        <w:t xml:space="preserve"> 202</w:t>
      </w:r>
      <w:r w:rsidR="00253EF3" w:rsidRPr="006C3E26">
        <w:rPr>
          <w:bCs/>
          <w:szCs w:val="18"/>
        </w:rPr>
        <w:t>4</w:t>
      </w:r>
    </w:p>
    <w:p w14:paraId="0FFB4586" w14:textId="77777777" w:rsidR="00780845" w:rsidRPr="006C3E26" w:rsidRDefault="00780845" w:rsidP="0041171F">
      <w:pPr>
        <w:spacing w:line="276" w:lineRule="auto"/>
        <w:contextualSpacing/>
        <w:rPr>
          <w:bCs/>
          <w:szCs w:val="18"/>
        </w:rPr>
      </w:pPr>
    </w:p>
    <w:p w14:paraId="35A6D3FD" w14:textId="6BDF5E7B" w:rsidR="00607EC7" w:rsidRPr="006C3E26" w:rsidRDefault="000D6AE6" w:rsidP="0041171F">
      <w:pPr>
        <w:spacing w:line="276" w:lineRule="auto"/>
        <w:rPr>
          <w:szCs w:val="18"/>
        </w:rPr>
      </w:pPr>
      <w:r w:rsidRPr="000D6AE6">
        <w:rPr>
          <w:szCs w:val="18"/>
          <w:shd w:val="clear" w:color="auto" w:fill="FFFFFF"/>
        </w:rPr>
        <w:t>Grupul Roto estimează o stagnare a vânzărilor nete ale grupului în 2024</w:t>
      </w:r>
      <w:r w:rsidR="00607EC7" w:rsidRPr="006C3E26">
        <w:rPr>
          <w:szCs w:val="18"/>
          <w:shd w:val="clear" w:color="auto" w:fill="FFFFFF"/>
        </w:rPr>
        <w:t xml:space="preserve"> /</w:t>
      </w:r>
      <w:r w:rsidR="00B22140">
        <w:rPr>
          <w:szCs w:val="18"/>
          <w:shd w:val="clear" w:color="auto" w:fill="FFFFFF"/>
        </w:rPr>
        <w:t xml:space="preserve"> </w:t>
      </w:r>
      <w:r w:rsidR="001B4AE4" w:rsidRPr="001B4AE4">
        <w:rPr>
          <w:szCs w:val="18"/>
          <w:shd w:val="clear" w:color="auto" w:fill="FFFFFF"/>
        </w:rPr>
        <w:t>Solidaritatea economică 2023 și 2024 este un exemplu bun</w:t>
      </w:r>
      <w:r w:rsidR="00B22140">
        <w:rPr>
          <w:szCs w:val="18"/>
          <w:shd w:val="clear" w:color="auto" w:fill="FFFFFF"/>
        </w:rPr>
        <w:t xml:space="preserve"> / </w:t>
      </w:r>
      <w:r w:rsidR="008209E7" w:rsidRPr="008209E7">
        <w:rPr>
          <w:szCs w:val="18"/>
          <w:shd w:val="clear" w:color="auto" w:fill="FFFFFF"/>
        </w:rPr>
        <w:t xml:space="preserve">Baza de clienți continuă să </w:t>
      </w:r>
      <w:r w:rsidR="00BE0AE5">
        <w:rPr>
          <w:szCs w:val="18"/>
          <w:shd w:val="clear" w:color="auto" w:fill="FFFFFF"/>
        </w:rPr>
        <w:t>se ext</w:t>
      </w:r>
      <w:r w:rsidR="00133F87">
        <w:rPr>
          <w:szCs w:val="18"/>
          <w:shd w:val="clear" w:color="auto" w:fill="FFFFFF"/>
        </w:rPr>
        <w:t>indă</w:t>
      </w:r>
      <w:r w:rsidR="00F73060">
        <w:rPr>
          <w:szCs w:val="18"/>
          <w:shd w:val="clear" w:color="auto" w:fill="FFFFFF"/>
        </w:rPr>
        <w:t xml:space="preserve"> / </w:t>
      </w:r>
      <w:r w:rsidR="008209E7" w:rsidRPr="008209E7">
        <w:rPr>
          <w:szCs w:val="18"/>
          <w:shd w:val="clear" w:color="auto" w:fill="FFFFFF"/>
        </w:rPr>
        <w:t>Împreună pentru un viitor mai bun</w:t>
      </w:r>
      <w:r w:rsidR="00B22140">
        <w:rPr>
          <w:szCs w:val="18"/>
          <w:shd w:val="clear" w:color="auto" w:fill="FFFFFF"/>
        </w:rPr>
        <w:t xml:space="preserve"> / </w:t>
      </w:r>
      <w:r w:rsidR="002F4DDB" w:rsidRPr="002F4DDB">
        <w:rPr>
          <w:szCs w:val="18"/>
          <w:shd w:val="clear" w:color="auto" w:fill="FFFFFF"/>
        </w:rPr>
        <w:t>Ce s-a realizat</w:t>
      </w:r>
      <w:r w:rsidR="00E13165">
        <w:rPr>
          <w:szCs w:val="18"/>
          <w:shd w:val="clear" w:color="auto" w:fill="FFFFFF"/>
        </w:rPr>
        <w:t xml:space="preserve"> /</w:t>
      </w:r>
      <w:r w:rsidR="00F73060">
        <w:rPr>
          <w:szCs w:val="18"/>
          <w:shd w:val="clear" w:color="auto" w:fill="FFFFFF"/>
        </w:rPr>
        <w:t xml:space="preserve"> </w:t>
      </w:r>
      <w:r w:rsidR="00F471D5" w:rsidRPr="00F471D5">
        <w:rPr>
          <w:szCs w:val="18"/>
          <w:shd w:val="clear" w:color="auto" w:fill="FFFFFF"/>
        </w:rPr>
        <w:t>Dorință mai mare de a economisi energie</w:t>
      </w:r>
    </w:p>
    <w:p w14:paraId="5C1F4E20" w14:textId="77777777" w:rsidR="00334224" w:rsidRPr="006C3E26" w:rsidRDefault="00334224" w:rsidP="0041171F">
      <w:pPr>
        <w:spacing w:line="276" w:lineRule="auto"/>
        <w:contextualSpacing/>
        <w:rPr>
          <w:szCs w:val="18"/>
        </w:rPr>
      </w:pPr>
    </w:p>
    <w:p w14:paraId="38050AD3" w14:textId="4DC08FA9" w:rsidR="00607EC7" w:rsidRPr="006C3E26" w:rsidRDefault="00F97E96" w:rsidP="0041171F">
      <w:pPr>
        <w:spacing w:line="276" w:lineRule="auto"/>
        <w:rPr>
          <w:b/>
          <w:bCs/>
          <w:szCs w:val="18"/>
        </w:rPr>
      </w:pPr>
      <w:r>
        <w:rPr>
          <w:b/>
          <w:bCs/>
          <w:szCs w:val="18"/>
        </w:rPr>
        <w:t>Today. Tomorrow. Roto.</w:t>
      </w:r>
    </w:p>
    <w:p w14:paraId="347D1B64" w14:textId="77777777" w:rsidR="00780845" w:rsidRPr="006C3E26" w:rsidRDefault="00780845" w:rsidP="0041171F">
      <w:pPr>
        <w:spacing w:line="276" w:lineRule="auto"/>
        <w:contextualSpacing/>
        <w:rPr>
          <w:szCs w:val="18"/>
        </w:rPr>
      </w:pPr>
    </w:p>
    <w:p w14:paraId="6000C2CA" w14:textId="4696951B" w:rsidR="00D30C19" w:rsidRDefault="00B22140" w:rsidP="0041171F">
      <w:pPr>
        <w:spacing w:line="276" w:lineRule="auto"/>
        <w:rPr>
          <w:szCs w:val="18"/>
        </w:rPr>
      </w:pPr>
      <w:r>
        <w:rPr>
          <w:b/>
          <w:i/>
          <w:szCs w:val="18"/>
        </w:rPr>
        <w:t xml:space="preserve">Stuttgart / </w:t>
      </w:r>
      <w:r w:rsidR="00607EC7" w:rsidRPr="006C3E26">
        <w:rPr>
          <w:b/>
          <w:i/>
          <w:szCs w:val="18"/>
        </w:rPr>
        <w:t>Leinfelden-Echterdingen</w:t>
      </w:r>
      <w:r w:rsidR="00607EC7" w:rsidRPr="006C3E26">
        <w:rPr>
          <w:szCs w:val="18"/>
        </w:rPr>
        <w:t xml:space="preserve"> </w:t>
      </w:r>
      <w:r w:rsidR="00607EC7" w:rsidRPr="006C3E26">
        <w:rPr>
          <w:szCs w:val="18"/>
          <w:lang w:val="en-US"/>
        </w:rPr>
        <w:sym w:font="Symbol" w:char="F02D"/>
      </w:r>
      <w:r w:rsidR="006115F7" w:rsidRPr="006115F7">
        <w:rPr>
          <w:szCs w:val="18"/>
        </w:rPr>
        <w:t xml:space="preserve"> </w:t>
      </w:r>
      <w:r w:rsidR="004A7CB9" w:rsidRPr="004A7CB9">
        <w:rPr>
          <w:szCs w:val="18"/>
        </w:rPr>
        <w:t xml:space="preserve">Grupul Roto își va menține vânzările nete și </w:t>
      </w:r>
      <w:r w:rsidR="004E5ADE">
        <w:rPr>
          <w:szCs w:val="18"/>
        </w:rPr>
        <w:t>profitul</w:t>
      </w:r>
      <w:r w:rsidR="004A7CB9" w:rsidRPr="004A7CB9">
        <w:rPr>
          <w:szCs w:val="18"/>
        </w:rPr>
        <w:t xml:space="preserve"> stabile în anul financiar 2024 comparativ cu anul precedent, a explicat Dr. Eckhard Keill, </w:t>
      </w:r>
      <w:r w:rsidR="00121D6F">
        <w:rPr>
          <w:szCs w:val="18"/>
        </w:rPr>
        <w:t>administrator</w:t>
      </w:r>
      <w:r w:rsidR="004A7CB9" w:rsidRPr="004A7CB9">
        <w:rPr>
          <w:szCs w:val="18"/>
        </w:rPr>
        <w:t xml:space="preserve"> unic al consiliului de administrație Roto Frank Holding AG, în cadrul celei de-a 19-a ediție a conferinței internationale Roto cu presa de specialitate care a avut loc la Stuttgart pe 22 noiembrie</w:t>
      </w:r>
      <w:r>
        <w:rPr>
          <w:szCs w:val="18"/>
        </w:rPr>
        <w:t xml:space="preserve">. </w:t>
      </w:r>
      <w:r w:rsidR="00175076" w:rsidRPr="00175076">
        <w:rPr>
          <w:szCs w:val="18"/>
        </w:rPr>
        <w:t>În 2023, grupul a realizat vânzări nete totale de 885 de milioane EUR, ceea ce reprezintă o nouă creștere cu o singură cifră față de anul precedent</w:t>
      </w:r>
      <w:r w:rsidR="00D30C19" w:rsidRPr="006C3E26">
        <w:rPr>
          <w:szCs w:val="18"/>
        </w:rPr>
        <w:t xml:space="preserve">. </w:t>
      </w:r>
      <w:r w:rsidR="00057D86" w:rsidRPr="00057D86">
        <w:rPr>
          <w:szCs w:val="18"/>
        </w:rPr>
        <w:t>În acest an, compania poate încheia cu o ușoară scădere anuală de aproximativ un procent</w:t>
      </w:r>
      <w:r w:rsidR="003E2A77" w:rsidRPr="006C3E26">
        <w:rPr>
          <w:szCs w:val="18"/>
        </w:rPr>
        <w:t>.</w:t>
      </w:r>
      <w:r w:rsidR="00BD0EB3">
        <w:rPr>
          <w:szCs w:val="18"/>
        </w:rPr>
        <w:t xml:space="preserve"> </w:t>
      </w:r>
      <w:r w:rsidR="002535B5" w:rsidRPr="002535B5">
        <w:rPr>
          <w:szCs w:val="18"/>
        </w:rPr>
        <w:t>Potrivit consiliului de administrație, creșterea vânzărilor grupului, care a continuat timp de mulți ani, a „ luat o pauză ”</w:t>
      </w:r>
      <w:r w:rsidR="00CC70D0">
        <w:rPr>
          <w:szCs w:val="18"/>
        </w:rPr>
        <w:t>.</w:t>
      </w:r>
      <w:r w:rsidR="006251FD">
        <w:rPr>
          <w:szCs w:val="18"/>
        </w:rPr>
        <w:t xml:space="preserve"> </w:t>
      </w:r>
      <w:r w:rsidR="006848C5" w:rsidRPr="006848C5">
        <w:rPr>
          <w:szCs w:val="18"/>
        </w:rPr>
        <w:t xml:space="preserve">Cu toate acestea, recenta </w:t>
      </w:r>
      <w:r w:rsidR="003F4416">
        <w:rPr>
          <w:szCs w:val="18"/>
        </w:rPr>
        <w:t>extindere</w:t>
      </w:r>
      <w:r w:rsidR="006848C5" w:rsidRPr="006848C5">
        <w:rPr>
          <w:szCs w:val="18"/>
        </w:rPr>
        <w:t xml:space="preserve"> a bazei de clienți reprezintă o bază solidă pentru ca Roto să beneficieze în mod deosebit de reluarea dinamicii renovărilor și a construcțiilor noi</w:t>
      </w:r>
      <w:r w:rsidR="006251FD">
        <w:rPr>
          <w:szCs w:val="18"/>
        </w:rPr>
        <w:t>.</w:t>
      </w:r>
      <w:r w:rsidR="00D30C19" w:rsidRPr="006C3E26">
        <w:rPr>
          <w:szCs w:val="18"/>
        </w:rPr>
        <w:t xml:space="preserve"> </w:t>
      </w:r>
    </w:p>
    <w:p w14:paraId="19B51852" w14:textId="77777777" w:rsidR="004C2944" w:rsidRDefault="004C2944" w:rsidP="0041171F">
      <w:pPr>
        <w:spacing w:line="276" w:lineRule="auto"/>
        <w:rPr>
          <w:szCs w:val="18"/>
        </w:rPr>
      </w:pPr>
    </w:p>
    <w:p w14:paraId="440E747F" w14:textId="10AC57BF" w:rsidR="00B12638" w:rsidRPr="00B12638" w:rsidRDefault="007B7127" w:rsidP="0041171F">
      <w:pPr>
        <w:spacing w:line="276" w:lineRule="auto"/>
        <w:rPr>
          <w:b/>
          <w:bCs/>
          <w:szCs w:val="18"/>
        </w:rPr>
      </w:pPr>
      <w:r w:rsidRPr="007B7127">
        <w:rPr>
          <w:b/>
          <w:bCs/>
          <w:szCs w:val="18"/>
        </w:rPr>
        <w:t>Oportunități utilizate</w:t>
      </w:r>
    </w:p>
    <w:p w14:paraId="7FA474AB" w14:textId="65F99F26" w:rsidR="007D1C06" w:rsidRDefault="001E59E0" w:rsidP="00B12638">
      <w:pPr>
        <w:spacing w:line="276" w:lineRule="auto"/>
        <w:rPr>
          <w:szCs w:val="18"/>
        </w:rPr>
      </w:pPr>
      <w:r w:rsidRPr="001E59E0">
        <w:rPr>
          <w:szCs w:val="18"/>
        </w:rPr>
        <w:t>În ceea ce privește piețele internaționale, Dr. Keill a declarat că cele trei divizii ale grupului Roto au reușit să dezvolte cu succes afaceri noi în 2024</w:t>
      </w:r>
      <w:r w:rsidR="00B12638">
        <w:rPr>
          <w:szCs w:val="18"/>
        </w:rPr>
        <w:t xml:space="preserve">. </w:t>
      </w:r>
      <w:r w:rsidR="00031ABE" w:rsidRPr="00031ABE">
        <w:rPr>
          <w:szCs w:val="18"/>
        </w:rPr>
        <w:t>Fiecare are propriile sale povești de succes</w:t>
      </w:r>
      <w:r w:rsidR="00B12638">
        <w:rPr>
          <w:szCs w:val="18"/>
        </w:rPr>
        <w:t>. „</w:t>
      </w:r>
      <w:r w:rsidR="00904240" w:rsidRPr="00904240">
        <w:rPr>
          <w:szCs w:val="18"/>
        </w:rPr>
        <w:t>Serviciile RPS pentru ferestre și uși sunt foarte solicitate ca o măsură minim invazivă în sprijinul eficienței energetice</w:t>
      </w:r>
      <w:r w:rsidR="00B12638">
        <w:rPr>
          <w:szCs w:val="18"/>
        </w:rPr>
        <w:t xml:space="preserve">. </w:t>
      </w:r>
      <w:r w:rsidR="0072008B" w:rsidRPr="0072008B">
        <w:rPr>
          <w:szCs w:val="18"/>
        </w:rPr>
        <w:t>Ferestrele de mansardă și ieșirile de urgență Roto DST sunt mai solicitate ca oricând în Italia, Olanda și Franța</w:t>
      </w:r>
      <w:r w:rsidR="00B12638">
        <w:rPr>
          <w:szCs w:val="18"/>
        </w:rPr>
        <w:t xml:space="preserve">. </w:t>
      </w:r>
      <w:r w:rsidR="00FD6599" w:rsidRPr="00FD6599">
        <w:rPr>
          <w:szCs w:val="18"/>
        </w:rPr>
        <w:t xml:space="preserve">Și baza de clienți a Roto FTT cu filialele sale Deventer și Ultrafab </w:t>
      </w:r>
      <w:r w:rsidR="008D7CDE">
        <w:rPr>
          <w:szCs w:val="18"/>
        </w:rPr>
        <w:t>se extinde</w:t>
      </w:r>
      <w:r w:rsidR="00FD6599" w:rsidRPr="00FD6599">
        <w:rPr>
          <w:szCs w:val="18"/>
        </w:rPr>
        <w:t xml:space="preserve"> la nivel internațional”, spune Dr. Keill în rezumatul scurt al</w:t>
      </w:r>
      <w:r w:rsidR="00B12638">
        <w:rPr>
          <w:szCs w:val="18"/>
        </w:rPr>
        <w:t xml:space="preserve"> „Good News“ </w:t>
      </w:r>
      <w:r w:rsidR="0020616C" w:rsidRPr="0020616C">
        <w:rPr>
          <w:szCs w:val="18"/>
        </w:rPr>
        <w:t>de la grupul Roto</w:t>
      </w:r>
      <w:r w:rsidR="00B12638">
        <w:rPr>
          <w:szCs w:val="18"/>
        </w:rPr>
        <w:t xml:space="preserve">. </w:t>
      </w:r>
      <w:r w:rsidR="00DC6872" w:rsidRPr="00DC6872">
        <w:rPr>
          <w:szCs w:val="18"/>
        </w:rPr>
        <w:t xml:space="preserve">În general, industria elementelor de construcție </w:t>
      </w:r>
      <w:r w:rsidR="008D2B3C" w:rsidRPr="008D2B3C">
        <w:rPr>
          <w:szCs w:val="18"/>
        </w:rPr>
        <w:t>furnizează</w:t>
      </w:r>
      <w:r w:rsidR="00DC6872" w:rsidRPr="00DC6872">
        <w:rPr>
          <w:szCs w:val="18"/>
        </w:rPr>
        <w:t xml:space="preserve"> vești bune</w:t>
      </w:r>
      <w:r w:rsidR="008D2B3C">
        <w:rPr>
          <w:szCs w:val="18"/>
        </w:rPr>
        <w:t xml:space="preserve"> </w:t>
      </w:r>
      <w:r w:rsidR="008D2B3C" w:rsidRPr="00DC6872">
        <w:rPr>
          <w:szCs w:val="18"/>
        </w:rPr>
        <w:t>de ani de zile</w:t>
      </w:r>
      <w:r w:rsidR="00B12638">
        <w:rPr>
          <w:szCs w:val="18"/>
        </w:rPr>
        <w:t xml:space="preserve">. </w:t>
      </w:r>
      <w:r w:rsidR="00273405" w:rsidRPr="00273405">
        <w:rPr>
          <w:szCs w:val="18"/>
        </w:rPr>
        <w:t xml:space="preserve">Nu se discută </w:t>
      </w:r>
      <w:r w:rsidR="00F866DB" w:rsidRPr="00273405">
        <w:rPr>
          <w:szCs w:val="18"/>
        </w:rPr>
        <w:t xml:space="preserve">decât prea puțin </w:t>
      </w:r>
      <w:r w:rsidR="00273405" w:rsidRPr="00273405">
        <w:rPr>
          <w:szCs w:val="18"/>
        </w:rPr>
        <w:t>despre acest subiect, a criticat membrul consiliului Roto</w:t>
      </w:r>
      <w:r w:rsidR="007D1C06">
        <w:rPr>
          <w:szCs w:val="18"/>
        </w:rPr>
        <w:t xml:space="preserve">. </w:t>
      </w:r>
    </w:p>
    <w:p w14:paraId="62930B3D" w14:textId="77777777" w:rsidR="007D1C06" w:rsidRDefault="007D1C06" w:rsidP="00B12638">
      <w:pPr>
        <w:spacing w:line="276" w:lineRule="auto"/>
        <w:rPr>
          <w:szCs w:val="18"/>
        </w:rPr>
      </w:pPr>
    </w:p>
    <w:p w14:paraId="368ABFC2" w14:textId="00221AF0" w:rsidR="004C2944" w:rsidRPr="006B3EA6" w:rsidRDefault="004F6906" w:rsidP="004C2944">
      <w:pPr>
        <w:spacing w:line="276" w:lineRule="auto"/>
        <w:rPr>
          <w:b/>
          <w:bCs/>
          <w:szCs w:val="18"/>
        </w:rPr>
      </w:pPr>
      <w:r w:rsidRPr="004F6906">
        <w:rPr>
          <w:b/>
          <w:bCs/>
          <w:szCs w:val="18"/>
        </w:rPr>
        <w:t>Performanța industriei</w:t>
      </w:r>
    </w:p>
    <w:p w14:paraId="3C956768" w14:textId="14AA41CF" w:rsidR="006B3EA6" w:rsidRDefault="00B45124" w:rsidP="0041171F">
      <w:pPr>
        <w:spacing w:line="276" w:lineRule="auto"/>
        <w:rPr>
          <w:szCs w:val="18"/>
        </w:rPr>
      </w:pPr>
      <w:r w:rsidRPr="00B45124">
        <w:rPr>
          <w:szCs w:val="18"/>
        </w:rPr>
        <w:t>De asemenea, acesta critică faptul că până în prezent s-a acordat prea puțină atenție avantajelor pe care milioanele de ferestre moderne deja montate le aduc protecției climei</w:t>
      </w:r>
      <w:r w:rsidR="004C2944">
        <w:rPr>
          <w:szCs w:val="18"/>
        </w:rPr>
        <w:t xml:space="preserve">. </w:t>
      </w:r>
      <w:r w:rsidR="00277373" w:rsidRPr="00277373">
        <w:rPr>
          <w:szCs w:val="18"/>
        </w:rPr>
        <w:t>Industria poate declara pe bună dreptate că a redus emisiile din clădirile existente timp de mulți ani și chiar decenii</w:t>
      </w:r>
      <w:r w:rsidR="004C2944">
        <w:rPr>
          <w:szCs w:val="18"/>
        </w:rPr>
        <w:t>.</w:t>
      </w:r>
      <w:r w:rsidR="007D1C06">
        <w:rPr>
          <w:szCs w:val="18"/>
        </w:rPr>
        <w:t xml:space="preserve"> </w:t>
      </w:r>
      <w:r w:rsidR="00660D49" w:rsidRPr="00660D49">
        <w:rPr>
          <w:szCs w:val="18"/>
        </w:rPr>
        <w:t>Între 2021 și 2024, numai în Germania au fost înlocuite 37 de milioane de ferestre</w:t>
      </w:r>
      <w:r w:rsidR="007D1C06" w:rsidRPr="007D1C06">
        <w:rPr>
          <w:szCs w:val="18"/>
        </w:rPr>
        <w:t xml:space="preserve">. </w:t>
      </w:r>
      <w:r w:rsidR="007D1C06">
        <w:rPr>
          <w:szCs w:val="18"/>
        </w:rPr>
        <w:t>„</w:t>
      </w:r>
      <w:r w:rsidR="00197B6F" w:rsidRPr="00197B6F">
        <w:rPr>
          <w:szCs w:val="18"/>
        </w:rPr>
        <w:t xml:space="preserve">37 de milioane de ferestre cu consum redus de energie au fost deja montate, iar aproximativ 209 milioane trebuie înlocuite dacă dorim să luăm în serios protecția climei”, a declarat </w:t>
      </w:r>
      <w:r w:rsidR="000753CB">
        <w:rPr>
          <w:szCs w:val="18"/>
        </w:rPr>
        <w:t>administratorul</w:t>
      </w:r>
      <w:r w:rsidR="00197B6F" w:rsidRPr="00197B6F">
        <w:rPr>
          <w:szCs w:val="18"/>
        </w:rPr>
        <w:t xml:space="preserve"> consiliului de administrație al grupului, identificând cea mai mare prioritate</w:t>
      </w:r>
      <w:r w:rsidR="00864650">
        <w:rPr>
          <w:szCs w:val="18"/>
        </w:rPr>
        <w:t>.</w:t>
      </w:r>
      <w:r w:rsidR="007D1C06">
        <w:rPr>
          <w:szCs w:val="18"/>
        </w:rPr>
        <w:t xml:space="preserve"> </w:t>
      </w:r>
      <w:r w:rsidR="00B32BCF" w:rsidRPr="00B32BCF">
        <w:rPr>
          <w:szCs w:val="18"/>
        </w:rPr>
        <w:t>Dacă se înlocuiesc mai întâi cele mai deteriorate 6 milioane de ferestre existente în țară, numai această măsură ar reduce emisiile de CO2 din sectorul construcțiilor cu 700 000 de tone</w:t>
      </w:r>
      <w:r w:rsidR="00D66B88">
        <w:rPr>
          <w:szCs w:val="18"/>
        </w:rPr>
        <w:t xml:space="preserve">. </w:t>
      </w:r>
      <w:r w:rsidR="0060749E" w:rsidRPr="0060749E">
        <w:rPr>
          <w:szCs w:val="18"/>
        </w:rPr>
        <w:t>An de an</w:t>
      </w:r>
      <w:r w:rsidR="00D66B88">
        <w:rPr>
          <w:szCs w:val="18"/>
        </w:rPr>
        <w:t xml:space="preserve">. </w:t>
      </w:r>
      <w:r w:rsidR="00864650">
        <w:rPr>
          <w:szCs w:val="18"/>
        </w:rPr>
        <w:t>„</w:t>
      </w:r>
      <w:r w:rsidR="00FC6DDF" w:rsidRPr="00FC6DDF">
        <w:rPr>
          <w:szCs w:val="18"/>
        </w:rPr>
        <w:t>Și vom avea o capacitate suficientă pentru aceste 6 milioane</w:t>
      </w:r>
      <w:r w:rsidR="00864650">
        <w:rPr>
          <w:szCs w:val="18"/>
        </w:rPr>
        <w:t>.</w:t>
      </w:r>
      <w:r w:rsidR="00815941">
        <w:rPr>
          <w:szCs w:val="18"/>
        </w:rPr>
        <w:t xml:space="preserve"> </w:t>
      </w:r>
      <w:r w:rsidR="00452936" w:rsidRPr="00452936">
        <w:rPr>
          <w:szCs w:val="18"/>
        </w:rPr>
        <w:t>Chiar și în Germania, unde există un deficit de personal calificat peste tot</w:t>
      </w:r>
      <w:r w:rsidR="00815941">
        <w:rPr>
          <w:szCs w:val="18"/>
        </w:rPr>
        <w:t>.</w:t>
      </w:r>
      <w:r w:rsidR="00864650">
        <w:rPr>
          <w:szCs w:val="18"/>
        </w:rPr>
        <w:t>“</w:t>
      </w:r>
      <w:r w:rsidR="00D66B88">
        <w:rPr>
          <w:szCs w:val="18"/>
        </w:rPr>
        <w:t xml:space="preserve"> </w:t>
      </w:r>
    </w:p>
    <w:p w14:paraId="44BB10EE" w14:textId="77777777" w:rsidR="00864650" w:rsidRDefault="00864650" w:rsidP="0041171F">
      <w:pPr>
        <w:spacing w:line="276" w:lineRule="auto"/>
        <w:rPr>
          <w:b/>
          <w:bCs/>
          <w:szCs w:val="18"/>
        </w:rPr>
      </w:pPr>
    </w:p>
    <w:p w14:paraId="2FD36E77" w14:textId="77777777" w:rsidR="00FF3232" w:rsidRPr="006B3EA6" w:rsidRDefault="00FF3232" w:rsidP="00FF3232">
      <w:pPr>
        <w:spacing w:line="276" w:lineRule="auto"/>
        <w:rPr>
          <w:b/>
          <w:bCs/>
          <w:szCs w:val="18"/>
        </w:rPr>
      </w:pPr>
      <w:r w:rsidRPr="006B3EA6">
        <w:rPr>
          <w:b/>
          <w:bCs/>
          <w:szCs w:val="18"/>
        </w:rPr>
        <w:t>„Today. Tomorrow. Roto.“</w:t>
      </w:r>
    </w:p>
    <w:p w14:paraId="30BFEFC2" w14:textId="285207A2" w:rsidR="00815941" w:rsidRDefault="00751FE8" w:rsidP="00FF3232">
      <w:pPr>
        <w:spacing w:line="276" w:lineRule="auto"/>
        <w:rPr>
          <w:rFonts w:ascii="Univers Next W1G Light" w:hAnsi="Univers Next W1G Light" w:cstheme="majorHAnsi"/>
          <w:szCs w:val="18"/>
        </w:rPr>
      </w:pPr>
      <w:r w:rsidRPr="00751FE8">
        <w:rPr>
          <w:rFonts w:ascii="Univers Next W1G Light" w:hAnsi="Univers Next W1G Light"/>
          <w:szCs w:val="18"/>
        </w:rPr>
        <w:t>2025 marchează cea de-a 90-a aniversare a companiei Roto</w:t>
      </w:r>
      <w:r w:rsidR="00FF3232" w:rsidRPr="00990AF6">
        <w:rPr>
          <w:rFonts w:ascii="Univers Next W1G Light" w:hAnsi="Univers Next W1G Light"/>
          <w:szCs w:val="18"/>
        </w:rPr>
        <w:t>.</w:t>
      </w:r>
      <w:r w:rsidR="00FF3232" w:rsidRPr="00990AF6">
        <w:rPr>
          <w:rFonts w:ascii="Univers Next W1G Light" w:hAnsi="Univers Next W1G Light" w:cstheme="majorHAnsi"/>
          <w:szCs w:val="18"/>
        </w:rPr>
        <w:t xml:space="preserve"> </w:t>
      </w:r>
      <w:r w:rsidR="0037622F" w:rsidRPr="0037622F">
        <w:rPr>
          <w:rFonts w:ascii="Univers Next W1G Light" w:hAnsi="Univers Next W1G Light" w:cstheme="majorHAnsi"/>
          <w:szCs w:val="18"/>
        </w:rPr>
        <w:t>La acea vreme, antreprenorul Wilhelm Frank a pus bazele producției industriale de feronerie pentru ferestre</w:t>
      </w:r>
      <w:r w:rsidR="00815941">
        <w:rPr>
          <w:rFonts w:ascii="Univers Next W1G Light" w:hAnsi="Univers Next W1G Light" w:cstheme="majorHAnsi"/>
          <w:szCs w:val="18"/>
        </w:rPr>
        <w:t>. „</w:t>
      </w:r>
      <w:r w:rsidR="004A4FDF" w:rsidRPr="004A4FDF">
        <w:rPr>
          <w:rFonts w:ascii="Univers Next W1G Light" w:hAnsi="Univers Next W1G Light" w:cstheme="majorHAnsi"/>
          <w:szCs w:val="18"/>
        </w:rPr>
        <w:t xml:space="preserve">Industrial, </w:t>
      </w:r>
      <w:r w:rsidR="004A4FDF" w:rsidRPr="004A4FDF">
        <w:rPr>
          <w:rFonts w:ascii="Univers Next W1G Light" w:hAnsi="Univers Next W1G Light" w:cstheme="majorHAnsi"/>
          <w:szCs w:val="18"/>
        </w:rPr>
        <w:lastRenderedPageBreak/>
        <w:t>adică în serie și pentru foarte multe ferestre, clădiri și clienți</w:t>
      </w:r>
      <w:r w:rsidR="00FF3232" w:rsidRPr="00990AF6">
        <w:rPr>
          <w:rFonts w:ascii="Univers Next W1G Light" w:hAnsi="Univers Next W1G Light" w:cstheme="majorHAnsi"/>
          <w:szCs w:val="18"/>
        </w:rPr>
        <w:t>.</w:t>
      </w:r>
      <w:r w:rsidR="00815941">
        <w:rPr>
          <w:rFonts w:ascii="Univers Next W1G Light" w:hAnsi="Univers Next W1G Light" w:cstheme="majorHAnsi"/>
          <w:szCs w:val="18"/>
        </w:rPr>
        <w:t>“</w:t>
      </w:r>
      <w:r w:rsidR="00FF3232" w:rsidRPr="00990AF6">
        <w:rPr>
          <w:rFonts w:ascii="Univers Next W1G Light" w:hAnsi="Univers Next W1G Light" w:cstheme="majorHAnsi"/>
          <w:szCs w:val="18"/>
        </w:rPr>
        <w:t xml:space="preserve"> </w:t>
      </w:r>
      <w:r w:rsidR="00553CCA" w:rsidRPr="00553CCA">
        <w:rPr>
          <w:rFonts w:ascii="Univers Next W1G Light" w:hAnsi="Univers Next W1G Light" w:cstheme="majorHAnsi"/>
          <w:szCs w:val="18"/>
        </w:rPr>
        <w:t>De atunci, tehnologia Roto a fost utilizată în generații de ferestre și acoperișuri care au fost întotdeauna mai bune decât predecesoarele lor, își amintește Dr. Keill</w:t>
      </w:r>
      <w:r w:rsidR="00FF3232" w:rsidRPr="00990AF6">
        <w:rPr>
          <w:rFonts w:ascii="Univers Next W1G Light" w:hAnsi="Univers Next W1G Light" w:cstheme="majorHAnsi"/>
          <w:szCs w:val="18"/>
        </w:rPr>
        <w:t>. „</w:t>
      </w:r>
      <w:r w:rsidR="008611CE" w:rsidRPr="008611CE">
        <w:rPr>
          <w:rFonts w:ascii="Univers Next W1G Light" w:hAnsi="Univers Next W1G Light" w:cstheme="majorHAnsi"/>
          <w:szCs w:val="18"/>
        </w:rPr>
        <w:t xml:space="preserve">Acum 90 de ani, </w:t>
      </w:r>
      <w:r w:rsidR="007C24C8">
        <w:rPr>
          <w:rFonts w:ascii="Univers Next W1G Light" w:hAnsi="Univers Next W1G Light" w:cstheme="majorHAnsi"/>
          <w:szCs w:val="18"/>
        </w:rPr>
        <w:t>credința</w:t>
      </w:r>
      <w:r w:rsidR="008611CE" w:rsidRPr="008611CE">
        <w:rPr>
          <w:rFonts w:ascii="Univers Next W1G Light" w:hAnsi="Univers Next W1G Light" w:cstheme="majorHAnsi"/>
          <w:szCs w:val="18"/>
        </w:rPr>
        <w:t xml:space="preserve"> într-un viitor mai bun și în avantajele producției industriale pentru </w:t>
      </w:r>
      <w:r w:rsidR="003A3036">
        <w:rPr>
          <w:rFonts w:ascii="Univers Next W1G Light" w:hAnsi="Univers Next W1G Light" w:cstheme="majorHAnsi"/>
          <w:szCs w:val="18"/>
        </w:rPr>
        <w:t xml:space="preserve">creare </w:t>
      </w:r>
      <w:r w:rsidR="008611CE" w:rsidRPr="008611CE">
        <w:rPr>
          <w:rFonts w:ascii="Univers Next W1G Light" w:hAnsi="Univers Next W1G Light" w:cstheme="majorHAnsi"/>
          <w:szCs w:val="18"/>
        </w:rPr>
        <w:t>acest</w:t>
      </w:r>
      <w:r w:rsidR="003A3036">
        <w:rPr>
          <w:rFonts w:ascii="Univers Next W1G Light" w:hAnsi="Univers Next W1G Light" w:cstheme="majorHAnsi"/>
          <w:szCs w:val="18"/>
        </w:rPr>
        <w:t>ui</w:t>
      </w:r>
      <w:r w:rsidR="008611CE" w:rsidRPr="008611CE">
        <w:rPr>
          <w:rFonts w:ascii="Univers Next W1G Light" w:hAnsi="Univers Next W1G Light" w:cstheme="majorHAnsi"/>
          <w:szCs w:val="18"/>
        </w:rPr>
        <w:t xml:space="preserve"> viitor a condus la înființarea Roto”, a explicat Dr. Keill</w:t>
      </w:r>
      <w:r w:rsidR="00FF3232" w:rsidRPr="00990AF6">
        <w:rPr>
          <w:rFonts w:ascii="Univers Next W1G Light" w:hAnsi="Univers Next W1G Light" w:cstheme="majorHAnsi"/>
          <w:szCs w:val="18"/>
        </w:rPr>
        <w:t>.</w:t>
      </w:r>
      <w:r w:rsidR="00AC3148">
        <w:rPr>
          <w:rFonts w:ascii="Univers Next W1G Light" w:hAnsi="Univers Next W1G Light" w:cstheme="majorHAnsi"/>
          <w:szCs w:val="18"/>
        </w:rPr>
        <w:t xml:space="preserve"> </w:t>
      </w:r>
      <w:r w:rsidR="002024F8" w:rsidRPr="002024F8">
        <w:rPr>
          <w:rFonts w:ascii="Univers Next W1G Light" w:hAnsi="Univers Next W1G Light" w:cstheme="majorHAnsi"/>
          <w:szCs w:val="18"/>
        </w:rPr>
        <w:t>Și această încredere în contribuția proprie a companiei pentru un viitor mai bun este omniprezentă și astăzi la Roto</w:t>
      </w:r>
      <w:r w:rsidR="00AC3148">
        <w:rPr>
          <w:rFonts w:ascii="Univers Next W1G Light" w:hAnsi="Univers Next W1G Light" w:cstheme="majorHAnsi"/>
          <w:szCs w:val="18"/>
        </w:rPr>
        <w:t>.</w:t>
      </w:r>
      <w:r w:rsidR="00FF3232">
        <w:rPr>
          <w:rFonts w:ascii="Univers Next W1G Light" w:hAnsi="Univers Next W1G Light" w:cstheme="majorHAnsi"/>
          <w:szCs w:val="18"/>
        </w:rPr>
        <w:t xml:space="preserve"> </w:t>
      </w:r>
    </w:p>
    <w:p w14:paraId="7AD816BF" w14:textId="77777777" w:rsidR="00815941" w:rsidRDefault="00815941" w:rsidP="00FF3232">
      <w:pPr>
        <w:spacing w:line="276" w:lineRule="auto"/>
        <w:rPr>
          <w:rFonts w:ascii="Univers Next W1G Light" w:hAnsi="Univers Next W1G Light" w:cstheme="majorHAnsi"/>
          <w:szCs w:val="18"/>
        </w:rPr>
      </w:pPr>
    </w:p>
    <w:p w14:paraId="0C6840B2" w14:textId="22F252F1" w:rsidR="00FF3232" w:rsidRPr="00990AF6" w:rsidRDefault="004328BE" w:rsidP="00FF3232">
      <w:pPr>
        <w:spacing w:line="276" w:lineRule="auto"/>
        <w:rPr>
          <w:rFonts w:ascii="Univers Next W1G Light" w:hAnsi="Univers Next W1G Light" w:cstheme="majorHAnsi"/>
          <w:szCs w:val="18"/>
        </w:rPr>
      </w:pPr>
      <w:r w:rsidRPr="004328BE">
        <w:rPr>
          <w:rFonts w:ascii="Univers Next W1G Light" w:hAnsi="Univers Next W1G Light" w:cstheme="majorHAnsi"/>
          <w:szCs w:val="18"/>
        </w:rPr>
        <w:t>În 2024, a fost creat un mesaj pe care grupul îl va utiliza în viitor pentru a sublinia angajamentul său față de sustenabilitate și viziunea sa optimistă asupra viitorului</w:t>
      </w:r>
      <w:r w:rsidR="00FF3232" w:rsidRPr="00990AF6">
        <w:rPr>
          <w:rFonts w:ascii="Univers Next W1G Light" w:hAnsi="Univers Next W1G Light" w:cstheme="majorHAnsi"/>
          <w:szCs w:val="18"/>
        </w:rPr>
        <w:t>: „</w:t>
      </w:r>
      <w:r w:rsidR="00915A8C" w:rsidRPr="00915A8C">
        <w:rPr>
          <w:rFonts w:ascii="Univers Next W1G Light" w:hAnsi="Univers Next W1G Light" w:cstheme="majorHAnsi"/>
          <w:szCs w:val="18"/>
        </w:rPr>
        <w:t>Trei cuvinte care simbolizează responsabilitatea pe care ne-o asumăm</w:t>
      </w:r>
      <w:r w:rsidR="00815941">
        <w:rPr>
          <w:rFonts w:ascii="Univers Next W1G Light" w:hAnsi="Univers Next W1G Light" w:cstheme="majorHAnsi"/>
          <w:szCs w:val="18"/>
        </w:rPr>
        <w:t xml:space="preserve">: </w:t>
      </w:r>
      <w:r w:rsidR="00815941" w:rsidRPr="00990AF6">
        <w:rPr>
          <w:rFonts w:ascii="Univers Next W1G Light" w:hAnsi="Univers Next W1G Light" w:cstheme="majorHAnsi"/>
          <w:szCs w:val="18"/>
        </w:rPr>
        <w:t>Today. Tomorrow. Roto</w:t>
      </w:r>
      <w:r w:rsidR="00815941">
        <w:rPr>
          <w:rFonts w:ascii="Univers Next W1G Light" w:hAnsi="Univers Next W1G Light" w:cstheme="majorHAnsi"/>
          <w:szCs w:val="18"/>
        </w:rPr>
        <w:t xml:space="preserve">. </w:t>
      </w:r>
      <w:r w:rsidR="00D772A3" w:rsidRPr="00D772A3">
        <w:rPr>
          <w:rFonts w:ascii="Univers Next W1G Light" w:hAnsi="Univers Next W1G Light" w:cstheme="majorHAnsi"/>
          <w:szCs w:val="18"/>
        </w:rPr>
        <w:t>Responsabilitate pentru prezent și viitor</w:t>
      </w:r>
      <w:r w:rsidR="00FF3232" w:rsidRPr="00990AF6">
        <w:rPr>
          <w:rFonts w:ascii="Univers Next W1G Light" w:hAnsi="Univers Next W1G Light" w:cstheme="majorHAnsi"/>
          <w:szCs w:val="18"/>
        </w:rPr>
        <w:t>.</w:t>
      </w:r>
      <w:r w:rsidR="00FF3232">
        <w:rPr>
          <w:rFonts w:ascii="Univers Next W1G Light" w:hAnsi="Univers Next W1G Light" w:cstheme="majorHAnsi"/>
          <w:szCs w:val="18"/>
        </w:rPr>
        <w:t xml:space="preserve"> </w:t>
      </w:r>
      <w:r w:rsidR="009C7D1D" w:rsidRPr="009C7D1D">
        <w:rPr>
          <w:rFonts w:ascii="Univers Next W1G Light" w:hAnsi="Univers Next W1G Light" w:cstheme="majorHAnsi"/>
          <w:szCs w:val="18"/>
        </w:rPr>
        <w:t>Trei cuvinte care reprezintă, de asemenea, convingerea că Roto va continua să facă viitorul un pic mai bun</w:t>
      </w:r>
      <w:r w:rsidR="00FF3232" w:rsidRPr="00990AF6">
        <w:rPr>
          <w:rFonts w:ascii="Univers Next W1G Light" w:hAnsi="Univers Next W1G Light" w:cstheme="majorHAnsi"/>
          <w:szCs w:val="18"/>
        </w:rPr>
        <w:t>.“</w:t>
      </w:r>
    </w:p>
    <w:p w14:paraId="3DFF5000" w14:textId="77777777" w:rsidR="00FF3232" w:rsidRDefault="00FF3232" w:rsidP="0041171F">
      <w:pPr>
        <w:spacing w:line="276" w:lineRule="auto"/>
        <w:rPr>
          <w:b/>
          <w:bCs/>
          <w:szCs w:val="18"/>
        </w:rPr>
      </w:pPr>
    </w:p>
    <w:p w14:paraId="798813AB" w14:textId="60A47548" w:rsidR="00FF3232" w:rsidRPr="00FF3232" w:rsidRDefault="009C7D1D" w:rsidP="00FF3232">
      <w:pPr>
        <w:spacing w:line="276" w:lineRule="auto"/>
        <w:rPr>
          <w:rFonts w:ascii="Univers Next W1G Light" w:hAnsi="Univers Next W1G Light"/>
          <w:b/>
          <w:bCs/>
          <w:szCs w:val="18"/>
        </w:rPr>
      </w:pPr>
      <w:r w:rsidRPr="009C7D1D">
        <w:rPr>
          <w:rFonts w:ascii="Univers Next W1G Light" w:hAnsi="Univers Next W1G Light"/>
          <w:b/>
          <w:bCs/>
          <w:szCs w:val="18"/>
        </w:rPr>
        <w:t>Dorința de a economisi energie</w:t>
      </w:r>
    </w:p>
    <w:p w14:paraId="569981A6" w14:textId="60444410" w:rsidR="0086700D" w:rsidRDefault="00C81073" w:rsidP="0041171F">
      <w:pPr>
        <w:spacing w:line="276" w:lineRule="auto"/>
        <w:rPr>
          <w:szCs w:val="18"/>
        </w:rPr>
      </w:pPr>
      <w:r w:rsidRPr="00C81073">
        <w:rPr>
          <w:szCs w:val="18"/>
        </w:rPr>
        <w:t>Privind spre lumea industriei, consiliul de administrație al Roto ar dori să vadă o încredere în sine în general mai pronunțată</w:t>
      </w:r>
      <w:r w:rsidR="00AC3148">
        <w:rPr>
          <w:szCs w:val="18"/>
        </w:rPr>
        <w:t>. „</w:t>
      </w:r>
      <w:r w:rsidR="00BE31BE" w:rsidRPr="00BE31BE">
        <w:rPr>
          <w:szCs w:val="18"/>
        </w:rPr>
        <w:t>Trebuie să recunoaștem ceea ce a fost deja realizat</w:t>
      </w:r>
      <w:r w:rsidR="004C2944">
        <w:rPr>
          <w:szCs w:val="18"/>
        </w:rPr>
        <w:t xml:space="preserve">. </w:t>
      </w:r>
      <w:r w:rsidR="002E2E66" w:rsidRPr="002E2E66">
        <w:rPr>
          <w:szCs w:val="18"/>
        </w:rPr>
        <w:t>Chiar dacă nivelul de reabilitare rămâne scăzut, multe milioane de ferestre noi în Europa vor funcționa și vor investi din nou în protecția climei în 2025</w:t>
      </w:r>
      <w:r w:rsidR="00FE5F49">
        <w:rPr>
          <w:szCs w:val="18"/>
        </w:rPr>
        <w:t xml:space="preserve">. </w:t>
      </w:r>
      <w:r w:rsidR="00137413" w:rsidRPr="00137413">
        <w:rPr>
          <w:szCs w:val="18"/>
        </w:rPr>
        <w:t>Dacă ne-am manifesta mândria pentru ceea ce am realizat și am crea astfel o stare de spirit pozitivă, dacă am crea o dorință reală pentru ferestre noi, acest lucru ar putea motiva și mai mulți clienți să se gândească în primul rând la sectorul nostru atunci când vine vorba de economisirea energiei</w:t>
      </w:r>
      <w:r w:rsidR="004C2944">
        <w:rPr>
          <w:szCs w:val="18"/>
        </w:rPr>
        <w:t>.“</w:t>
      </w:r>
      <w:r w:rsidR="00D66B88">
        <w:rPr>
          <w:szCs w:val="18"/>
        </w:rPr>
        <w:t xml:space="preserve"> </w:t>
      </w:r>
    </w:p>
    <w:p w14:paraId="237C743C" w14:textId="77777777" w:rsidR="0086700D" w:rsidRDefault="0086700D" w:rsidP="0041171F">
      <w:pPr>
        <w:spacing w:line="276" w:lineRule="auto"/>
        <w:rPr>
          <w:szCs w:val="18"/>
        </w:rPr>
      </w:pPr>
    </w:p>
    <w:p w14:paraId="6B45751D" w14:textId="026B43AC" w:rsidR="00864650" w:rsidRDefault="00B81D93" w:rsidP="0041171F">
      <w:pPr>
        <w:spacing w:line="276" w:lineRule="auto"/>
        <w:rPr>
          <w:szCs w:val="18"/>
        </w:rPr>
      </w:pPr>
      <w:r w:rsidRPr="00B81D93">
        <w:rPr>
          <w:szCs w:val="18"/>
        </w:rPr>
        <w:t>Dr. Keill a cerut deja reprezentanților presei prezenți cu o seară înainte să transmită mai multe vești bune despre oportunități individuale și soluții concrete</w:t>
      </w:r>
      <w:r w:rsidR="004C2944">
        <w:rPr>
          <w:szCs w:val="18"/>
        </w:rPr>
        <w:t>.</w:t>
      </w:r>
      <w:r w:rsidR="00864650">
        <w:rPr>
          <w:szCs w:val="18"/>
        </w:rPr>
        <w:t xml:space="preserve"> „</w:t>
      </w:r>
      <w:r w:rsidR="00BB5576" w:rsidRPr="00BB5576">
        <w:rPr>
          <w:szCs w:val="18"/>
        </w:rPr>
        <w:t>Împreună, putem face multe pentru a readuce atenția oamenilor asupra a ceea ce este fezabil și pentru a nu mai aștepta ca guvernul să stabilească cursul</w:t>
      </w:r>
      <w:r w:rsidR="00864650">
        <w:rPr>
          <w:szCs w:val="18"/>
        </w:rPr>
        <w:t>.“</w:t>
      </w:r>
      <w:r w:rsidR="00253762">
        <w:rPr>
          <w:szCs w:val="18"/>
        </w:rPr>
        <w:t xml:space="preserve"> </w:t>
      </w:r>
      <w:r w:rsidR="004C0765" w:rsidRPr="004C0765">
        <w:rPr>
          <w:szCs w:val="18"/>
        </w:rPr>
        <w:t>Companiile, proprietarii de locuințe și întreaga industrie imobiliară încearcă să se impună pe piața energiei în continuă schimbare</w:t>
      </w:r>
      <w:r w:rsidR="00864650">
        <w:rPr>
          <w:szCs w:val="18"/>
        </w:rPr>
        <w:t xml:space="preserve">. </w:t>
      </w:r>
      <w:r w:rsidR="00B42B2A" w:rsidRPr="00B42B2A">
        <w:rPr>
          <w:szCs w:val="18"/>
        </w:rPr>
        <w:t>Acum, acestea trebuie să fie absorbite și mai bine de către industria componentelor de construcții</w:t>
      </w:r>
      <w:r w:rsidR="00864650">
        <w:rPr>
          <w:szCs w:val="18"/>
        </w:rPr>
        <w:t xml:space="preserve">. </w:t>
      </w:r>
    </w:p>
    <w:p w14:paraId="58760BD9" w14:textId="77777777" w:rsidR="004C2944" w:rsidRDefault="004C2944" w:rsidP="0041171F">
      <w:pPr>
        <w:spacing w:line="276" w:lineRule="auto"/>
        <w:rPr>
          <w:szCs w:val="18"/>
        </w:rPr>
      </w:pPr>
    </w:p>
    <w:p w14:paraId="73C0ED98" w14:textId="34ACAE5F" w:rsidR="009D75C0" w:rsidRPr="00864650" w:rsidRDefault="00424A87" w:rsidP="0041171F">
      <w:pPr>
        <w:spacing w:line="276" w:lineRule="auto"/>
        <w:rPr>
          <w:b/>
          <w:bCs/>
          <w:szCs w:val="18"/>
        </w:rPr>
      </w:pPr>
      <w:r w:rsidRPr="00424A87">
        <w:rPr>
          <w:b/>
          <w:bCs/>
          <w:szCs w:val="18"/>
        </w:rPr>
        <w:t>Bine pregăti</w:t>
      </w:r>
      <w:r w:rsidR="005256AD">
        <w:rPr>
          <w:b/>
          <w:bCs/>
          <w:szCs w:val="18"/>
        </w:rPr>
        <w:t>ți</w:t>
      </w:r>
    </w:p>
    <w:p w14:paraId="6EDED474" w14:textId="1DAB0525" w:rsidR="007F6C8A" w:rsidRDefault="00CD4CA7" w:rsidP="0041171F">
      <w:pPr>
        <w:spacing w:line="276" w:lineRule="auto"/>
        <w:rPr>
          <w:b/>
          <w:szCs w:val="18"/>
          <w:shd w:val="clear" w:color="auto" w:fill="FFFFFF"/>
        </w:rPr>
      </w:pPr>
      <w:r w:rsidRPr="00CD4CA7">
        <w:rPr>
          <w:szCs w:val="18"/>
        </w:rPr>
        <w:t>La fel ca Roto, producătorii de ferestre europeni, americani și chinezi sunt deja bine pregătiți pentru a face față unei noi creșteri a cererii de elemente de construcție moderne</w:t>
      </w:r>
      <w:r w:rsidR="006251FD">
        <w:rPr>
          <w:szCs w:val="18"/>
        </w:rPr>
        <w:t xml:space="preserve">. </w:t>
      </w:r>
      <w:r w:rsidR="003D7F43" w:rsidRPr="003D7F43">
        <w:rPr>
          <w:szCs w:val="18"/>
        </w:rPr>
        <w:t xml:space="preserve">În opinia lui Dr. Keill, optimizarea și automatizarea proceselor joacă un rol deosebit de important în Europa și America din cauza lipsei de </w:t>
      </w:r>
      <w:r w:rsidR="002C3455">
        <w:rPr>
          <w:szCs w:val="18"/>
        </w:rPr>
        <w:t>personal</w:t>
      </w:r>
      <w:r w:rsidR="003D7F43" w:rsidRPr="003D7F43">
        <w:rPr>
          <w:szCs w:val="18"/>
        </w:rPr>
        <w:t xml:space="preserve"> calificat</w:t>
      </w:r>
      <w:r w:rsidR="006251FD">
        <w:rPr>
          <w:szCs w:val="18"/>
        </w:rPr>
        <w:t>.</w:t>
      </w:r>
      <w:r w:rsidR="00253762">
        <w:rPr>
          <w:szCs w:val="18"/>
        </w:rPr>
        <w:t xml:space="preserve"> </w:t>
      </w:r>
      <w:r w:rsidR="008910BA" w:rsidRPr="008910BA">
        <w:rPr>
          <w:szCs w:val="18"/>
        </w:rPr>
        <w:t>Acesta subliniază: „Parteneriatele în cadrul lanțurilor valorice devin din ce în ce mai importante pentru succesul economic</w:t>
      </w:r>
      <w:r w:rsidR="00864650">
        <w:rPr>
          <w:szCs w:val="18"/>
        </w:rPr>
        <w:t xml:space="preserve">. </w:t>
      </w:r>
      <w:r w:rsidR="00887917" w:rsidRPr="00887917">
        <w:rPr>
          <w:szCs w:val="18"/>
        </w:rPr>
        <w:t>Trebuie să gândim în termeni de procese</w:t>
      </w:r>
      <w:r w:rsidR="00887917">
        <w:rPr>
          <w:szCs w:val="18"/>
        </w:rPr>
        <w:t>,</w:t>
      </w:r>
      <w:r w:rsidR="00887917" w:rsidRPr="00887917">
        <w:rPr>
          <w:szCs w:val="18"/>
        </w:rPr>
        <w:t xml:space="preserve"> care nu se termină la intrarea în fabrica noastră.”</w:t>
      </w:r>
      <w:r w:rsidR="00F97E96" w:rsidRPr="00F97E96">
        <w:rPr>
          <w:szCs w:val="18"/>
        </w:rPr>
        <w:t xml:space="preserve"> </w:t>
      </w:r>
      <w:r w:rsidR="002509ED" w:rsidRPr="002509ED">
        <w:rPr>
          <w:szCs w:val="18"/>
        </w:rPr>
        <w:t>Parteneriatele au atins un nou nivel de calitate, iar apropierea de client este de neînlocuit</w:t>
      </w:r>
      <w:r w:rsidR="00A920DD">
        <w:rPr>
          <w:szCs w:val="18"/>
        </w:rPr>
        <w:t xml:space="preserve">. </w:t>
      </w:r>
      <w:r w:rsidR="0037085D" w:rsidRPr="0037085D">
        <w:rPr>
          <w:szCs w:val="18"/>
        </w:rPr>
        <w:t>Dezvoltarea simultană a produselor cu componente armonizate în mod optim ar crea noi oportunități pentru îmbunătățirea în continuare a izolației clădirilor</w:t>
      </w:r>
      <w:r w:rsidR="00A920DD">
        <w:rPr>
          <w:szCs w:val="18"/>
        </w:rPr>
        <w:t>.</w:t>
      </w:r>
      <w:r w:rsidR="00864650">
        <w:rPr>
          <w:szCs w:val="18"/>
        </w:rPr>
        <w:t xml:space="preserve"> </w:t>
      </w:r>
      <w:r w:rsidR="007E0576" w:rsidRPr="007E0576">
        <w:rPr>
          <w:szCs w:val="18"/>
        </w:rPr>
        <w:t>În acest context, Roto vorbește despre</w:t>
      </w:r>
      <w:r w:rsidR="00864650">
        <w:rPr>
          <w:szCs w:val="18"/>
        </w:rPr>
        <w:t xml:space="preserve"> </w:t>
      </w:r>
      <w:r w:rsidR="00253762">
        <w:rPr>
          <w:szCs w:val="18"/>
        </w:rPr>
        <w:t>„</w:t>
      </w:r>
      <w:r w:rsidR="00864650">
        <w:rPr>
          <w:szCs w:val="18"/>
        </w:rPr>
        <w:t>Perfect Match</w:t>
      </w:r>
      <w:r w:rsidR="00253762">
        <w:rPr>
          <w:szCs w:val="18"/>
        </w:rPr>
        <w:t>“</w:t>
      </w:r>
      <w:r w:rsidR="00864650">
        <w:rPr>
          <w:szCs w:val="18"/>
        </w:rPr>
        <w:t xml:space="preserve">. </w:t>
      </w:r>
      <w:r w:rsidR="00253762">
        <w:rPr>
          <w:szCs w:val="18"/>
        </w:rPr>
        <w:t>„</w:t>
      </w:r>
      <w:r w:rsidR="009C5D66" w:rsidRPr="009C5D66">
        <w:rPr>
          <w:szCs w:val="18"/>
        </w:rPr>
        <w:t>A realiza</w:t>
      </w:r>
      <w:r w:rsidR="00095BDA">
        <w:rPr>
          <w:szCs w:val="18"/>
        </w:rPr>
        <w:t xml:space="preserve"> ‚Perfect Match‘</w:t>
      </w:r>
      <w:r w:rsidR="00864650">
        <w:rPr>
          <w:szCs w:val="18"/>
        </w:rPr>
        <w:t xml:space="preserve"> </w:t>
      </w:r>
      <w:r w:rsidR="001D534B" w:rsidRPr="001D534B">
        <w:rPr>
          <w:szCs w:val="18"/>
        </w:rPr>
        <w:t>în gama noastră de produse, dar și în relațiile noastre cu furnizorii și clienții, înseamnă a oferi un viitor mai bun.”</w:t>
      </w:r>
    </w:p>
    <w:p w14:paraId="37FADFC8" w14:textId="77777777" w:rsidR="00E13165" w:rsidRDefault="00E13165" w:rsidP="0041171F">
      <w:pPr>
        <w:spacing w:line="276" w:lineRule="auto"/>
        <w:rPr>
          <w:b/>
          <w:bCs/>
          <w:szCs w:val="18"/>
          <w:shd w:val="clear" w:color="auto" w:fill="FFFFFF"/>
        </w:rPr>
      </w:pPr>
    </w:p>
    <w:p w14:paraId="165808DE" w14:textId="2E0FD20E" w:rsidR="0080424F" w:rsidRPr="006C3E26" w:rsidRDefault="00EB1E4D" w:rsidP="0041171F">
      <w:pPr>
        <w:spacing w:line="276" w:lineRule="auto"/>
        <w:rPr>
          <w:b/>
          <w:bCs/>
          <w:szCs w:val="18"/>
          <w:shd w:val="clear" w:color="auto" w:fill="FFFFFF"/>
        </w:rPr>
      </w:pPr>
      <w:r w:rsidRPr="00EB1E4D">
        <w:rPr>
          <w:b/>
          <w:bCs/>
          <w:szCs w:val="18"/>
          <w:shd w:val="clear" w:color="auto" w:fill="FFFFFF"/>
        </w:rPr>
        <w:t>Curajul de a schimba</w:t>
      </w:r>
    </w:p>
    <w:p w14:paraId="712B832C" w14:textId="5BBB4EDD" w:rsidR="0080424F" w:rsidRPr="006C3E26" w:rsidRDefault="00302039" w:rsidP="00C325E4">
      <w:pPr>
        <w:spacing w:line="276" w:lineRule="auto"/>
        <w:rPr>
          <w:szCs w:val="18"/>
          <w:shd w:val="clear" w:color="auto" w:fill="FFFFFF"/>
        </w:rPr>
      </w:pPr>
      <w:r w:rsidRPr="00302039">
        <w:rPr>
          <w:szCs w:val="18"/>
          <w:shd w:val="clear" w:color="auto" w:fill="FFFFFF"/>
        </w:rPr>
        <w:t>Pentru anii următori, consiliul de administrație al grupului anticipează o creștere accelerată a proceselor de transformare și costuri ridicate continue pentru toate companiile industriale</w:t>
      </w:r>
      <w:r w:rsidR="00DC606A">
        <w:rPr>
          <w:szCs w:val="18"/>
          <w:shd w:val="clear" w:color="auto" w:fill="FFFFFF"/>
        </w:rPr>
        <w:t xml:space="preserve">. </w:t>
      </w:r>
      <w:r w:rsidR="00117246" w:rsidRPr="00117246">
        <w:rPr>
          <w:szCs w:val="18"/>
          <w:shd w:val="clear" w:color="auto" w:fill="FFFFFF"/>
        </w:rPr>
        <w:t>„Asigurarea lanțurilor de distribuție și a alimentării cu energie este o provocare</w:t>
      </w:r>
      <w:r w:rsidR="00BB3D16">
        <w:rPr>
          <w:szCs w:val="18"/>
          <w:shd w:val="clear" w:color="auto" w:fill="FFFFFF"/>
        </w:rPr>
        <w:t>.</w:t>
      </w:r>
      <w:r w:rsidR="00DC606A">
        <w:rPr>
          <w:szCs w:val="18"/>
          <w:shd w:val="clear" w:color="auto" w:fill="FFFFFF"/>
        </w:rPr>
        <w:t xml:space="preserve"> </w:t>
      </w:r>
      <w:r w:rsidR="00E44F31" w:rsidRPr="00E44F31">
        <w:rPr>
          <w:szCs w:val="18"/>
          <w:shd w:val="clear" w:color="auto" w:fill="FFFFFF"/>
        </w:rPr>
        <w:t>Este o provocare să consolidezi colaborarea cu clienții și să-ți aduci propria contribuție la viitor</w:t>
      </w:r>
      <w:r w:rsidR="00BB3D16">
        <w:rPr>
          <w:szCs w:val="18"/>
          <w:shd w:val="clear" w:color="auto" w:fill="FFFFFF"/>
        </w:rPr>
        <w:t xml:space="preserve">. </w:t>
      </w:r>
      <w:r w:rsidR="00931796" w:rsidRPr="00931796">
        <w:rPr>
          <w:szCs w:val="18"/>
          <w:shd w:val="clear" w:color="auto" w:fill="FFFFFF"/>
        </w:rPr>
        <w:t xml:space="preserve">Dar, </w:t>
      </w:r>
      <w:r w:rsidR="00931796" w:rsidRPr="00931796">
        <w:rPr>
          <w:szCs w:val="18"/>
          <w:shd w:val="clear" w:color="auto" w:fill="FFFFFF"/>
        </w:rPr>
        <w:lastRenderedPageBreak/>
        <w:t>în cele din urmă, există și multe oportunități noi”, este convins Dr. Keill</w:t>
      </w:r>
      <w:r w:rsidR="00DC606A">
        <w:rPr>
          <w:szCs w:val="18"/>
          <w:shd w:val="clear" w:color="auto" w:fill="FFFFFF"/>
        </w:rPr>
        <w:t>.</w:t>
      </w:r>
      <w:r w:rsidR="00BC24E8">
        <w:rPr>
          <w:szCs w:val="18"/>
          <w:shd w:val="clear" w:color="auto" w:fill="FFFFFF"/>
        </w:rPr>
        <w:t xml:space="preserve"> „</w:t>
      </w:r>
      <w:r w:rsidR="00931796" w:rsidRPr="00931796">
        <w:rPr>
          <w:szCs w:val="18"/>
          <w:shd w:val="clear" w:color="auto" w:fill="FFFFFF"/>
        </w:rPr>
        <w:t>Iar Roto este hotărât să profite de ocazie</w:t>
      </w:r>
      <w:r w:rsidR="00253762">
        <w:rPr>
          <w:szCs w:val="18"/>
          <w:shd w:val="clear" w:color="auto" w:fill="FFFFFF"/>
        </w:rPr>
        <w:t>.</w:t>
      </w:r>
      <w:r w:rsidR="00BA10D7" w:rsidRPr="00BA10D7">
        <w:rPr>
          <w:szCs w:val="18"/>
          <w:shd w:val="clear" w:color="auto" w:fill="FFFFFF"/>
        </w:rPr>
        <w:t xml:space="preserve"> Suntem, de asemenea, în măsură să facem acest lucru datorită situației noastre economice foarte bune</w:t>
      </w:r>
      <w:r w:rsidR="00DC606A">
        <w:rPr>
          <w:szCs w:val="18"/>
          <w:shd w:val="clear" w:color="auto" w:fill="FFFFFF"/>
        </w:rPr>
        <w:t>.</w:t>
      </w:r>
      <w:r w:rsidR="00BC24E8">
        <w:rPr>
          <w:szCs w:val="18"/>
          <w:shd w:val="clear" w:color="auto" w:fill="FFFFFF"/>
        </w:rPr>
        <w:t>“</w:t>
      </w:r>
    </w:p>
    <w:p w14:paraId="2ECFA1B1" w14:textId="77777777" w:rsidR="007F6C8A" w:rsidRDefault="007F6C8A" w:rsidP="0041171F">
      <w:pPr>
        <w:spacing w:line="276" w:lineRule="auto"/>
        <w:rPr>
          <w:b/>
          <w:bCs/>
          <w:szCs w:val="18"/>
          <w:shd w:val="clear" w:color="auto" w:fill="FFFFFF"/>
        </w:rPr>
      </w:pPr>
    </w:p>
    <w:p w14:paraId="2D5425D2" w14:textId="09DA24A3" w:rsidR="0080424F" w:rsidRPr="006C3E26" w:rsidRDefault="0049014A" w:rsidP="0041171F">
      <w:pPr>
        <w:spacing w:line="276" w:lineRule="auto"/>
        <w:rPr>
          <w:b/>
          <w:bCs/>
          <w:szCs w:val="18"/>
          <w:shd w:val="clear" w:color="auto" w:fill="FFFFFF"/>
        </w:rPr>
      </w:pPr>
      <w:r w:rsidRPr="0049014A">
        <w:rPr>
          <w:b/>
          <w:bCs/>
          <w:szCs w:val="18"/>
          <w:shd w:val="clear" w:color="auto" w:fill="FFFFFF"/>
        </w:rPr>
        <w:t>Învățând unii de la alții</w:t>
      </w:r>
    </w:p>
    <w:p w14:paraId="18281CB0" w14:textId="72887491" w:rsidR="002F43B1" w:rsidRDefault="00291480" w:rsidP="00000EAD">
      <w:pPr>
        <w:spacing w:line="276" w:lineRule="auto"/>
        <w:rPr>
          <w:szCs w:val="18"/>
          <w:shd w:val="clear" w:color="auto" w:fill="FFFFFF"/>
        </w:rPr>
      </w:pPr>
      <w:r w:rsidRPr="00291480">
        <w:rPr>
          <w:szCs w:val="18"/>
          <w:shd w:val="clear" w:color="auto" w:fill="FFFFFF"/>
        </w:rPr>
        <w:t>Nici în 2025 consiliul de administrație nu se așteaptă la vreun impuls din partea politicii germane și europene pentru construcții noi și renovări</w:t>
      </w:r>
      <w:r w:rsidR="003E1A61">
        <w:rPr>
          <w:szCs w:val="18"/>
          <w:shd w:val="clear" w:color="auto" w:fill="FFFFFF"/>
        </w:rPr>
        <w:t>.</w:t>
      </w:r>
      <w:r w:rsidR="002F43B1">
        <w:rPr>
          <w:szCs w:val="18"/>
          <w:shd w:val="clear" w:color="auto" w:fill="FFFFFF"/>
        </w:rPr>
        <w:t xml:space="preserve"> </w:t>
      </w:r>
      <w:r w:rsidR="00FC03C9" w:rsidRPr="00FC03C9">
        <w:rPr>
          <w:szCs w:val="18"/>
          <w:shd w:val="clear" w:color="auto" w:fill="FFFFFF"/>
        </w:rPr>
        <w:t>Companiile ar face bine să se concentreze pe colaborarea cu organizații și persoane care împărtășesc aceeași viziune în ceea ce privește responsabilitatea și acțiunile orientate spre viitor</w:t>
      </w:r>
      <w:r w:rsidR="00DC606A">
        <w:rPr>
          <w:szCs w:val="18"/>
          <w:shd w:val="clear" w:color="auto" w:fill="FFFFFF"/>
        </w:rPr>
        <w:t xml:space="preserve">. </w:t>
      </w:r>
      <w:r w:rsidR="00835C01">
        <w:rPr>
          <w:szCs w:val="18"/>
          <w:shd w:val="clear" w:color="auto" w:fill="FFFFFF"/>
        </w:rPr>
        <w:t>„</w:t>
      </w:r>
      <w:r w:rsidR="00875EDE" w:rsidRPr="00875EDE">
        <w:rPr>
          <w:szCs w:val="18"/>
          <w:shd w:val="clear" w:color="auto" w:fill="FFFFFF"/>
        </w:rPr>
        <w:t>Este rândul antreprenorilor, inventatorilor și profesioniștilor</w:t>
      </w:r>
      <w:r w:rsidR="00DC606A">
        <w:rPr>
          <w:szCs w:val="18"/>
          <w:shd w:val="clear" w:color="auto" w:fill="FFFFFF"/>
        </w:rPr>
        <w:t xml:space="preserve">.“ </w:t>
      </w:r>
      <w:r w:rsidR="001B0074" w:rsidRPr="001B0074">
        <w:rPr>
          <w:szCs w:val="18"/>
          <w:shd w:val="clear" w:color="auto" w:fill="FFFFFF"/>
        </w:rPr>
        <w:t>Din experiența diviziilor Roto, aceștia sunt prezenți în fiecare țară și pe fiecare piață din lume</w:t>
      </w:r>
      <w:r w:rsidR="00DC606A">
        <w:rPr>
          <w:szCs w:val="18"/>
          <w:shd w:val="clear" w:color="auto" w:fill="FFFFFF"/>
        </w:rPr>
        <w:t>.</w:t>
      </w:r>
      <w:r w:rsidR="00835C01">
        <w:rPr>
          <w:szCs w:val="18"/>
          <w:shd w:val="clear" w:color="auto" w:fill="FFFFFF"/>
        </w:rPr>
        <w:t xml:space="preserve"> „</w:t>
      </w:r>
      <w:r w:rsidR="00D41655" w:rsidRPr="00D41655">
        <w:rPr>
          <w:szCs w:val="18"/>
          <w:shd w:val="clear" w:color="auto" w:fill="FFFFFF"/>
        </w:rPr>
        <w:t>Tot ce ne trebuie este dorința de a învăța cât mai multe unii de la alții și de a lucra împreună</w:t>
      </w:r>
      <w:r w:rsidR="00835C01">
        <w:rPr>
          <w:szCs w:val="18"/>
          <w:shd w:val="clear" w:color="auto" w:fill="FFFFFF"/>
        </w:rPr>
        <w:t xml:space="preserve">.“ </w:t>
      </w:r>
    </w:p>
    <w:p w14:paraId="3D19B961" w14:textId="77777777" w:rsidR="002F43B1" w:rsidRDefault="002F43B1" w:rsidP="00000EAD">
      <w:pPr>
        <w:spacing w:line="276" w:lineRule="auto"/>
        <w:rPr>
          <w:szCs w:val="18"/>
          <w:shd w:val="clear" w:color="auto" w:fill="FFFFFF"/>
        </w:rPr>
      </w:pPr>
    </w:p>
    <w:p w14:paraId="442E712A" w14:textId="6E6AAA74" w:rsidR="004C2944" w:rsidRPr="00A920DD" w:rsidRDefault="005256AD" w:rsidP="004C2944">
      <w:pPr>
        <w:spacing w:line="276" w:lineRule="auto"/>
        <w:rPr>
          <w:b/>
          <w:bCs/>
          <w:szCs w:val="18"/>
        </w:rPr>
      </w:pPr>
      <w:r w:rsidRPr="005256AD">
        <w:rPr>
          <w:b/>
          <w:bCs/>
          <w:szCs w:val="18"/>
        </w:rPr>
        <w:t>Pregătiți pentru viitor</w:t>
      </w:r>
    </w:p>
    <w:p w14:paraId="44B83638" w14:textId="28910BBD" w:rsidR="004C2944" w:rsidRDefault="00B21901" w:rsidP="004C2944">
      <w:pPr>
        <w:spacing w:line="276" w:lineRule="auto"/>
        <w:rPr>
          <w:szCs w:val="18"/>
        </w:rPr>
      </w:pPr>
      <w:r w:rsidRPr="00B21901">
        <w:rPr>
          <w:szCs w:val="18"/>
        </w:rPr>
        <w:t xml:space="preserve">Cu </w:t>
      </w:r>
      <w:r w:rsidR="00341F0F">
        <w:rPr>
          <w:szCs w:val="18"/>
        </w:rPr>
        <w:t>mesajul</w:t>
      </w:r>
      <w:r w:rsidR="004C2944">
        <w:rPr>
          <w:szCs w:val="18"/>
        </w:rPr>
        <w:t xml:space="preserve"> „Today. Tomorrow. Roto.“ </w:t>
      </w:r>
      <w:r w:rsidR="00537E55" w:rsidRPr="00537E55">
        <w:rPr>
          <w:szCs w:val="18"/>
        </w:rPr>
        <w:t xml:space="preserve">Roto promite, </w:t>
      </w:r>
      <w:r w:rsidR="00736F1D">
        <w:rPr>
          <w:szCs w:val="18"/>
        </w:rPr>
        <w:t>în primul rând</w:t>
      </w:r>
      <w:r w:rsidR="00537E55" w:rsidRPr="00537E55">
        <w:rPr>
          <w:szCs w:val="18"/>
        </w:rPr>
        <w:t>, să continue să stabilească ritmul în industrie și în viitor</w:t>
      </w:r>
      <w:r w:rsidR="004C2944">
        <w:rPr>
          <w:szCs w:val="18"/>
        </w:rPr>
        <w:t xml:space="preserve">. </w:t>
      </w:r>
      <w:r w:rsidR="002604E2" w:rsidRPr="002604E2">
        <w:rPr>
          <w:szCs w:val="18"/>
        </w:rPr>
        <w:t>În al doilea rând, toate cele trei divizii sunt implicate în acțiunile lor legate de responsabilitatea socială și de mediu</w:t>
      </w:r>
      <w:r w:rsidR="004C2944">
        <w:rPr>
          <w:szCs w:val="18"/>
        </w:rPr>
        <w:t>. „</w:t>
      </w:r>
      <w:r w:rsidR="00496C57" w:rsidRPr="00496C57">
        <w:rPr>
          <w:szCs w:val="18"/>
        </w:rPr>
        <w:t xml:space="preserve">Producția, managementul și lucrările de construcție </w:t>
      </w:r>
      <w:r w:rsidR="009A171D">
        <w:rPr>
          <w:szCs w:val="18"/>
        </w:rPr>
        <w:t>sustenabile</w:t>
      </w:r>
      <w:r w:rsidR="00496C57" w:rsidRPr="00496C57">
        <w:rPr>
          <w:szCs w:val="18"/>
        </w:rPr>
        <w:t xml:space="preserve"> reprezintă de zeci de ani o normalitate </w:t>
      </w:r>
      <w:r w:rsidR="00245CDE">
        <w:rPr>
          <w:szCs w:val="18"/>
        </w:rPr>
        <w:t>pentru</w:t>
      </w:r>
      <w:r w:rsidR="00496C57" w:rsidRPr="00496C57">
        <w:rPr>
          <w:szCs w:val="18"/>
        </w:rPr>
        <w:t xml:space="preserve"> Roto</w:t>
      </w:r>
      <w:r w:rsidR="004C2944">
        <w:rPr>
          <w:szCs w:val="18"/>
        </w:rPr>
        <w:t xml:space="preserve">. </w:t>
      </w:r>
      <w:r w:rsidR="003744C0" w:rsidRPr="003744C0">
        <w:rPr>
          <w:szCs w:val="18"/>
        </w:rPr>
        <w:t>Cu toate acestea, acțiunile noastre devin acum vizibile datorită faptului că măsurile și efectele sunt reglementate prin lege</w:t>
      </w:r>
      <w:r w:rsidR="004C2944">
        <w:rPr>
          <w:szCs w:val="18"/>
        </w:rPr>
        <w:t xml:space="preserve">.“ </w:t>
      </w:r>
      <w:r w:rsidR="002911AD">
        <w:rPr>
          <w:szCs w:val="18"/>
        </w:rPr>
        <w:t>Acum, a</w:t>
      </w:r>
      <w:r w:rsidR="00393083" w:rsidRPr="00393083">
        <w:rPr>
          <w:szCs w:val="18"/>
        </w:rPr>
        <w:t xml:space="preserve">ngajații și clienții pot </w:t>
      </w:r>
      <w:r w:rsidR="002911AD">
        <w:rPr>
          <w:szCs w:val="18"/>
        </w:rPr>
        <w:t>afla</w:t>
      </w:r>
      <w:r w:rsidR="00393083" w:rsidRPr="00393083">
        <w:rPr>
          <w:szCs w:val="18"/>
        </w:rPr>
        <w:t xml:space="preserve"> cum acționează grupul Roto pentru a-și îndeplini misiunea pentru un viitor mai bun</w:t>
      </w:r>
      <w:r w:rsidR="004C2944">
        <w:rPr>
          <w:szCs w:val="18"/>
        </w:rPr>
        <w:t>.</w:t>
      </w:r>
    </w:p>
    <w:p w14:paraId="6A04D3A4" w14:textId="77777777" w:rsidR="004C2944" w:rsidRDefault="004C2944" w:rsidP="004C2944">
      <w:pPr>
        <w:spacing w:line="276" w:lineRule="auto"/>
        <w:rPr>
          <w:szCs w:val="18"/>
        </w:rPr>
      </w:pPr>
    </w:p>
    <w:p w14:paraId="5638177D" w14:textId="4FAAEF27" w:rsidR="004C2944" w:rsidRPr="006C3E26" w:rsidRDefault="00C44327" w:rsidP="004C2944">
      <w:pPr>
        <w:spacing w:line="276" w:lineRule="auto"/>
        <w:rPr>
          <w:b/>
          <w:bCs/>
          <w:szCs w:val="18"/>
        </w:rPr>
      </w:pPr>
      <w:r w:rsidRPr="00C44327">
        <w:rPr>
          <w:szCs w:val="18"/>
        </w:rPr>
        <w:t>O mare parte din investițiile în tehnologii de producție importante pentru viitor și în servicii digitale anunțate de Roto în anul precedent au fost deja realizate în 2024</w:t>
      </w:r>
      <w:r w:rsidR="004C2944">
        <w:rPr>
          <w:szCs w:val="18"/>
        </w:rPr>
        <w:t xml:space="preserve">. </w:t>
      </w:r>
      <w:r w:rsidR="009D5D7A" w:rsidRPr="009D5D7A">
        <w:rPr>
          <w:szCs w:val="18"/>
        </w:rPr>
        <w:t>Participanții la cea de-a 19-a ediție a conferinței internaționale Roto cu presa de specialitate au avut ocazia să se convingă singuri de acest lucru</w:t>
      </w:r>
      <w:r w:rsidR="004C2944">
        <w:rPr>
          <w:szCs w:val="18"/>
        </w:rPr>
        <w:t xml:space="preserve">. </w:t>
      </w:r>
      <w:r w:rsidR="001613B3" w:rsidRPr="001613B3">
        <w:rPr>
          <w:szCs w:val="18"/>
        </w:rPr>
        <w:t xml:space="preserve">Experții de la Roto </w:t>
      </w:r>
      <w:r w:rsidR="001613B3">
        <w:rPr>
          <w:szCs w:val="18"/>
        </w:rPr>
        <w:t>Tehnologia ferestrelor și ușilor</w:t>
      </w:r>
      <w:r w:rsidR="001613B3" w:rsidRPr="001613B3">
        <w:rPr>
          <w:szCs w:val="18"/>
        </w:rPr>
        <w:t xml:space="preserve"> au explicat la fabrica Leinfelden-Echterdingen modul în care noile tehnologii influențează eficiența, fiabilitatea și resursele necesare</w:t>
      </w:r>
      <w:r w:rsidR="004C2944">
        <w:rPr>
          <w:szCs w:val="18"/>
        </w:rPr>
        <w:t xml:space="preserve">. </w:t>
      </w:r>
      <w:r w:rsidR="006F5B32" w:rsidRPr="006F5B32">
        <w:rPr>
          <w:szCs w:val="18"/>
        </w:rPr>
        <w:t>Consiliul de administrație al holdingului a anunțat că în anii următori sunt planificate măsuri suplimentare de modernizare pentru toate fabricile, precum și o extindere a diferitelor capacități de producție</w:t>
      </w:r>
      <w:r w:rsidR="004C2944" w:rsidRPr="006C3E26">
        <w:rPr>
          <w:szCs w:val="18"/>
        </w:rPr>
        <w:t>.</w:t>
      </w:r>
      <w:r w:rsidR="004C2944">
        <w:rPr>
          <w:szCs w:val="18"/>
        </w:rPr>
        <w:t xml:space="preserve"> „</w:t>
      </w:r>
      <w:r w:rsidR="0084068A" w:rsidRPr="0084068A">
        <w:rPr>
          <w:szCs w:val="18"/>
        </w:rPr>
        <w:t>Astfel, vă puteți da seama că suntem convinși că serviciile și produsele noastre sunt importante pentru viitor</w:t>
      </w:r>
      <w:r w:rsidR="004C2944">
        <w:rPr>
          <w:szCs w:val="18"/>
        </w:rPr>
        <w:t xml:space="preserve">.“ </w:t>
      </w:r>
      <w:r w:rsidR="00970D0D" w:rsidRPr="00970D0D">
        <w:rPr>
          <w:szCs w:val="18"/>
        </w:rPr>
        <w:t>Dr. Keill încheie afirmând că cele trei divizii Roto încep anul viitor cu obiective clare și cu mult optimism</w:t>
      </w:r>
      <w:r w:rsidR="00095BDA">
        <w:rPr>
          <w:szCs w:val="18"/>
        </w:rPr>
        <w:t xml:space="preserve">. </w:t>
      </w:r>
    </w:p>
    <w:p w14:paraId="40E9F93E" w14:textId="77777777" w:rsidR="004C2944" w:rsidRDefault="004C2944" w:rsidP="004C2944">
      <w:pPr>
        <w:spacing w:line="276" w:lineRule="auto"/>
        <w:rPr>
          <w:szCs w:val="18"/>
        </w:rPr>
      </w:pPr>
    </w:p>
    <w:p w14:paraId="4C99D287" w14:textId="77777777" w:rsidR="004C2944" w:rsidRPr="004C2944" w:rsidRDefault="004C2944" w:rsidP="00A60F62">
      <w:pPr>
        <w:spacing w:line="276" w:lineRule="auto"/>
        <w:rPr>
          <w:b/>
          <w:bCs/>
          <w:szCs w:val="18"/>
        </w:rPr>
      </w:pPr>
    </w:p>
    <w:p w14:paraId="42071139" w14:textId="41EF69D1" w:rsidR="00314D8D" w:rsidRDefault="00AC592B">
      <w:pPr>
        <w:spacing w:line="240" w:lineRule="auto"/>
        <w:rPr>
          <w:b/>
          <w:noProof/>
          <w:szCs w:val="18"/>
          <w:lang w:val="it-IT"/>
        </w:rPr>
      </w:pPr>
      <w:r w:rsidRPr="006C3E26">
        <w:rPr>
          <w:b/>
          <w:noProof/>
          <w:szCs w:val="18"/>
          <w:lang w:val="it-IT"/>
        </w:rPr>
        <w:br w:type="page"/>
      </w:r>
      <w:r w:rsidR="00314D8D">
        <w:rPr>
          <w:noProof/>
        </w:rPr>
        <w:lastRenderedPageBreak/>
        <w:drawing>
          <wp:inline distT="0" distB="0" distL="0" distR="0" wp14:anchorId="02BD6CC9" wp14:editId="6A83A9F4">
            <wp:extent cx="3651355" cy="2428875"/>
            <wp:effectExtent l="0" t="0" r="6350" b="0"/>
            <wp:docPr id="1928246308" name="Grafik 2" descr="Ein Bild, das Gras, Baum, draußen, Grundstü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246308" name="Grafik 2" descr="Ein Bild, das Gras, Baum, draußen, Grundstück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6361" cy="2432205"/>
                    </a:xfrm>
                    <a:prstGeom prst="rect">
                      <a:avLst/>
                    </a:prstGeom>
                    <a:noFill/>
                    <a:ln>
                      <a:noFill/>
                    </a:ln>
                  </pic:spPr>
                </pic:pic>
              </a:graphicData>
            </a:graphic>
          </wp:inline>
        </w:drawing>
      </w:r>
    </w:p>
    <w:p w14:paraId="4536D6FC" w14:textId="77777777" w:rsidR="00314D8D" w:rsidRDefault="00314D8D">
      <w:pPr>
        <w:spacing w:line="240" w:lineRule="auto"/>
        <w:rPr>
          <w:b/>
          <w:noProof/>
          <w:szCs w:val="18"/>
          <w:lang w:val="it-IT"/>
        </w:rPr>
      </w:pPr>
    </w:p>
    <w:p w14:paraId="22C05D9C" w14:textId="74E432E7" w:rsidR="00314D8D" w:rsidRPr="00314D8D" w:rsidRDefault="00817244" w:rsidP="00314D8D">
      <w:pPr>
        <w:spacing w:line="276" w:lineRule="auto"/>
        <w:rPr>
          <w:bCs/>
          <w:noProof/>
          <w:szCs w:val="18"/>
          <w:lang w:val="it-IT"/>
        </w:rPr>
      </w:pPr>
      <w:r w:rsidRPr="00817244">
        <w:rPr>
          <w:bCs/>
          <w:noProof/>
          <w:szCs w:val="18"/>
          <w:lang w:val="it-IT"/>
        </w:rPr>
        <w:t>În acest an, participanții la cea de-a 19-a ediție a conferinței internaționale Roto cu presa de specialitate au fost invitați să se familiarizeze cu noile tehnologii de producție la fabrica Roto din Leinfelden-Echterdingen</w:t>
      </w:r>
      <w:r w:rsidR="00314D8D">
        <w:rPr>
          <w:bCs/>
          <w:noProof/>
          <w:szCs w:val="18"/>
          <w:lang w:val="it-IT"/>
        </w:rPr>
        <w:t xml:space="preserve">. </w:t>
      </w:r>
      <w:r w:rsidR="002E4EB7" w:rsidRPr="002E4EB7">
        <w:rPr>
          <w:bCs/>
          <w:noProof/>
          <w:szCs w:val="18"/>
          <w:lang w:val="it-IT"/>
        </w:rPr>
        <w:t>Palatul Solitude din apropiere a oferit un cadru elegant pentru conferințe și discuții în data de 22 noiembrie</w:t>
      </w:r>
      <w:r w:rsidR="00314D8D">
        <w:rPr>
          <w:bCs/>
          <w:noProof/>
          <w:szCs w:val="18"/>
          <w:lang w:val="it-IT"/>
        </w:rPr>
        <w:t>.</w:t>
      </w:r>
    </w:p>
    <w:p w14:paraId="053E78E2" w14:textId="77777777" w:rsidR="00314D8D" w:rsidRDefault="00314D8D">
      <w:pPr>
        <w:spacing w:line="240" w:lineRule="auto"/>
        <w:rPr>
          <w:b/>
          <w:noProof/>
          <w:szCs w:val="18"/>
          <w:lang w:val="it-IT"/>
        </w:rPr>
      </w:pPr>
    </w:p>
    <w:p w14:paraId="7BFE6BF9" w14:textId="4D0A45AF" w:rsidR="00314D8D" w:rsidRPr="00152C12" w:rsidRDefault="00314D8D">
      <w:pPr>
        <w:spacing w:line="240" w:lineRule="auto"/>
        <w:rPr>
          <w:b/>
          <w:noProof/>
          <w:szCs w:val="18"/>
          <w:lang w:val="it-IT"/>
        </w:rPr>
      </w:pPr>
      <w:r>
        <w:rPr>
          <w:b/>
          <w:noProof/>
          <w:szCs w:val="18"/>
          <w:lang w:val="it-IT"/>
        </w:rPr>
        <w:t xml:space="preserve">Foto: </w:t>
      </w:r>
      <w:r w:rsidRPr="00314D8D">
        <w:rPr>
          <w:bCs/>
          <w:noProof/>
          <w:szCs w:val="18"/>
          <w:lang w:val="it-IT"/>
        </w:rPr>
        <w:t>AdobeStock_396419620d</w:t>
      </w:r>
      <w:r w:rsidRPr="00314D8D">
        <w:rPr>
          <w:bCs/>
          <w:noProof/>
          <w:szCs w:val="18"/>
          <w:lang w:val="it-IT"/>
        </w:rPr>
        <w:tab/>
      </w:r>
      <w:r w:rsidRPr="00314D8D">
        <w:rPr>
          <w:bCs/>
          <w:noProof/>
          <w:szCs w:val="18"/>
          <w:lang w:val="it-IT"/>
        </w:rPr>
        <w:tab/>
      </w:r>
      <w:r w:rsidR="00152C12">
        <w:rPr>
          <w:bCs/>
          <w:noProof/>
          <w:szCs w:val="18"/>
          <w:lang w:val="it-IT"/>
        </w:rPr>
        <w:tab/>
      </w:r>
      <w:r w:rsidR="00152C12">
        <w:rPr>
          <w:bCs/>
          <w:noProof/>
          <w:szCs w:val="18"/>
          <w:lang w:val="it-IT"/>
        </w:rPr>
        <w:tab/>
      </w:r>
      <w:r w:rsidR="00431C5C">
        <w:rPr>
          <w:bCs/>
          <w:noProof/>
          <w:szCs w:val="18"/>
          <w:lang w:val="it-IT"/>
        </w:rPr>
        <w:tab/>
      </w:r>
      <w:r w:rsidRPr="00152C12">
        <w:rPr>
          <w:b/>
          <w:noProof/>
          <w:szCs w:val="18"/>
          <w:lang w:val="it-IT"/>
        </w:rPr>
        <w:t>Schloss_Solitude.jpg</w:t>
      </w:r>
    </w:p>
    <w:p w14:paraId="0BC6A824" w14:textId="77777777" w:rsidR="00314D8D" w:rsidRPr="006C3E26" w:rsidRDefault="00314D8D">
      <w:pPr>
        <w:spacing w:line="240" w:lineRule="auto"/>
        <w:rPr>
          <w:b/>
          <w:noProof/>
          <w:szCs w:val="18"/>
          <w:lang w:val="it-IT"/>
        </w:rPr>
      </w:pPr>
    </w:p>
    <w:p w14:paraId="6A27A512" w14:textId="77777777" w:rsidR="00054242" w:rsidRPr="006C3E26" w:rsidRDefault="00054242" w:rsidP="00054242">
      <w:pPr>
        <w:spacing w:line="276" w:lineRule="auto"/>
        <w:rPr>
          <w:b/>
          <w:bCs/>
          <w:szCs w:val="18"/>
          <w:lang w:val="it-IT"/>
        </w:rPr>
      </w:pPr>
      <w:r w:rsidRPr="006C3E26">
        <w:rPr>
          <w:b/>
          <w:bCs/>
          <w:noProof/>
          <w:szCs w:val="18"/>
        </w:rPr>
        <w:drawing>
          <wp:anchor distT="0" distB="0" distL="114300" distR="114300" simplePos="0" relativeHeight="251658240" behindDoc="0" locked="0" layoutInCell="1" allowOverlap="1" wp14:anchorId="6F487E0F" wp14:editId="67B06B77">
            <wp:simplePos x="0" y="0"/>
            <wp:positionH relativeFrom="column">
              <wp:posOffset>1270</wp:posOffset>
            </wp:positionH>
            <wp:positionV relativeFrom="paragraph">
              <wp:posOffset>635</wp:posOffset>
            </wp:positionV>
            <wp:extent cx="1800000" cy="2269754"/>
            <wp:effectExtent l="0" t="0" r="0" b="0"/>
            <wp:wrapThrough wrapText="bothSides">
              <wp:wrapPolygon edited="0">
                <wp:start x="0" y="0"/>
                <wp:lineTo x="0" y="21395"/>
                <wp:lineTo x="21265" y="21395"/>
                <wp:lineTo x="21265" y="0"/>
                <wp:lineTo x="0" y="0"/>
              </wp:wrapPolygon>
            </wp:wrapThrough>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2269754"/>
                    </a:xfrm>
                    <a:prstGeom prst="rect">
                      <a:avLst/>
                    </a:prstGeom>
                    <a:noFill/>
                    <a:ln>
                      <a:noFill/>
                    </a:ln>
                  </pic:spPr>
                </pic:pic>
              </a:graphicData>
            </a:graphic>
            <wp14:sizeRelH relativeFrom="margin">
              <wp14:pctWidth>0</wp14:pctWidth>
            </wp14:sizeRelH>
          </wp:anchor>
        </w:drawing>
      </w:r>
    </w:p>
    <w:p w14:paraId="0DF48938" w14:textId="77777777" w:rsidR="00054242" w:rsidRPr="006C3E26" w:rsidRDefault="00054242" w:rsidP="00054242">
      <w:pPr>
        <w:spacing w:line="276" w:lineRule="auto"/>
        <w:rPr>
          <w:b/>
          <w:bCs/>
          <w:szCs w:val="18"/>
          <w:lang w:val="it-IT"/>
        </w:rPr>
      </w:pPr>
    </w:p>
    <w:p w14:paraId="39638198" w14:textId="77777777" w:rsidR="00B458B3" w:rsidRDefault="00B458B3" w:rsidP="00054242">
      <w:pPr>
        <w:spacing w:line="240" w:lineRule="auto"/>
        <w:contextualSpacing/>
        <w:rPr>
          <w:szCs w:val="18"/>
          <w:shd w:val="clear" w:color="auto" w:fill="FFFFFF"/>
        </w:rPr>
      </w:pPr>
    </w:p>
    <w:p w14:paraId="059FD2FD" w14:textId="77777777" w:rsidR="00B458B3" w:rsidRDefault="00B458B3" w:rsidP="00054242">
      <w:pPr>
        <w:spacing w:line="240" w:lineRule="auto"/>
        <w:contextualSpacing/>
        <w:rPr>
          <w:szCs w:val="18"/>
          <w:shd w:val="clear" w:color="auto" w:fill="FFFFFF"/>
        </w:rPr>
      </w:pPr>
    </w:p>
    <w:p w14:paraId="13BD7062" w14:textId="77777777" w:rsidR="00B458B3" w:rsidRDefault="00B458B3" w:rsidP="00054242">
      <w:pPr>
        <w:spacing w:line="240" w:lineRule="auto"/>
        <w:contextualSpacing/>
        <w:rPr>
          <w:szCs w:val="18"/>
          <w:shd w:val="clear" w:color="auto" w:fill="FFFFFF"/>
        </w:rPr>
      </w:pPr>
    </w:p>
    <w:p w14:paraId="742109E5" w14:textId="77777777" w:rsidR="00B458B3" w:rsidRDefault="00B458B3" w:rsidP="00054242">
      <w:pPr>
        <w:spacing w:line="240" w:lineRule="auto"/>
        <w:contextualSpacing/>
        <w:rPr>
          <w:szCs w:val="18"/>
          <w:shd w:val="clear" w:color="auto" w:fill="FFFFFF"/>
        </w:rPr>
      </w:pPr>
    </w:p>
    <w:p w14:paraId="4871C340" w14:textId="77777777" w:rsidR="00B458B3" w:rsidRDefault="00B458B3" w:rsidP="00054242">
      <w:pPr>
        <w:spacing w:line="240" w:lineRule="auto"/>
        <w:contextualSpacing/>
        <w:rPr>
          <w:szCs w:val="18"/>
          <w:shd w:val="clear" w:color="auto" w:fill="FFFFFF"/>
        </w:rPr>
      </w:pPr>
    </w:p>
    <w:p w14:paraId="230CC31B" w14:textId="77777777" w:rsidR="00B458B3" w:rsidRDefault="00B458B3" w:rsidP="00054242">
      <w:pPr>
        <w:spacing w:line="240" w:lineRule="auto"/>
        <w:contextualSpacing/>
        <w:rPr>
          <w:szCs w:val="18"/>
          <w:shd w:val="clear" w:color="auto" w:fill="FFFFFF"/>
        </w:rPr>
      </w:pPr>
    </w:p>
    <w:p w14:paraId="5DD33A0A" w14:textId="77777777" w:rsidR="00B458B3" w:rsidRDefault="00B458B3" w:rsidP="00054242">
      <w:pPr>
        <w:spacing w:line="240" w:lineRule="auto"/>
        <w:contextualSpacing/>
        <w:rPr>
          <w:szCs w:val="18"/>
          <w:shd w:val="clear" w:color="auto" w:fill="FFFFFF"/>
        </w:rPr>
      </w:pPr>
    </w:p>
    <w:p w14:paraId="74ED9ED7" w14:textId="77777777" w:rsidR="00B458B3" w:rsidRDefault="00B458B3" w:rsidP="00054242">
      <w:pPr>
        <w:spacing w:line="240" w:lineRule="auto"/>
        <w:contextualSpacing/>
        <w:rPr>
          <w:szCs w:val="18"/>
          <w:shd w:val="clear" w:color="auto" w:fill="FFFFFF"/>
        </w:rPr>
      </w:pPr>
    </w:p>
    <w:p w14:paraId="4C7ACC23" w14:textId="77777777" w:rsidR="00B458B3" w:rsidRDefault="00B458B3" w:rsidP="00054242">
      <w:pPr>
        <w:spacing w:line="240" w:lineRule="auto"/>
        <w:contextualSpacing/>
        <w:rPr>
          <w:szCs w:val="18"/>
          <w:shd w:val="clear" w:color="auto" w:fill="FFFFFF"/>
        </w:rPr>
      </w:pPr>
    </w:p>
    <w:p w14:paraId="0903207F" w14:textId="77777777" w:rsidR="00B458B3" w:rsidRDefault="00B458B3" w:rsidP="00054242">
      <w:pPr>
        <w:spacing w:line="240" w:lineRule="auto"/>
        <w:contextualSpacing/>
        <w:rPr>
          <w:szCs w:val="18"/>
          <w:shd w:val="clear" w:color="auto" w:fill="FFFFFF"/>
        </w:rPr>
      </w:pPr>
    </w:p>
    <w:p w14:paraId="6BA15D4D" w14:textId="77777777" w:rsidR="00B458B3" w:rsidRDefault="00B458B3" w:rsidP="00054242">
      <w:pPr>
        <w:spacing w:line="240" w:lineRule="auto"/>
        <w:contextualSpacing/>
        <w:rPr>
          <w:szCs w:val="18"/>
          <w:shd w:val="clear" w:color="auto" w:fill="FFFFFF"/>
        </w:rPr>
      </w:pPr>
    </w:p>
    <w:p w14:paraId="1D6A5BF5" w14:textId="77777777" w:rsidR="00B458B3" w:rsidRDefault="00B458B3" w:rsidP="00054242">
      <w:pPr>
        <w:spacing w:line="240" w:lineRule="auto"/>
        <w:contextualSpacing/>
        <w:rPr>
          <w:szCs w:val="18"/>
          <w:shd w:val="clear" w:color="auto" w:fill="FFFFFF"/>
        </w:rPr>
      </w:pPr>
    </w:p>
    <w:p w14:paraId="565F3FC2" w14:textId="77777777" w:rsidR="00B458B3" w:rsidRDefault="00B458B3" w:rsidP="00054242">
      <w:pPr>
        <w:spacing w:line="240" w:lineRule="auto"/>
        <w:contextualSpacing/>
        <w:rPr>
          <w:szCs w:val="18"/>
          <w:shd w:val="clear" w:color="auto" w:fill="FFFFFF"/>
        </w:rPr>
      </w:pPr>
    </w:p>
    <w:p w14:paraId="55EF04DD" w14:textId="77777777" w:rsidR="00B458B3" w:rsidRDefault="00B458B3" w:rsidP="00054242">
      <w:pPr>
        <w:spacing w:line="240" w:lineRule="auto"/>
        <w:contextualSpacing/>
        <w:rPr>
          <w:szCs w:val="18"/>
          <w:shd w:val="clear" w:color="auto" w:fill="FFFFFF"/>
        </w:rPr>
      </w:pPr>
    </w:p>
    <w:p w14:paraId="39F06541" w14:textId="77777777" w:rsidR="00B458B3" w:rsidRDefault="00B458B3" w:rsidP="00054242">
      <w:pPr>
        <w:spacing w:line="240" w:lineRule="auto"/>
        <w:contextualSpacing/>
        <w:rPr>
          <w:szCs w:val="18"/>
          <w:shd w:val="clear" w:color="auto" w:fill="FFFFFF"/>
        </w:rPr>
      </w:pPr>
    </w:p>
    <w:p w14:paraId="7940EF79" w14:textId="4DB7E85A" w:rsidR="00054242" w:rsidRPr="006C3E26" w:rsidRDefault="008B6FB6" w:rsidP="002F43B1">
      <w:pPr>
        <w:spacing w:line="276" w:lineRule="auto"/>
        <w:contextualSpacing/>
        <w:rPr>
          <w:szCs w:val="18"/>
          <w:lang w:val="it-IT"/>
        </w:rPr>
      </w:pPr>
      <w:r w:rsidRPr="008B6FB6">
        <w:rPr>
          <w:szCs w:val="18"/>
        </w:rPr>
        <w:t>Grupul Roto își va menține vânzările nete și profitul în mare măsură stabile în anul financiar 2024 comparativ cu anul precedent</w:t>
      </w:r>
      <w:r w:rsidR="006B446E">
        <w:rPr>
          <w:szCs w:val="18"/>
        </w:rPr>
        <w:t xml:space="preserve">. </w:t>
      </w:r>
      <w:r w:rsidR="006B446E" w:rsidRPr="00175076">
        <w:rPr>
          <w:szCs w:val="18"/>
        </w:rPr>
        <w:t>În 2023, grupul a realizat vânzări nete totale de 885 de milioane EUR, ceea ce reprezintă o nouă creștere cu o singură cifră față de anul precedent</w:t>
      </w:r>
      <w:r w:rsidR="00E33169" w:rsidRPr="006C3E26">
        <w:rPr>
          <w:szCs w:val="18"/>
        </w:rPr>
        <w:t xml:space="preserve">. </w:t>
      </w:r>
      <w:r w:rsidR="00507D81" w:rsidRPr="00507D81">
        <w:rPr>
          <w:szCs w:val="18"/>
        </w:rPr>
        <w:t>Creșterea vânzărilor grupului, care a continuat timp de mulți ani, „ia astfel o pauză” în acest an, a explicat Dr. Eckhard Keill, administrator unic al consiliului de administrație al Roto Frank Holding AG, la cea de-a 19-a ediție a conferinței internaționale Roto cu presa de specialitate organizată la Stuttgart pe 22 noiembrie</w:t>
      </w:r>
      <w:r w:rsidR="00E33169">
        <w:rPr>
          <w:szCs w:val="18"/>
        </w:rPr>
        <w:t xml:space="preserve">. </w:t>
      </w:r>
    </w:p>
    <w:p w14:paraId="4B2FF5C2" w14:textId="77777777" w:rsidR="00054242" w:rsidRPr="006C3E26" w:rsidRDefault="00054242" w:rsidP="00054242">
      <w:pPr>
        <w:spacing w:line="240" w:lineRule="auto"/>
        <w:contextualSpacing/>
        <w:rPr>
          <w:b/>
          <w:szCs w:val="18"/>
        </w:rPr>
      </w:pPr>
    </w:p>
    <w:p w14:paraId="00EA5BE1" w14:textId="1B76345B" w:rsidR="00A45314" w:rsidRPr="006C3E26" w:rsidRDefault="00507D81" w:rsidP="007B0B52">
      <w:pPr>
        <w:spacing w:line="276" w:lineRule="auto"/>
        <w:rPr>
          <w:b/>
          <w:bCs/>
          <w:szCs w:val="18"/>
          <w:lang w:val="it-IT"/>
        </w:rPr>
      </w:pPr>
      <w:r>
        <w:rPr>
          <w:b/>
          <w:szCs w:val="18"/>
          <w:lang w:val="it-IT"/>
        </w:rPr>
        <w:t>Foto</w:t>
      </w:r>
      <w:r w:rsidR="00054242" w:rsidRPr="006C3E26">
        <w:rPr>
          <w:szCs w:val="18"/>
          <w:lang w:val="it-IT"/>
        </w:rPr>
        <w:t>: Roto Frank Holding AG</w:t>
      </w:r>
      <w:r w:rsidR="00054242" w:rsidRPr="006C3E26">
        <w:rPr>
          <w:szCs w:val="18"/>
          <w:lang w:val="it-IT"/>
        </w:rPr>
        <w:tab/>
      </w:r>
      <w:r w:rsidR="00054242" w:rsidRPr="006C3E26">
        <w:rPr>
          <w:szCs w:val="18"/>
          <w:lang w:val="it-IT"/>
        </w:rPr>
        <w:tab/>
      </w:r>
      <w:r w:rsidR="00054242" w:rsidRPr="006C3E26">
        <w:rPr>
          <w:szCs w:val="18"/>
          <w:lang w:val="it-IT"/>
        </w:rPr>
        <w:tab/>
      </w:r>
      <w:r w:rsidR="00431C5C">
        <w:rPr>
          <w:szCs w:val="18"/>
          <w:lang w:val="it-IT"/>
        </w:rPr>
        <w:tab/>
      </w:r>
      <w:r w:rsidR="00431C5C">
        <w:rPr>
          <w:szCs w:val="18"/>
          <w:lang w:val="it-IT"/>
        </w:rPr>
        <w:tab/>
      </w:r>
      <w:r w:rsidR="00054242" w:rsidRPr="006C3E26">
        <w:rPr>
          <w:rFonts w:cs="Helvetica Neue"/>
          <w:b/>
          <w:bCs/>
          <w:szCs w:val="18"/>
          <w:lang w:val="it-IT"/>
        </w:rPr>
        <w:t>Roto_Gruppe</w:t>
      </w:r>
      <w:r w:rsidR="00054242" w:rsidRPr="006C3E26">
        <w:rPr>
          <w:b/>
          <w:bCs/>
          <w:szCs w:val="18"/>
          <w:lang w:val="it-IT"/>
        </w:rPr>
        <w:t>.jpg</w:t>
      </w:r>
    </w:p>
    <w:p w14:paraId="6215DF2C" w14:textId="43DCE0CD" w:rsidR="00314D8D" w:rsidRPr="00507D81" w:rsidRDefault="00BD37F8" w:rsidP="00A60F62">
      <w:pPr>
        <w:spacing w:line="276" w:lineRule="auto"/>
        <w:rPr>
          <w:b/>
          <w:bCs/>
          <w:szCs w:val="18"/>
          <w:lang w:val="it-IT"/>
        </w:rPr>
      </w:pPr>
      <w:r>
        <w:rPr>
          <w:b/>
          <w:bCs/>
          <w:noProof/>
          <w:szCs w:val="18"/>
          <w:lang w:val="it-IT"/>
        </w:rPr>
        <w:lastRenderedPageBreak/>
        <w:drawing>
          <wp:anchor distT="0" distB="0" distL="114300" distR="114300" simplePos="0" relativeHeight="251662336" behindDoc="0" locked="0" layoutInCell="1" allowOverlap="1" wp14:anchorId="72C77A06" wp14:editId="566303AC">
            <wp:simplePos x="0" y="0"/>
            <wp:positionH relativeFrom="column">
              <wp:posOffset>0</wp:posOffset>
            </wp:positionH>
            <wp:positionV relativeFrom="paragraph">
              <wp:posOffset>161290</wp:posOffset>
            </wp:positionV>
            <wp:extent cx="2880000" cy="1914353"/>
            <wp:effectExtent l="0" t="0" r="0" b="0"/>
            <wp:wrapThrough wrapText="bothSides">
              <wp:wrapPolygon edited="0">
                <wp:start x="0" y="0"/>
                <wp:lineTo x="0" y="21285"/>
                <wp:lineTo x="21433" y="21285"/>
                <wp:lineTo x="21433" y="0"/>
                <wp:lineTo x="0" y="0"/>
              </wp:wrapPolygon>
            </wp:wrapThrough>
            <wp:docPr id="1372161284" name="Grafik 1" descr="Ein Bild, das draußen, Gebäude, Baum, Städteb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161284" name="Grafik 1" descr="Ein Bild, das draußen, Gebäude, Baum, Städtebau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914353"/>
                    </a:xfrm>
                    <a:prstGeom prst="rect">
                      <a:avLst/>
                    </a:prstGeom>
                    <a:noFill/>
                    <a:ln>
                      <a:noFill/>
                    </a:ln>
                  </pic:spPr>
                </pic:pic>
              </a:graphicData>
            </a:graphic>
          </wp:anchor>
        </w:drawing>
      </w:r>
    </w:p>
    <w:p w14:paraId="77C34F0B" w14:textId="77777777" w:rsidR="007B0B52" w:rsidRDefault="007B0B52" w:rsidP="00A60F62">
      <w:pPr>
        <w:spacing w:line="276" w:lineRule="auto"/>
        <w:rPr>
          <w:b/>
          <w:bCs/>
          <w:szCs w:val="18"/>
          <w:lang w:val="it-IT"/>
        </w:rPr>
      </w:pPr>
    </w:p>
    <w:p w14:paraId="5FBB86F7" w14:textId="77777777" w:rsidR="00BD37F8" w:rsidRDefault="00BD37F8" w:rsidP="007C2D54">
      <w:pPr>
        <w:spacing w:line="276" w:lineRule="auto"/>
        <w:rPr>
          <w:szCs w:val="18"/>
          <w:lang w:val="it-IT"/>
        </w:rPr>
      </w:pPr>
    </w:p>
    <w:p w14:paraId="7E039A7C" w14:textId="77777777" w:rsidR="00BD37F8" w:rsidRDefault="00BD37F8" w:rsidP="007C2D54">
      <w:pPr>
        <w:spacing w:line="276" w:lineRule="auto"/>
        <w:rPr>
          <w:szCs w:val="18"/>
          <w:lang w:val="it-IT"/>
        </w:rPr>
      </w:pPr>
    </w:p>
    <w:p w14:paraId="25E2CC09" w14:textId="77777777" w:rsidR="00BD37F8" w:rsidRDefault="00BD37F8" w:rsidP="007C2D54">
      <w:pPr>
        <w:spacing w:line="276" w:lineRule="auto"/>
        <w:rPr>
          <w:szCs w:val="18"/>
          <w:lang w:val="it-IT"/>
        </w:rPr>
      </w:pPr>
    </w:p>
    <w:p w14:paraId="6B3DDC16" w14:textId="77777777" w:rsidR="00BD37F8" w:rsidRDefault="00BD37F8" w:rsidP="007C2D54">
      <w:pPr>
        <w:spacing w:line="276" w:lineRule="auto"/>
        <w:rPr>
          <w:szCs w:val="18"/>
          <w:lang w:val="it-IT"/>
        </w:rPr>
      </w:pPr>
    </w:p>
    <w:p w14:paraId="5DD86CD3" w14:textId="77777777" w:rsidR="00BD37F8" w:rsidRDefault="00BD37F8" w:rsidP="007C2D54">
      <w:pPr>
        <w:spacing w:line="276" w:lineRule="auto"/>
        <w:rPr>
          <w:szCs w:val="18"/>
          <w:lang w:val="it-IT"/>
        </w:rPr>
      </w:pPr>
    </w:p>
    <w:p w14:paraId="2032E6C4" w14:textId="77777777" w:rsidR="00BD37F8" w:rsidRDefault="00BD37F8" w:rsidP="007C2D54">
      <w:pPr>
        <w:spacing w:line="276" w:lineRule="auto"/>
        <w:rPr>
          <w:szCs w:val="18"/>
          <w:lang w:val="it-IT"/>
        </w:rPr>
      </w:pPr>
    </w:p>
    <w:p w14:paraId="2EA09C38" w14:textId="77777777" w:rsidR="00BD37F8" w:rsidRDefault="00BD37F8" w:rsidP="007C2D54">
      <w:pPr>
        <w:spacing w:line="276" w:lineRule="auto"/>
        <w:rPr>
          <w:szCs w:val="18"/>
          <w:lang w:val="it-IT"/>
        </w:rPr>
      </w:pPr>
    </w:p>
    <w:p w14:paraId="2B124C96" w14:textId="77777777" w:rsidR="00BD37F8" w:rsidRDefault="00BD37F8" w:rsidP="007C2D54">
      <w:pPr>
        <w:spacing w:line="276" w:lineRule="auto"/>
        <w:rPr>
          <w:szCs w:val="18"/>
          <w:lang w:val="it-IT"/>
        </w:rPr>
      </w:pPr>
    </w:p>
    <w:p w14:paraId="39E700D3" w14:textId="77777777" w:rsidR="00BD37F8" w:rsidRDefault="00BD37F8" w:rsidP="007C2D54">
      <w:pPr>
        <w:spacing w:line="276" w:lineRule="auto"/>
        <w:rPr>
          <w:szCs w:val="18"/>
          <w:lang w:val="it-IT"/>
        </w:rPr>
      </w:pPr>
    </w:p>
    <w:p w14:paraId="12572F67" w14:textId="77777777" w:rsidR="00BD37F8" w:rsidRDefault="00BD37F8" w:rsidP="007C2D54">
      <w:pPr>
        <w:spacing w:line="276" w:lineRule="auto"/>
        <w:rPr>
          <w:szCs w:val="18"/>
          <w:lang w:val="it-IT"/>
        </w:rPr>
      </w:pPr>
    </w:p>
    <w:p w14:paraId="4A2A61BD" w14:textId="77777777" w:rsidR="00BD37F8" w:rsidRDefault="00BD37F8" w:rsidP="007C2D54">
      <w:pPr>
        <w:spacing w:line="276" w:lineRule="auto"/>
        <w:rPr>
          <w:szCs w:val="18"/>
          <w:lang w:val="it-IT"/>
        </w:rPr>
      </w:pPr>
    </w:p>
    <w:p w14:paraId="662EC903" w14:textId="77777777" w:rsidR="00BD37F8" w:rsidRDefault="00BD37F8" w:rsidP="007C2D54">
      <w:pPr>
        <w:spacing w:line="276" w:lineRule="auto"/>
        <w:rPr>
          <w:szCs w:val="18"/>
          <w:lang w:val="it-IT"/>
        </w:rPr>
      </w:pPr>
    </w:p>
    <w:p w14:paraId="5D9E0C16" w14:textId="324C177A" w:rsidR="007C2D54" w:rsidRDefault="001A11DF" w:rsidP="007C2D54">
      <w:pPr>
        <w:spacing w:line="276" w:lineRule="auto"/>
        <w:rPr>
          <w:szCs w:val="18"/>
        </w:rPr>
      </w:pPr>
      <w:r w:rsidRPr="001A11DF">
        <w:rPr>
          <w:szCs w:val="18"/>
          <w:lang w:val="it-IT"/>
        </w:rPr>
        <w:t>Milioane de ferestre moderne care au fost instalate în întreaga lume în ultimii ani au redus emisiile de CO2 ale clădirilor existente</w:t>
      </w:r>
      <w:r w:rsidR="00253762">
        <w:rPr>
          <w:szCs w:val="18"/>
          <w:lang w:val="it-IT"/>
        </w:rPr>
        <w:t xml:space="preserve"> – </w:t>
      </w:r>
      <w:r w:rsidR="00C930C4" w:rsidRPr="00C930C4">
        <w:rPr>
          <w:szCs w:val="18"/>
          <w:lang w:val="it-IT"/>
        </w:rPr>
        <w:t>an după an</w:t>
      </w:r>
      <w:r w:rsidR="002F43B1">
        <w:rPr>
          <w:szCs w:val="18"/>
          <w:lang w:val="it-IT"/>
        </w:rPr>
        <w:t>.</w:t>
      </w:r>
      <w:r w:rsidR="003E1A61">
        <w:rPr>
          <w:szCs w:val="18"/>
          <w:lang w:val="it-IT"/>
        </w:rPr>
        <w:t xml:space="preserve"> </w:t>
      </w:r>
      <w:r w:rsidR="00C81655" w:rsidRPr="00C81655">
        <w:rPr>
          <w:szCs w:val="18"/>
          <w:lang w:val="it-IT"/>
        </w:rPr>
        <w:t>Dr. Keill îndeamnă oamenii să fie mai mândri de ceea ce au realizat</w:t>
      </w:r>
      <w:r w:rsidR="003E1A61">
        <w:rPr>
          <w:szCs w:val="18"/>
          <w:lang w:val="it-IT"/>
        </w:rPr>
        <w:t xml:space="preserve">: </w:t>
      </w:r>
      <w:r w:rsidR="007C2D54">
        <w:rPr>
          <w:szCs w:val="18"/>
        </w:rPr>
        <w:t>„</w:t>
      </w:r>
      <w:r w:rsidR="00600E1B" w:rsidRPr="00600E1B">
        <w:rPr>
          <w:szCs w:val="18"/>
        </w:rPr>
        <w:t>Trebuie să apreciem ceea ce a fost deja realizat</w:t>
      </w:r>
      <w:r w:rsidR="007C2D54">
        <w:rPr>
          <w:szCs w:val="18"/>
        </w:rPr>
        <w:t xml:space="preserve">.“ </w:t>
      </w:r>
    </w:p>
    <w:p w14:paraId="5686E3EF" w14:textId="13429923" w:rsidR="00314D8D" w:rsidRPr="00253762" w:rsidRDefault="00314D8D" w:rsidP="00A60F62">
      <w:pPr>
        <w:spacing w:line="276" w:lineRule="auto"/>
        <w:rPr>
          <w:b/>
          <w:bCs/>
          <w:szCs w:val="18"/>
        </w:rPr>
      </w:pPr>
    </w:p>
    <w:p w14:paraId="1BB6D895" w14:textId="7D820134" w:rsidR="00314D8D" w:rsidRPr="002F43B1" w:rsidRDefault="0064506E" w:rsidP="00A60F62">
      <w:pPr>
        <w:spacing w:line="276" w:lineRule="auto"/>
        <w:rPr>
          <w:b/>
          <w:bCs/>
          <w:szCs w:val="18"/>
          <w:lang w:val="it-IT"/>
        </w:rPr>
      </w:pPr>
      <w:r>
        <w:rPr>
          <w:b/>
          <w:bCs/>
          <w:szCs w:val="18"/>
          <w:lang w:val="it-IT"/>
        </w:rPr>
        <w:t>Foto</w:t>
      </w:r>
      <w:r w:rsidR="00314D8D">
        <w:rPr>
          <w:b/>
          <w:bCs/>
          <w:szCs w:val="18"/>
          <w:lang w:val="it-IT"/>
        </w:rPr>
        <w:t xml:space="preserve">: </w:t>
      </w:r>
      <w:r w:rsidR="003E1A61" w:rsidRPr="003E1A61">
        <w:rPr>
          <w:szCs w:val="18"/>
        </w:rPr>
        <w:t>AdobeStock_397607092</w:t>
      </w:r>
      <w:r w:rsidR="002F43B1">
        <w:rPr>
          <w:szCs w:val="18"/>
          <w:lang w:val="it-IT"/>
        </w:rPr>
        <w:tab/>
      </w:r>
      <w:r w:rsidR="002F43B1">
        <w:rPr>
          <w:szCs w:val="18"/>
          <w:lang w:val="it-IT"/>
        </w:rPr>
        <w:tab/>
      </w:r>
      <w:r w:rsidR="002F43B1">
        <w:rPr>
          <w:szCs w:val="18"/>
          <w:lang w:val="it-IT"/>
        </w:rPr>
        <w:tab/>
      </w:r>
      <w:r w:rsidR="002F43B1">
        <w:rPr>
          <w:szCs w:val="18"/>
          <w:lang w:val="it-IT"/>
        </w:rPr>
        <w:tab/>
      </w:r>
      <w:r w:rsidR="004E019B">
        <w:rPr>
          <w:szCs w:val="18"/>
          <w:lang w:val="it-IT"/>
        </w:rPr>
        <w:tab/>
      </w:r>
      <w:r w:rsidR="003E1A61">
        <w:rPr>
          <w:b/>
          <w:bCs/>
          <w:szCs w:val="18"/>
          <w:lang w:val="it-IT"/>
        </w:rPr>
        <w:t>Wohnsiedlung</w:t>
      </w:r>
      <w:r w:rsidR="002F43B1" w:rsidRPr="002F43B1">
        <w:rPr>
          <w:b/>
          <w:bCs/>
          <w:szCs w:val="18"/>
          <w:lang w:val="it-IT"/>
        </w:rPr>
        <w:t>.jpg</w:t>
      </w:r>
    </w:p>
    <w:p w14:paraId="3772C014" w14:textId="77777777" w:rsidR="007B0B52" w:rsidRDefault="007B0B52" w:rsidP="00436951">
      <w:pPr>
        <w:spacing w:line="240" w:lineRule="auto"/>
        <w:contextualSpacing/>
        <w:rPr>
          <w:szCs w:val="18"/>
        </w:rPr>
      </w:pPr>
    </w:p>
    <w:p w14:paraId="7F04F70A" w14:textId="5B9386A1" w:rsidR="007B0B52" w:rsidRDefault="00BD37F8" w:rsidP="007B0B52">
      <w:pPr>
        <w:spacing w:line="276" w:lineRule="auto"/>
        <w:rPr>
          <w:b/>
          <w:bCs/>
          <w:szCs w:val="18"/>
          <w:lang w:val="it-IT"/>
        </w:rPr>
      </w:pPr>
      <w:r>
        <w:rPr>
          <w:noProof/>
          <w:szCs w:val="18"/>
        </w:rPr>
        <w:drawing>
          <wp:inline distT="0" distB="0" distL="0" distR="0" wp14:anchorId="45A0A75A" wp14:editId="3FCE1D7D">
            <wp:extent cx="2880000" cy="1617882"/>
            <wp:effectExtent l="0" t="0" r="0" b="1905"/>
            <wp:docPr id="1176080253" name="Grafik 3" descr="Ein Bild, das Nebel, Wolke, Screenshot,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080253" name="Grafik 3" descr="Ein Bild, das Nebel, Wolke, Screenshot, Baum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617882"/>
                    </a:xfrm>
                    <a:prstGeom prst="rect">
                      <a:avLst/>
                    </a:prstGeom>
                    <a:noFill/>
                    <a:ln>
                      <a:noFill/>
                    </a:ln>
                  </pic:spPr>
                </pic:pic>
              </a:graphicData>
            </a:graphic>
          </wp:inline>
        </w:drawing>
      </w:r>
    </w:p>
    <w:p w14:paraId="0A8CCA37" w14:textId="77777777" w:rsidR="00BD37F8" w:rsidRDefault="00BD37F8" w:rsidP="007B0B52">
      <w:pPr>
        <w:spacing w:line="276" w:lineRule="auto"/>
        <w:rPr>
          <w:b/>
          <w:bCs/>
          <w:szCs w:val="18"/>
          <w:lang w:val="it-IT"/>
        </w:rPr>
      </w:pPr>
    </w:p>
    <w:p w14:paraId="73280F3B" w14:textId="026D0809" w:rsidR="007B0B52" w:rsidRDefault="00D515F9" w:rsidP="007C2D54">
      <w:pPr>
        <w:spacing w:line="276" w:lineRule="auto"/>
        <w:contextualSpacing/>
        <w:rPr>
          <w:szCs w:val="18"/>
        </w:rPr>
      </w:pPr>
      <w:r w:rsidRPr="00D515F9">
        <w:rPr>
          <w:szCs w:val="18"/>
        </w:rPr>
        <w:t>Viziunea grupului Roto asupra viitorului este denumită</w:t>
      </w:r>
      <w:r w:rsidRPr="00D515F9">
        <w:rPr>
          <w:szCs w:val="18"/>
        </w:rPr>
        <w:t xml:space="preserve"> </w:t>
      </w:r>
      <w:r w:rsidR="007B0B52">
        <w:rPr>
          <w:szCs w:val="18"/>
        </w:rPr>
        <w:t xml:space="preserve">„Today. Tomorrow. Roto.“. </w:t>
      </w:r>
      <w:r w:rsidR="007A7588" w:rsidRPr="007A7588">
        <w:rPr>
          <w:szCs w:val="18"/>
        </w:rPr>
        <w:t xml:space="preserve">Această „triadă” reprezintă, </w:t>
      </w:r>
      <w:r w:rsidR="008B47CC">
        <w:rPr>
          <w:szCs w:val="18"/>
        </w:rPr>
        <w:t>în primul rând</w:t>
      </w:r>
      <w:r w:rsidR="007A7588" w:rsidRPr="007A7588">
        <w:rPr>
          <w:szCs w:val="18"/>
        </w:rPr>
        <w:t>, promisiunea de a continua să acționăm ca un stimulator cardiac în industrie și în viitor, a explicat Dr. Keill</w:t>
      </w:r>
      <w:r w:rsidR="007B0B52">
        <w:rPr>
          <w:szCs w:val="18"/>
        </w:rPr>
        <w:t xml:space="preserve">. </w:t>
      </w:r>
      <w:r w:rsidR="00AF5689" w:rsidRPr="00AF5689">
        <w:rPr>
          <w:szCs w:val="18"/>
        </w:rPr>
        <w:t>În al doilea rând, cele trei divizii își vor îndeplini în continuare responsabilitățile sociale și de mediu și în viitor</w:t>
      </w:r>
      <w:r w:rsidR="007B0B52">
        <w:rPr>
          <w:szCs w:val="18"/>
        </w:rPr>
        <w:t>.</w:t>
      </w:r>
      <w:r w:rsidR="007B0B52" w:rsidRPr="007B0B52">
        <w:rPr>
          <w:szCs w:val="18"/>
        </w:rPr>
        <w:t xml:space="preserve"> </w:t>
      </w:r>
      <w:r w:rsidR="007C2D54">
        <w:rPr>
          <w:szCs w:val="18"/>
        </w:rPr>
        <w:t>„</w:t>
      </w:r>
      <w:r w:rsidR="00B453EB" w:rsidRPr="00B453EB">
        <w:rPr>
          <w:szCs w:val="18"/>
        </w:rPr>
        <w:t>Producția, managementul și lucrările de construcție sustenabile reprezintă de zeci de ani o normalitate pentru Roto</w:t>
      </w:r>
      <w:r w:rsidR="007C2D54">
        <w:rPr>
          <w:szCs w:val="18"/>
        </w:rPr>
        <w:t xml:space="preserve">. </w:t>
      </w:r>
      <w:r w:rsidR="00E82E5B" w:rsidRPr="00E82E5B">
        <w:rPr>
          <w:szCs w:val="18"/>
        </w:rPr>
        <w:t>Cu toate acestea, acțiunile noastre devin acum vizibile datorită faptului că măsurile și efectele sunt reglementate prin lege</w:t>
      </w:r>
      <w:r w:rsidR="007C2D54">
        <w:rPr>
          <w:szCs w:val="18"/>
        </w:rPr>
        <w:t>.“</w:t>
      </w:r>
    </w:p>
    <w:p w14:paraId="3E4502A9" w14:textId="77777777" w:rsidR="007C2D54" w:rsidRPr="006C3E26" w:rsidRDefault="007C2D54" w:rsidP="007C2D54">
      <w:pPr>
        <w:spacing w:line="276" w:lineRule="auto"/>
        <w:contextualSpacing/>
        <w:rPr>
          <w:b/>
          <w:szCs w:val="18"/>
        </w:rPr>
      </w:pPr>
    </w:p>
    <w:p w14:paraId="34EAE2BE" w14:textId="0D21FE87" w:rsidR="007B0B52" w:rsidRPr="006C3E26" w:rsidRDefault="00E82E5B" w:rsidP="007B0B52">
      <w:pPr>
        <w:spacing w:line="276" w:lineRule="auto"/>
        <w:rPr>
          <w:b/>
          <w:bCs/>
          <w:szCs w:val="18"/>
          <w:lang w:val="it-IT"/>
        </w:rPr>
      </w:pPr>
      <w:r>
        <w:rPr>
          <w:b/>
          <w:szCs w:val="18"/>
          <w:lang w:val="it-IT"/>
        </w:rPr>
        <w:t>Foto</w:t>
      </w:r>
      <w:r w:rsidR="007B0B52" w:rsidRPr="006C3E26">
        <w:rPr>
          <w:szCs w:val="18"/>
          <w:lang w:val="it-IT"/>
        </w:rPr>
        <w:t>: Roto Frank Holding AG</w:t>
      </w:r>
      <w:r w:rsidR="007B0B52" w:rsidRPr="006C3E26">
        <w:rPr>
          <w:szCs w:val="18"/>
          <w:lang w:val="it-IT"/>
        </w:rPr>
        <w:tab/>
      </w:r>
      <w:r w:rsidR="007B0B52" w:rsidRPr="006C3E26">
        <w:rPr>
          <w:szCs w:val="18"/>
          <w:lang w:val="it-IT"/>
        </w:rPr>
        <w:tab/>
      </w:r>
      <w:r w:rsidR="007B0B52" w:rsidRPr="006C3E26">
        <w:rPr>
          <w:szCs w:val="18"/>
          <w:lang w:val="it-IT"/>
        </w:rPr>
        <w:tab/>
      </w:r>
      <w:r w:rsidR="00431C5C">
        <w:rPr>
          <w:szCs w:val="18"/>
          <w:lang w:val="it-IT"/>
        </w:rPr>
        <w:tab/>
      </w:r>
      <w:r w:rsidR="007B0B52">
        <w:rPr>
          <w:rFonts w:cs="Helvetica Neue"/>
          <w:b/>
          <w:bCs/>
          <w:szCs w:val="18"/>
          <w:lang w:val="it-IT"/>
        </w:rPr>
        <w:t>Today</w:t>
      </w:r>
      <w:r w:rsidR="00152C12">
        <w:rPr>
          <w:rFonts w:cs="Helvetica Neue"/>
          <w:b/>
          <w:bCs/>
          <w:szCs w:val="18"/>
          <w:lang w:val="it-IT"/>
        </w:rPr>
        <w:t>_</w:t>
      </w:r>
      <w:r w:rsidR="007B0B52">
        <w:rPr>
          <w:rFonts w:cs="Helvetica Neue"/>
          <w:b/>
          <w:bCs/>
          <w:szCs w:val="18"/>
          <w:lang w:val="it-IT"/>
        </w:rPr>
        <w:t>Tomorrow</w:t>
      </w:r>
      <w:r w:rsidR="00152C12">
        <w:rPr>
          <w:rFonts w:cs="Helvetica Neue"/>
          <w:b/>
          <w:bCs/>
          <w:szCs w:val="18"/>
          <w:lang w:val="it-IT"/>
        </w:rPr>
        <w:t>_</w:t>
      </w:r>
      <w:r w:rsidR="007B0B52">
        <w:rPr>
          <w:rFonts w:cs="Helvetica Neue"/>
          <w:b/>
          <w:bCs/>
          <w:szCs w:val="18"/>
          <w:lang w:val="it-IT"/>
        </w:rPr>
        <w:t>Roto</w:t>
      </w:r>
      <w:r w:rsidR="007B0B52" w:rsidRPr="006C3E26">
        <w:rPr>
          <w:b/>
          <w:bCs/>
          <w:szCs w:val="18"/>
          <w:lang w:val="it-IT"/>
        </w:rPr>
        <w:t>.jpg</w:t>
      </w:r>
    </w:p>
    <w:p w14:paraId="459D0947" w14:textId="77777777" w:rsidR="007B0B52" w:rsidRDefault="007B0B52" w:rsidP="007B0B52">
      <w:pPr>
        <w:spacing w:line="276" w:lineRule="auto"/>
        <w:rPr>
          <w:b/>
          <w:bCs/>
          <w:szCs w:val="18"/>
          <w:lang w:val="it-IT"/>
        </w:rPr>
      </w:pPr>
    </w:p>
    <w:p w14:paraId="3F0708B2" w14:textId="77777777" w:rsidR="007B0B52" w:rsidRDefault="007B0B52" w:rsidP="007B0B52">
      <w:pPr>
        <w:spacing w:line="276" w:lineRule="auto"/>
        <w:rPr>
          <w:b/>
          <w:bCs/>
          <w:szCs w:val="18"/>
          <w:lang w:val="it-IT"/>
        </w:rPr>
      </w:pPr>
    </w:p>
    <w:p w14:paraId="415F857A" w14:textId="77777777" w:rsidR="007B0B52" w:rsidRPr="006C3E26" w:rsidRDefault="007B0B52" w:rsidP="007B0B52">
      <w:pPr>
        <w:spacing w:line="240" w:lineRule="auto"/>
        <w:contextualSpacing/>
        <w:rPr>
          <w:b/>
          <w:szCs w:val="18"/>
          <w:lang w:val="it-IT"/>
        </w:rPr>
      </w:pPr>
      <w:r w:rsidRPr="006C3E26">
        <w:rPr>
          <w:b/>
          <w:noProof/>
          <w:szCs w:val="18"/>
        </w:rPr>
        <w:lastRenderedPageBreak/>
        <w:drawing>
          <wp:anchor distT="0" distB="0" distL="114300" distR="114300" simplePos="0" relativeHeight="251660288" behindDoc="0" locked="0" layoutInCell="1" allowOverlap="1" wp14:anchorId="4E7472D5" wp14:editId="408A195E">
            <wp:simplePos x="0" y="0"/>
            <wp:positionH relativeFrom="column">
              <wp:posOffset>1270</wp:posOffset>
            </wp:positionH>
            <wp:positionV relativeFrom="paragraph">
              <wp:posOffset>1905</wp:posOffset>
            </wp:positionV>
            <wp:extent cx="2880000" cy="1814461"/>
            <wp:effectExtent l="0" t="0" r="0" b="0"/>
            <wp:wrapThrough wrapText="bothSides">
              <wp:wrapPolygon edited="0">
                <wp:start x="0" y="0"/>
                <wp:lineTo x="0" y="21320"/>
                <wp:lineTo x="21433" y="21320"/>
                <wp:lineTo x="21433" y="0"/>
                <wp:lineTo x="0" y="0"/>
              </wp:wrapPolygon>
            </wp:wrapThrough>
            <wp:docPr id="478035884" name="Grafik 1" descr="Ein Bild, das Menschliches Gesicht, Person, Unternehmer,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035884" name="Grafik 1" descr="Ein Bild, das Menschliches Gesicht, Person, Unternehmer, Brille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181446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905F62" w14:textId="77777777" w:rsidR="007B0B52" w:rsidRPr="006C3E26" w:rsidRDefault="007B0B52" w:rsidP="007B0B52">
      <w:pPr>
        <w:spacing w:line="240" w:lineRule="auto"/>
        <w:contextualSpacing/>
        <w:rPr>
          <w:b/>
          <w:szCs w:val="18"/>
          <w:lang w:val="it-IT"/>
        </w:rPr>
      </w:pPr>
    </w:p>
    <w:p w14:paraId="25A7DFB6" w14:textId="77777777" w:rsidR="007B0B52" w:rsidRDefault="007B0B52" w:rsidP="007B0B52">
      <w:pPr>
        <w:spacing w:line="276" w:lineRule="auto"/>
        <w:rPr>
          <w:szCs w:val="18"/>
          <w:lang w:val="it-IT"/>
        </w:rPr>
      </w:pPr>
    </w:p>
    <w:p w14:paraId="343E09EE" w14:textId="77777777" w:rsidR="007B0B52" w:rsidRDefault="007B0B52" w:rsidP="007B0B52">
      <w:pPr>
        <w:spacing w:line="276" w:lineRule="auto"/>
        <w:rPr>
          <w:szCs w:val="18"/>
          <w:lang w:val="it-IT"/>
        </w:rPr>
      </w:pPr>
    </w:p>
    <w:p w14:paraId="4B0FCDDF" w14:textId="77777777" w:rsidR="007B0B52" w:rsidRDefault="007B0B52" w:rsidP="007B0B52">
      <w:pPr>
        <w:spacing w:line="276" w:lineRule="auto"/>
        <w:rPr>
          <w:szCs w:val="18"/>
          <w:lang w:val="it-IT"/>
        </w:rPr>
      </w:pPr>
    </w:p>
    <w:p w14:paraId="3859B8C2" w14:textId="77777777" w:rsidR="007B0B52" w:rsidRDefault="007B0B52" w:rsidP="007B0B52">
      <w:pPr>
        <w:spacing w:line="276" w:lineRule="auto"/>
        <w:rPr>
          <w:szCs w:val="18"/>
          <w:lang w:val="it-IT"/>
        </w:rPr>
      </w:pPr>
    </w:p>
    <w:p w14:paraId="6511AEA9" w14:textId="77777777" w:rsidR="007B0B52" w:rsidRDefault="007B0B52" w:rsidP="007B0B52">
      <w:pPr>
        <w:spacing w:line="276" w:lineRule="auto"/>
        <w:rPr>
          <w:szCs w:val="18"/>
          <w:lang w:val="it-IT"/>
        </w:rPr>
      </w:pPr>
    </w:p>
    <w:p w14:paraId="72666E78" w14:textId="77777777" w:rsidR="007B0B52" w:rsidRDefault="007B0B52" w:rsidP="007B0B52">
      <w:pPr>
        <w:spacing w:line="276" w:lineRule="auto"/>
        <w:rPr>
          <w:szCs w:val="18"/>
          <w:lang w:val="it-IT"/>
        </w:rPr>
      </w:pPr>
    </w:p>
    <w:p w14:paraId="5EA8F311" w14:textId="77777777" w:rsidR="007B0B52" w:rsidRDefault="007B0B52" w:rsidP="007B0B52">
      <w:pPr>
        <w:spacing w:line="276" w:lineRule="auto"/>
        <w:rPr>
          <w:szCs w:val="18"/>
          <w:lang w:val="it-IT"/>
        </w:rPr>
      </w:pPr>
    </w:p>
    <w:p w14:paraId="1281CE96" w14:textId="77777777" w:rsidR="007B0B52" w:rsidRDefault="007B0B52" w:rsidP="007B0B52">
      <w:pPr>
        <w:spacing w:line="276" w:lineRule="auto"/>
        <w:rPr>
          <w:szCs w:val="18"/>
          <w:lang w:val="it-IT"/>
        </w:rPr>
      </w:pPr>
    </w:p>
    <w:p w14:paraId="18DF0A31" w14:textId="77777777" w:rsidR="007B0B52" w:rsidRDefault="007B0B52" w:rsidP="007B0B52">
      <w:pPr>
        <w:spacing w:line="276" w:lineRule="auto"/>
        <w:rPr>
          <w:szCs w:val="18"/>
          <w:lang w:val="it-IT"/>
        </w:rPr>
      </w:pPr>
    </w:p>
    <w:p w14:paraId="3F96A808" w14:textId="77777777" w:rsidR="007B0B52" w:rsidRDefault="007B0B52" w:rsidP="007B0B52">
      <w:pPr>
        <w:spacing w:line="276" w:lineRule="auto"/>
        <w:rPr>
          <w:szCs w:val="18"/>
          <w:lang w:val="it-IT"/>
        </w:rPr>
      </w:pPr>
    </w:p>
    <w:p w14:paraId="11B91785" w14:textId="71571BB5" w:rsidR="007B0B52" w:rsidRDefault="00DC0A2B" w:rsidP="007B0B52">
      <w:pPr>
        <w:spacing w:line="276" w:lineRule="auto"/>
        <w:rPr>
          <w:szCs w:val="18"/>
          <w:shd w:val="clear" w:color="auto" w:fill="FFFFFF"/>
        </w:rPr>
      </w:pPr>
      <w:r w:rsidRPr="00DC0A2B">
        <w:rPr>
          <w:szCs w:val="18"/>
          <w:shd w:val="clear" w:color="auto" w:fill="FFFFFF"/>
        </w:rPr>
        <w:t>„A venit timpul ca antreprenorii, inventatorii și profesioniștii să accepte provocările și să privească spre viitor cu optimism”, spune Dr. Eckhard Keill, administrator unic al consiliului de administrație al Roto Frank Holding AG</w:t>
      </w:r>
      <w:r w:rsidR="007B0B52">
        <w:rPr>
          <w:szCs w:val="18"/>
          <w:shd w:val="clear" w:color="auto" w:fill="FFFFFF"/>
        </w:rPr>
        <w:t>. „</w:t>
      </w:r>
      <w:r w:rsidR="00C520E2" w:rsidRPr="00C520E2">
        <w:rPr>
          <w:szCs w:val="18"/>
          <w:shd w:val="clear" w:color="auto" w:fill="FFFFFF"/>
        </w:rPr>
        <w:t>Indiferent de situație, Roto rămâne fidel propriei tradiții și continuă să lucreze pentru un viitor mai bun cu ferestre, uși și clădiri de înaltă calitate pentru cât mai mulți oameni</w:t>
      </w:r>
      <w:r w:rsidR="007B0B52">
        <w:rPr>
          <w:szCs w:val="18"/>
          <w:shd w:val="clear" w:color="auto" w:fill="FFFFFF"/>
        </w:rPr>
        <w:t>.“</w:t>
      </w:r>
    </w:p>
    <w:p w14:paraId="04C81047" w14:textId="77777777" w:rsidR="007B0B52" w:rsidRPr="006C3E26" w:rsidRDefault="007B0B52" w:rsidP="007B0B52">
      <w:pPr>
        <w:spacing w:line="276" w:lineRule="auto"/>
        <w:rPr>
          <w:b/>
          <w:szCs w:val="18"/>
        </w:rPr>
      </w:pPr>
    </w:p>
    <w:p w14:paraId="0A2527CC" w14:textId="3B1DB702" w:rsidR="007B0B52" w:rsidRPr="006C3E26" w:rsidRDefault="00E82E5B" w:rsidP="007B0B52">
      <w:pPr>
        <w:spacing w:line="276" w:lineRule="auto"/>
        <w:rPr>
          <w:b/>
          <w:bCs/>
          <w:szCs w:val="18"/>
          <w:lang w:val="it-IT"/>
        </w:rPr>
      </w:pPr>
      <w:r>
        <w:rPr>
          <w:b/>
          <w:szCs w:val="18"/>
          <w:lang w:val="it-IT"/>
        </w:rPr>
        <w:t>Foto</w:t>
      </w:r>
      <w:r w:rsidR="007B0B52" w:rsidRPr="006C3E26">
        <w:rPr>
          <w:szCs w:val="18"/>
          <w:lang w:val="it-IT"/>
        </w:rPr>
        <w:t>: Roto Frank Holding AG</w:t>
      </w:r>
      <w:r w:rsidR="007B0B52" w:rsidRPr="006C3E26">
        <w:rPr>
          <w:szCs w:val="18"/>
          <w:lang w:val="it-IT"/>
        </w:rPr>
        <w:tab/>
      </w:r>
      <w:r w:rsidR="007B0B52" w:rsidRPr="006C3E26">
        <w:rPr>
          <w:szCs w:val="18"/>
          <w:lang w:val="it-IT"/>
        </w:rPr>
        <w:tab/>
      </w:r>
      <w:r w:rsidR="007B0B52" w:rsidRPr="006C3E26">
        <w:rPr>
          <w:szCs w:val="18"/>
          <w:lang w:val="it-IT"/>
        </w:rPr>
        <w:tab/>
      </w:r>
      <w:r w:rsidR="00431C5C">
        <w:rPr>
          <w:szCs w:val="18"/>
          <w:lang w:val="it-IT"/>
        </w:rPr>
        <w:tab/>
      </w:r>
      <w:r w:rsidR="007B0B52">
        <w:rPr>
          <w:b/>
          <w:szCs w:val="18"/>
          <w:lang w:val="it-IT"/>
        </w:rPr>
        <w:t>Dr_Eckhard_Keill</w:t>
      </w:r>
      <w:r w:rsidR="007B0B52" w:rsidRPr="006C3E26">
        <w:rPr>
          <w:b/>
          <w:bCs/>
          <w:szCs w:val="18"/>
          <w:lang w:val="it-IT"/>
        </w:rPr>
        <w:t>.jpg</w:t>
      </w:r>
    </w:p>
    <w:p w14:paraId="4951E475" w14:textId="77777777" w:rsidR="007B0B52" w:rsidRPr="007B0B52" w:rsidRDefault="007B0B52" w:rsidP="00436951">
      <w:pPr>
        <w:spacing w:line="240" w:lineRule="auto"/>
        <w:contextualSpacing/>
        <w:rPr>
          <w:szCs w:val="18"/>
          <w:lang w:val="it-IT"/>
        </w:rPr>
      </w:pPr>
    </w:p>
    <w:p w14:paraId="19D9C4F2" w14:textId="77777777" w:rsidR="007B0B52" w:rsidRDefault="007B0B52" w:rsidP="00436951">
      <w:pPr>
        <w:spacing w:line="240" w:lineRule="auto"/>
        <w:contextualSpacing/>
        <w:rPr>
          <w:szCs w:val="18"/>
        </w:rPr>
      </w:pPr>
    </w:p>
    <w:p w14:paraId="10803302" w14:textId="77777777" w:rsidR="007B0B52" w:rsidRDefault="007B0B52" w:rsidP="00436951">
      <w:pPr>
        <w:spacing w:line="240" w:lineRule="auto"/>
        <w:contextualSpacing/>
        <w:rPr>
          <w:szCs w:val="18"/>
        </w:rPr>
      </w:pPr>
    </w:p>
    <w:p w14:paraId="06642D50" w14:textId="77777777" w:rsidR="007B0B52" w:rsidRDefault="007B0B52" w:rsidP="00436951">
      <w:pPr>
        <w:spacing w:line="240" w:lineRule="auto"/>
        <w:contextualSpacing/>
        <w:rPr>
          <w:szCs w:val="18"/>
        </w:rPr>
      </w:pPr>
    </w:p>
    <w:p w14:paraId="2B2518C7" w14:textId="77777777" w:rsidR="007B0B52" w:rsidRDefault="007B0B52" w:rsidP="00436951">
      <w:pPr>
        <w:spacing w:line="240" w:lineRule="auto"/>
        <w:contextualSpacing/>
        <w:rPr>
          <w:szCs w:val="18"/>
        </w:rPr>
      </w:pPr>
    </w:p>
    <w:p w14:paraId="79EF5E26" w14:textId="77777777" w:rsidR="007B0B52" w:rsidRDefault="007B0B52" w:rsidP="00436951">
      <w:pPr>
        <w:spacing w:line="240" w:lineRule="auto"/>
        <w:contextualSpacing/>
        <w:rPr>
          <w:szCs w:val="18"/>
        </w:rPr>
      </w:pPr>
    </w:p>
    <w:p w14:paraId="4F277010" w14:textId="77777777" w:rsidR="007B0B52" w:rsidRDefault="007B0B52" w:rsidP="00436951">
      <w:pPr>
        <w:spacing w:line="240" w:lineRule="auto"/>
        <w:contextualSpacing/>
        <w:rPr>
          <w:szCs w:val="18"/>
        </w:rPr>
      </w:pPr>
    </w:p>
    <w:p w14:paraId="4C5053DB" w14:textId="77777777" w:rsidR="004E019B" w:rsidRDefault="004E019B" w:rsidP="00436951">
      <w:pPr>
        <w:spacing w:line="240" w:lineRule="auto"/>
        <w:contextualSpacing/>
        <w:rPr>
          <w:szCs w:val="18"/>
        </w:rPr>
      </w:pPr>
    </w:p>
    <w:p w14:paraId="69AC4ADC" w14:textId="77777777" w:rsidR="004E019B" w:rsidRDefault="004E019B" w:rsidP="00436951">
      <w:pPr>
        <w:spacing w:line="240" w:lineRule="auto"/>
        <w:contextualSpacing/>
        <w:rPr>
          <w:szCs w:val="18"/>
        </w:rPr>
      </w:pPr>
    </w:p>
    <w:p w14:paraId="2BA2B026" w14:textId="77777777" w:rsidR="004E019B" w:rsidRDefault="004E019B" w:rsidP="00436951">
      <w:pPr>
        <w:spacing w:line="240" w:lineRule="auto"/>
        <w:contextualSpacing/>
        <w:rPr>
          <w:szCs w:val="18"/>
        </w:rPr>
      </w:pPr>
    </w:p>
    <w:p w14:paraId="5C02EAB9" w14:textId="77777777" w:rsidR="004E019B" w:rsidRDefault="004E019B" w:rsidP="00436951">
      <w:pPr>
        <w:spacing w:line="240" w:lineRule="auto"/>
        <w:contextualSpacing/>
        <w:rPr>
          <w:szCs w:val="18"/>
        </w:rPr>
      </w:pPr>
    </w:p>
    <w:p w14:paraId="795F0264" w14:textId="77777777" w:rsidR="004E019B" w:rsidRDefault="004E019B" w:rsidP="00436951">
      <w:pPr>
        <w:spacing w:line="240" w:lineRule="auto"/>
        <w:contextualSpacing/>
        <w:rPr>
          <w:szCs w:val="18"/>
        </w:rPr>
      </w:pPr>
    </w:p>
    <w:p w14:paraId="08845FA4" w14:textId="77777777" w:rsidR="004E019B" w:rsidRDefault="004E019B" w:rsidP="00436951">
      <w:pPr>
        <w:spacing w:line="240" w:lineRule="auto"/>
        <w:contextualSpacing/>
        <w:rPr>
          <w:szCs w:val="18"/>
        </w:rPr>
      </w:pPr>
    </w:p>
    <w:p w14:paraId="4C5D5F70" w14:textId="77777777" w:rsidR="004E019B" w:rsidRDefault="004E019B" w:rsidP="00436951">
      <w:pPr>
        <w:spacing w:line="240" w:lineRule="auto"/>
        <w:contextualSpacing/>
        <w:rPr>
          <w:szCs w:val="18"/>
        </w:rPr>
      </w:pPr>
    </w:p>
    <w:p w14:paraId="1FF362C3" w14:textId="77777777" w:rsidR="004E019B" w:rsidRDefault="004E019B" w:rsidP="00436951">
      <w:pPr>
        <w:spacing w:line="240" w:lineRule="auto"/>
        <w:contextualSpacing/>
        <w:rPr>
          <w:szCs w:val="18"/>
        </w:rPr>
      </w:pPr>
    </w:p>
    <w:p w14:paraId="16D33755" w14:textId="77777777" w:rsidR="004E019B" w:rsidRDefault="004E019B" w:rsidP="00436951">
      <w:pPr>
        <w:spacing w:line="240" w:lineRule="auto"/>
        <w:contextualSpacing/>
        <w:rPr>
          <w:szCs w:val="18"/>
        </w:rPr>
      </w:pPr>
    </w:p>
    <w:p w14:paraId="1FA2A5A3" w14:textId="77777777" w:rsidR="004E019B" w:rsidRDefault="004E019B" w:rsidP="00436951">
      <w:pPr>
        <w:spacing w:line="240" w:lineRule="auto"/>
        <w:contextualSpacing/>
        <w:rPr>
          <w:szCs w:val="18"/>
        </w:rPr>
      </w:pPr>
    </w:p>
    <w:p w14:paraId="0183927C" w14:textId="77777777" w:rsidR="004E019B" w:rsidRDefault="004E019B" w:rsidP="00436951">
      <w:pPr>
        <w:spacing w:line="240" w:lineRule="auto"/>
        <w:contextualSpacing/>
        <w:rPr>
          <w:szCs w:val="18"/>
        </w:rPr>
      </w:pPr>
    </w:p>
    <w:p w14:paraId="5920A90D" w14:textId="77777777" w:rsidR="004E019B" w:rsidRDefault="004E019B" w:rsidP="00436951">
      <w:pPr>
        <w:spacing w:line="240" w:lineRule="auto"/>
        <w:contextualSpacing/>
        <w:rPr>
          <w:szCs w:val="18"/>
        </w:rPr>
      </w:pPr>
    </w:p>
    <w:p w14:paraId="54D5ED99" w14:textId="77777777" w:rsidR="004E019B" w:rsidRDefault="004E019B" w:rsidP="00436951">
      <w:pPr>
        <w:spacing w:line="240" w:lineRule="auto"/>
        <w:contextualSpacing/>
        <w:rPr>
          <w:szCs w:val="18"/>
        </w:rPr>
      </w:pPr>
    </w:p>
    <w:p w14:paraId="28F4BA1C" w14:textId="77777777" w:rsidR="004E019B" w:rsidRDefault="004E019B" w:rsidP="00436951">
      <w:pPr>
        <w:spacing w:line="240" w:lineRule="auto"/>
        <w:contextualSpacing/>
        <w:rPr>
          <w:szCs w:val="18"/>
        </w:rPr>
      </w:pPr>
    </w:p>
    <w:p w14:paraId="121FFA8B" w14:textId="77777777" w:rsidR="004E019B" w:rsidRDefault="004E019B" w:rsidP="00436951">
      <w:pPr>
        <w:spacing w:line="240" w:lineRule="auto"/>
        <w:contextualSpacing/>
        <w:rPr>
          <w:szCs w:val="18"/>
        </w:rPr>
      </w:pPr>
    </w:p>
    <w:p w14:paraId="051E3D73" w14:textId="77777777" w:rsidR="007B0B52" w:rsidRDefault="007B0B52" w:rsidP="00436951">
      <w:pPr>
        <w:spacing w:line="240" w:lineRule="auto"/>
        <w:contextualSpacing/>
        <w:rPr>
          <w:szCs w:val="18"/>
        </w:rPr>
      </w:pPr>
    </w:p>
    <w:p w14:paraId="5E68816A" w14:textId="77777777" w:rsidR="007B0B52" w:rsidRDefault="007B0B52" w:rsidP="00436951">
      <w:pPr>
        <w:spacing w:line="240" w:lineRule="auto"/>
        <w:contextualSpacing/>
        <w:rPr>
          <w:szCs w:val="18"/>
        </w:rPr>
      </w:pPr>
    </w:p>
    <w:p w14:paraId="41E94289" w14:textId="0325DBA9" w:rsidR="001F33A9" w:rsidRPr="006C3E26" w:rsidRDefault="00183C56" w:rsidP="00436951">
      <w:pPr>
        <w:spacing w:line="240" w:lineRule="auto"/>
        <w:contextualSpacing/>
        <w:rPr>
          <w:szCs w:val="18"/>
        </w:rPr>
      </w:pPr>
      <w:r w:rsidRPr="006C3E26">
        <w:rPr>
          <w:szCs w:val="18"/>
        </w:rPr>
        <w:t xml:space="preserve">Abdruck frei </w:t>
      </w:r>
      <w:r w:rsidRPr="006C3E26">
        <w:rPr>
          <w:szCs w:val="18"/>
          <w:lang w:val="en-US"/>
        </w:rPr>
        <w:sym w:font="Symbol" w:char="F02D"/>
      </w:r>
      <w:r w:rsidRPr="006C3E26">
        <w:rPr>
          <w:szCs w:val="18"/>
        </w:rPr>
        <w:t xml:space="preserve"> Beleg erbeten</w:t>
      </w:r>
    </w:p>
    <w:p w14:paraId="2CAA602E" w14:textId="77777777" w:rsidR="001F33A9" w:rsidRPr="006C3E26" w:rsidRDefault="001F33A9" w:rsidP="00436951">
      <w:pPr>
        <w:spacing w:line="240" w:lineRule="auto"/>
        <w:contextualSpacing/>
        <w:rPr>
          <w:szCs w:val="18"/>
        </w:rPr>
      </w:pPr>
    </w:p>
    <w:p w14:paraId="1F389975" w14:textId="76D1E90E" w:rsidR="00183C56" w:rsidRPr="006C3E26" w:rsidRDefault="00183C56" w:rsidP="004F5272">
      <w:pPr>
        <w:spacing w:line="276" w:lineRule="auto"/>
        <w:rPr>
          <w:szCs w:val="18"/>
        </w:rPr>
      </w:pPr>
      <w:r w:rsidRPr="006C3E26">
        <w:rPr>
          <w:b/>
          <w:szCs w:val="18"/>
        </w:rPr>
        <w:t>Herausgeber</w:t>
      </w:r>
      <w:r w:rsidRPr="006C3E26">
        <w:rPr>
          <w:szCs w:val="18"/>
        </w:rPr>
        <w:t xml:space="preserve">: </w:t>
      </w:r>
      <w:r w:rsidR="004F5272" w:rsidRPr="006C3E26">
        <w:rPr>
          <w:szCs w:val="18"/>
        </w:rPr>
        <w:t>Roto Frank Holding AG • Wilhelm-Frank-Platz 1 • 70771 Leinfelden-Echterdingen • Tel. +49 711 7598 0 • Fax +49 711 7598 253 • </w:t>
      </w:r>
      <w:hyperlink r:id="rId16" w:history="1">
        <w:r w:rsidR="004F5272" w:rsidRPr="006C3E26">
          <w:rPr>
            <w:rStyle w:val="Hyperlink"/>
            <w:color w:val="auto"/>
            <w:szCs w:val="18"/>
            <w:u w:val="none"/>
          </w:rPr>
          <w:t>info@roto-frank.com</w:t>
        </w:r>
      </w:hyperlink>
    </w:p>
    <w:p w14:paraId="5963E1B0" w14:textId="77777777" w:rsidR="001A4657" w:rsidRPr="006C3E26" w:rsidRDefault="00027A7A" w:rsidP="00436951">
      <w:pPr>
        <w:spacing w:line="240" w:lineRule="auto"/>
        <w:contextualSpacing/>
        <w:rPr>
          <w:szCs w:val="18"/>
        </w:rPr>
      </w:pPr>
      <w:r w:rsidRPr="006C3E26">
        <w:rPr>
          <w:b/>
          <w:szCs w:val="18"/>
        </w:rPr>
        <w:t>Pressekontakt</w:t>
      </w:r>
      <w:r w:rsidR="00FB67A4" w:rsidRPr="006C3E26">
        <w:rPr>
          <w:szCs w:val="18"/>
        </w:rPr>
        <w:t xml:space="preserve">: Dr. Sälzer Pressedienst • Lensbachstraße 10 • 52159 Roetgen • Tel. +49 2471 9212864 </w:t>
      </w:r>
      <w:r w:rsidRPr="006C3E26">
        <w:rPr>
          <w:szCs w:val="18"/>
        </w:rPr>
        <w:t xml:space="preserve">  </w:t>
      </w:r>
      <w:r w:rsidR="00FB67A4" w:rsidRPr="006C3E26">
        <w:rPr>
          <w:szCs w:val="18"/>
        </w:rPr>
        <w:t>• Fax +49 2471 9212867• info@drsaelzer-pressedienst.de</w:t>
      </w:r>
    </w:p>
    <w:sectPr w:rsidR="001A4657" w:rsidRPr="006C3E26" w:rsidSect="00C6454E">
      <w:headerReference w:type="default" r:id="rId17"/>
      <w:footerReference w:type="default" r:id="rId18"/>
      <w:headerReference w:type="first" r:id="rId19"/>
      <w:footerReference w:type="first" r:id="rId20"/>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1E17C" w14:textId="77777777" w:rsidR="00181F5B" w:rsidRDefault="00181F5B">
      <w:r>
        <w:separator/>
      </w:r>
    </w:p>
  </w:endnote>
  <w:endnote w:type="continuationSeparator" w:id="0">
    <w:p w14:paraId="652C9C9F" w14:textId="77777777" w:rsidR="00181F5B" w:rsidRDefault="00181F5B">
      <w:r>
        <w:continuationSeparator/>
      </w:r>
    </w:p>
  </w:endnote>
  <w:endnote w:type="continuationNotice" w:id="1">
    <w:p w14:paraId="2C9957A5" w14:textId="77777777" w:rsidR="00181F5B" w:rsidRDefault="00181F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panose1 w:val="020B0403030202020203"/>
    <w:charset w:val="00"/>
    <w:family w:val="swiss"/>
    <w:notTrueType/>
    <w:pitch w:val="variable"/>
    <w:sig w:usb0="0000028F" w:usb1="00000001" w:usb2="00000000" w:usb3="00000000" w:csb0="0000009F" w:csb1="00000000"/>
  </w:font>
  <w:font w:name="LTUnivers 430 BasicReg">
    <w:altName w:val="Calibri"/>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00300000000000000"/>
    <w:charset w:val="00"/>
    <w:family w:val="swiss"/>
    <w:pitch w:val="variable"/>
    <w:sig w:usb0="800000A7" w:usb1="00000040" w:usb2="00000040" w:usb3="00000000" w:csb0="0000009B"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37CEC" w14:textId="77777777" w:rsidR="004E17E8" w:rsidRDefault="00580326">
    <w:pPr>
      <w:pStyle w:val="Footer"/>
      <w:jc w:val="right"/>
    </w:pPr>
    <w:r>
      <w:t>2</w:t>
    </w:r>
  </w:p>
  <w:p w14:paraId="41FC4153" w14:textId="77777777" w:rsidR="00A16B13" w:rsidRDefault="00A16B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266819"/>
      <w:docPartObj>
        <w:docPartGallery w:val="Page Numbers (Bottom of Page)"/>
        <w:docPartUnique/>
      </w:docPartObj>
    </w:sdtPr>
    <w:sdtContent>
      <w:p w14:paraId="2525D1D9" w14:textId="77777777" w:rsidR="007C4F18" w:rsidRDefault="007C4F18">
        <w:pPr>
          <w:pStyle w:val="Footer"/>
          <w:jc w:val="right"/>
        </w:pPr>
        <w:r>
          <w:fldChar w:fldCharType="begin"/>
        </w:r>
        <w:r>
          <w:instrText>PAGE   \* MERGEFORMAT</w:instrText>
        </w:r>
        <w:r>
          <w:fldChar w:fldCharType="separate"/>
        </w:r>
        <w:r w:rsidR="004F5272">
          <w:rPr>
            <w:noProof/>
          </w:rPr>
          <w:t>1</w:t>
        </w:r>
        <w:r>
          <w:fldChar w:fldCharType="end"/>
        </w:r>
      </w:p>
    </w:sdtContent>
  </w:sdt>
  <w:p w14:paraId="36F03DCF"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D3DAD" w14:textId="77777777" w:rsidR="00181F5B" w:rsidRDefault="00181F5B">
      <w:r>
        <w:separator/>
      </w:r>
    </w:p>
  </w:footnote>
  <w:footnote w:type="continuationSeparator" w:id="0">
    <w:p w14:paraId="41AF0AC3" w14:textId="77777777" w:rsidR="00181F5B" w:rsidRDefault="00181F5B">
      <w:r>
        <w:continuationSeparator/>
      </w:r>
    </w:p>
  </w:footnote>
  <w:footnote w:type="continuationNotice" w:id="1">
    <w:p w14:paraId="7911FE38" w14:textId="77777777" w:rsidR="00181F5B" w:rsidRDefault="00181F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162FD" w14:textId="77777777" w:rsidR="00066ABD" w:rsidRDefault="007E508D">
    <w:pPr>
      <w:pStyle w:val="FirmenangabenFusszeile"/>
      <w:tabs>
        <w:tab w:val="left" w:pos="708"/>
      </w:tabs>
      <w:ind w:left="28"/>
      <w:rPr>
        <w:sz w:val="24"/>
      </w:rPr>
    </w:pPr>
    <w:r w:rsidRPr="00D6138A">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5B992" w14:textId="77777777" w:rsidR="00365F53" w:rsidRDefault="00334224" w:rsidP="00365F53">
    <w:pPr>
      <w:pStyle w:val="FirmenangabenFusszeile"/>
      <w:tabs>
        <w:tab w:val="left" w:pos="708"/>
      </w:tabs>
      <w:ind w:left="28"/>
      <w:rPr>
        <w:sz w:val="24"/>
      </w:rPr>
    </w:pPr>
    <w:r w:rsidRPr="00D6138A">
      <w:rPr>
        <w:noProof/>
        <w:sz w:val="24"/>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D6138A">
      <w:rPr>
        <w:noProof/>
        <w:sz w:val="24"/>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78038283" w:rsidR="00365F53" w:rsidRDefault="00431C5C" w:rsidP="00365F53">
    <w:pPr>
      <w:pStyle w:val="Presseinfo"/>
    </w:pPr>
    <w:r>
      <w:t>Comunicat de presă</w:t>
    </w:r>
  </w:p>
  <w:p w14:paraId="7A74A0E6" w14:textId="77777777" w:rsidR="004956A5" w:rsidRPr="00365F53" w:rsidRDefault="004956A5" w:rsidP="00365F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A7A"/>
    <w:rsid w:val="00027D1C"/>
    <w:rsid w:val="00030ADE"/>
    <w:rsid w:val="00031ABE"/>
    <w:rsid w:val="00035C46"/>
    <w:rsid w:val="00040F37"/>
    <w:rsid w:val="00041F4C"/>
    <w:rsid w:val="000441F8"/>
    <w:rsid w:val="00044646"/>
    <w:rsid w:val="00044E27"/>
    <w:rsid w:val="0004590F"/>
    <w:rsid w:val="00050B39"/>
    <w:rsid w:val="00052576"/>
    <w:rsid w:val="00054242"/>
    <w:rsid w:val="00057D86"/>
    <w:rsid w:val="0006444E"/>
    <w:rsid w:val="000649D5"/>
    <w:rsid w:val="0006573D"/>
    <w:rsid w:val="00066ABD"/>
    <w:rsid w:val="00067089"/>
    <w:rsid w:val="00067AB6"/>
    <w:rsid w:val="000727C6"/>
    <w:rsid w:val="000753CB"/>
    <w:rsid w:val="000771E8"/>
    <w:rsid w:val="0009057F"/>
    <w:rsid w:val="00093DA8"/>
    <w:rsid w:val="00094631"/>
    <w:rsid w:val="00095BDA"/>
    <w:rsid w:val="000A3664"/>
    <w:rsid w:val="000A70B2"/>
    <w:rsid w:val="000B1D7E"/>
    <w:rsid w:val="000B277C"/>
    <w:rsid w:val="000C2BEA"/>
    <w:rsid w:val="000C6872"/>
    <w:rsid w:val="000D136C"/>
    <w:rsid w:val="000D6AE6"/>
    <w:rsid w:val="000E1382"/>
    <w:rsid w:val="000F1F7C"/>
    <w:rsid w:val="000F5423"/>
    <w:rsid w:val="00103120"/>
    <w:rsid w:val="0010666C"/>
    <w:rsid w:val="00107781"/>
    <w:rsid w:val="00115173"/>
    <w:rsid w:val="00115446"/>
    <w:rsid w:val="0011554B"/>
    <w:rsid w:val="00117246"/>
    <w:rsid w:val="00117B57"/>
    <w:rsid w:val="00121372"/>
    <w:rsid w:val="00121BC5"/>
    <w:rsid w:val="00121D6F"/>
    <w:rsid w:val="00122BE4"/>
    <w:rsid w:val="001275B3"/>
    <w:rsid w:val="00127614"/>
    <w:rsid w:val="00130971"/>
    <w:rsid w:val="00130A2C"/>
    <w:rsid w:val="001312E7"/>
    <w:rsid w:val="00133F87"/>
    <w:rsid w:val="00136AA9"/>
    <w:rsid w:val="00137413"/>
    <w:rsid w:val="00144D7C"/>
    <w:rsid w:val="00151761"/>
    <w:rsid w:val="00152C12"/>
    <w:rsid w:val="00156E33"/>
    <w:rsid w:val="001613B3"/>
    <w:rsid w:val="00167447"/>
    <w:rsid w:val="001728BE"/>
    <w:rsid w:val="00175076"/>
    <w:rsid w:val="00181F5B"/>
    <w:rsid w:val="00182B03"/>
    <w:rsid w:val="001832CA"/>
    <w:rsid w:val="00183C56"/>
    <w:rsid w:val="001857EB"/>
    <w:rsid w:val="00197B6F"/>
    <w:rsid w:val="00197C68"/>
    <w:rsid w:val="001A11DF"/>
    <w:rsid w:val="001A3768"/>
    <w:rsid w:val="001A4657"/>
    <w:rsid w:val="001A6D8B"/>
    <w:rsid w:val="001A6F7D"/>
    <w:rsid w:val="001B0074"/>
    <w:rsid w:val="001B47D7"/>
    <w:rsid w:val="001B4AE4"/>
    <w:rsid w:val="001D1E57"/>
    <w:rsid w:val="001D40E9"/>
    <w:rsid w:val="001D534B"/>
    <w:rsid w:val="001D5E4B"/>
    <w:rsid w:val="001E59E0"/>
    <w:rsid w:val="001E7A2A"/>
    <w:rsid w:val="001F33A9"/>
    <w:rsid w:val="001F3E6C"/>
    <w:rsid w:val="001F4084"/>
    <w:rsid w:val="001F4C37"/>
    <w:rsid w:val="00201328"/>
    <w:rsid w:val="002024F8"/>
    <w:rsid w:val="0020361F"/>
    <w:rsid w:val="00204DAD"/>
    <w:rsid w:val="0020616C"/>
    <w:rsid w:val="00207261"/>
    <w:rsid w:val="0020746A"/>
    <w:rsid w:val="00215BC9"/>
    <w:rsid w:val="0021708B"/>
    <w:rsid w:val="00220A52"/>
    <w:rsid w:val="0022790C"/>
    <w:rsid w:val="00234679"/>
    <w:rsid w:val="002350ED"/>
    <w:rsid w:val="0024282D"/>
    <w:rsid w:val="0024485D"/>
    <w:rsid w:val="00245CDE"/>
    <w:rsid w:val="002509ED"/>
    <w:rsid w:val="002532B0"/>
    <w:rsid w:val="002535B5"/>
    <w:rsid w:val="00253762"/>
    <w:rsid w:val="00253EF3"/>
    <w:rsid w:val="002575F5"/>
    <w:rsid w:val="002604E2"/>
    <w:rsid w:val="00273405"/>
    <w:rsid w:val="00277373"/>
    <w:rsid w:val="002907B4"/>
    <w:rsid w:val="002911AD"/>
    <w:rsid w:val="00291480"/>
    <w:rsid w:val="00293C62"/>
    <w:rsid w:val="00296A46"/>
    <w:rsid w:val="002A134C"/>
    <w:rsid w:val="002B35C0"/>
    <w:rsid w:val="002C18E5"/>
    <w:rsid w:val="002C2A20"/>
    <w:rsid w:val="002C3455"/>
    <w:rsid w:val="002D117D"/>
    <w:rsid w:val="002D5B08"/>
    <w:rsid w:val="002D5C43"/>
    <w:rsid w:val="002D7DEE"/>
    <w:rsid w:val="002D7EB8"/>
    <w:rsid w:val="002E2E66"/>
    <w:rsid w:val="002E4ADF"/>
    <w:rsid w:val="002E4EB7"/>
    <w:rsid w:val="002F0ECA"/>
    <w:rsid w:val="002F43B1"/>
    <w:rsid w:val="002F4DDB"/>
    <w:rsid w:val="002F58AE"/>
    <w:rsid w:val="002F6293"/>
    <w:rsid w:val="00301CD6"/>
    <w:rsid w:val="00302039"/>
    <w:rsid w:val="003145E5"/>
    <w:rsid w:val="00314D8D"/>
    <w:rsid w:val="0031689A"/>
    <w:rsid w:val="00326FF4"/>
    <w:rsid w:val="003324EC"/>
    <w:rsid w:val="00334224"/>
    <w:rsid w:val="00341F0F"/>
    <w:rsid w:val="003568D1"/>
    <w:rsid w:val="003570B9"/>
    <w:rsid w:val="00365F53"/>
    <w:rsid w:val="0037085D"/>
    <w:rsid w:val="003744C0"/>
    <w:rsid w:val="00375C0A"/>
    <w:rsid w:val="0037622F"/>
    <w:rsid w:val="00391311"/>
    <w:rsid w:val="00393083"/>
    <w:rsid w:val="00395BE6"/>
    <w:rsid w:val="00396F7D"/>
    <w:rsid w:val="003A1287"/>
    <w:rsid w:val="003A1345"/>
    <w:rsid w:val="003A27B4"/>
    <w:rsid w:val="003A3036"/>
    <w:rsid w:val="003A6CF0"/>
    <w:rsid w:val="003A6E04"/>
    <w:rsid w:val="003B0204"/>
    <w:rsid w:val="003B1843"/>
    <w:rsid w:val="003B25C7"/>
    <w:rsid w:val="003B4588"/>
    <w:rsid w:val="003C3E58"/>
    <w:rsid w:val="003D113F"/>
    <w:rsid w:val="003D1825"/>
    <w:rsid w:val="003D46A0"/>
    <w:rsid w:val="003D7F43"/>
    <w:rsid w:val="003E1A61"/>
    <w:rsid w:val="003E2A77"/>
    <w:rsid w:val="003E4566"/>
    <w:rsid w:val="003F01EA"/>
    <w:rsid w:val="003F1BFB"/>
    <w:rsid w:val="003F2EA6"/>
    <w:rsid w:val="003F4416"/>
    <w:rsid w:val="003F7018"/>
    <w:rsid w:val="003F7D9B"/>
    <w:rsid w:val="00401D96"/>
    <w:rsid w:val="00402DB7"/>
    <w:rsid w:val="00403787"/>
    <w:rsid w:val="004062C5"/>
    <w:rsid w:val="004106FD"/>
    <w:rsid w:val="0041141F"/>
    <w:rsid w:val="0041171F"/>
    <w:rsid w:val="00415FE7"/>
    <w:rsid w:val="00417367"/>
    <w:rsid w:val="00422407"/>
    <w:rsid w:val="00422919"/>
    <w:rsid w:val="004230C9"/>
    <w:rsid w:val="00423AA6"/>
    <w:rsid w:val="00424A87"/>
    <w:rsid w:val="00431C5C"/>
    <w:rsid w:val="004328BE"/>
    <w:rsid w:val="004329D9"/>
    <w:rsid w:val="00436951"/>
    <w:rsid w:val="0044374E"/>
    <w:rsid w:val="004479FD"/>
    <w:rsid w:val="0045126D"/>
    <w:rsid w:val="00452936"/>
    <w:rsid w:val="0047076D"/>
    <w:rsid w:val="00474F53"/>
    <w:rsid w:val="00475DDF"/>
    <w:rsid w:val="0049014A"/>
    <w:rsid w:val="004956A5"/>
    <w:rsid w:val="00496C57"/>
    <w:rsid w:val="004A4FDF"/>
    <w:rsid w:val="004A56D8"/>
    <w:rsid w:val="004A7CB9"/>
    <w:rsid w:val="004B2D3D"/>
    <w:rsid w:val="004B78C0"/>
    <w:rsid w:val="004B7998"/>
    <w:rsid w:val="004C0631"/>
    <w:rsid w:val="004C0765"/>
    <w:rsid w:val="004C2944"/>
    <w:rsid w:val="004D3D05"/>
    <w:rsid w:val="004D6CCC"/>
    <w:rsid w:val="004D7BE6"/>
    <w:rsid w:val="004E019B"/>
    <w:rsid w:val="004E168C"/>
    <w:rsid w:val="004E17E8"/>
    <w:rsid w:val="004E41B2"/>
    <w:rsid w:val="004E5ADE"/>
    <w:rsid w:val="004F5272"/>
    <w:rsid w:val="004F5442"/>
    <w:rsid w:val="004F5B64"/>
    <w:rsid w:val="004F6906"/>
    <w:rsid w:val="00501EDC"/>
    <w:rsid w:val="00507D81"/>
    <w:rsid w:val="00511B08"/>
    <w:rsid w:val="0051307F"/>
    <w:rsid w:val="00515B40"/>
    <w:rsid w:val="00524D7E"/>
    <w:rsid w:val="005256AD"/>
    <w:rsid w:val="005259AB"/>
    <w:rsid w:val="00534BBA"/>
    <w:rsid w:val="00536465"/>
    <w:rsid w:val="00537E55"/>
    <w:rsid w:val="00553CCA"/>
    <w:rsid w:val="005607C1"/>
    <w:rsid w:val="0056241E"/>
    <w:rsid w:val="005705E3"/>
    <w:rsid w:val="00570F93"/>
    <w:rsid w:val="0057175B"/>
    <w:rsid w:val="00576DB5"/>
    <w:rsid w:val="00577E5A"/>
    <w:rsid w:val="00580326"/>
    <w:rsid w:val="00580DA9"/>
    <w:rsid w:val="005834D9"/>
    <w:rsid w:val="00584E02"/>
    <w:rsid w:val="00586DB7"/>
    <w:rsid w:val="005A0238"/>
    <w:rsid w:val="005A24F0"/>
    <w:rsid w:val="005B2254"/>
    <w:rsid w:val="005C029D"/>
    <w:rsid w:val="005D16C6"/>
    <w:rsid w:val="005D28F1"/>
    <w:rsid w:val="005D74B6"/>
    <w:rsid w:val="005F47C0"/>
    <w:rsid w:val="00600698"/>
    <w:rsid w:val="00600E1B"/>
    <w:rsid w:val="00600F47"/>
    <w:rsid w:val="0060749E"/>
    <w:rsid w:val="00607EC7"/>
    <w:rsid w:val="006112B8"/>
    <w:rsid w:val="006115F7"/>
    <w:rsid w:val="00613245"/>
    <w:rsid w:val="00621557"/>
    <w:rsid w:val="00621C9F"/>
    <w:rsid w:val="006223E5"/>
    <w:rsid w:val="006251FD"/>
    <w:rsid w:val="006258A8"/>
    <w:rsid w:val="00626E7A"/>
    <w:rsid w:val="0063349A"/>
    <w:rsid w:val="0063559F"/>
    <w:rsid w:val="0064506E"/>
    <w:rsid w:val="0064705A"/>
    <w:rsid w:val="0065779D"/>
    <w:rsid w:val="00660D49"/>
    <w:rsid w:val="00665B15"/>
    <w:rsid w:val="0067044D"/>
    <w:rsid w:val="00673BBA"/>
    <w:rsid w:val="00680EE0"/>
    <w:rsid w:val="0068423C"/>
    <w:rsid w:val="006848C5"/>
    <w:rsid w:val="0069131B"/>
    <w:rsid w:val="006958D3"/>
    <w:rsid w:val="006A24C5"/>
    <w:rsid w:val="006A4959"/>
    <w:rsid w:val="006A5E50"/>
    <w:rsid w:val="006A7114"/>
    <w:rsid w:val="006B0E76"/>
    <w:rsid w:val="006B3EA6"/>
    <w:rsid w:val="006B43B5"/>
    <w:rsid w:val="006B446E"/>
    <w:rsid w:val="006B6210"/>
    <w:rsid w:val="006B6516"/>
    <w:rsid w:val="006C3E26"/>
    <w:rsid w:val="006C5C4E"/>
    <w:rsid w:val="006C7243"/>
    <w:rsid w:val="006D7174"/>
    <w:rsid w:val="006D7976"/>
    <w:rsid w:val="006D7D62"/>
    <w:rsid w:val="006E6118"/>
    <w:rsid w:val="006F599E"/>
    <w:rsid w:val="006F5B32"/>
    <w:rsid w:val="006F70CA"/>
    <w:rsid w:val="00700EB8"/>
    <w:rsid w:val="0070177E"/>
    <w:rsid w:val="00701AFC"/>
    <w:rsid w:val="007102AB"/>
    <w:rsid w:val="0072008B"/>
    <w:rsid w:val="00723381"/>
    <w:rsid w:val="00725653"/>
    <w:rsid w:val="00731321"/>
    <w:rsid w:val="00731C05"/>
    <w:rsid w:val="00736F1D"/>
    <w:rsid w:val="00740413"/>
    <w:rsid w:val="007515F7"/>
    <w:rsid w:val="00751FE8"/>
    <w:rsid w:val="007564B3"/>
    <w:rsid w:val="00780845"/>
    <w:rsid w:val="00781E48"/>
    <w:rsid w:val="007831B2"/>
    <w:rsid w:val="00793616"/>
    <w:rsid w:val="00797F8A"/>
    <w:rsid w:val="007A01E7"/>
    <w:rsid w:val="007A0FA6"/>
    <w:rsid w:val="007A21EE"/>
    <w:rsid w:val="007A4A19"/>
    <w:rsid w:val="007A66D0"/>
    <w:rsid w:val="007A7588"/>
    <w:rsid w:val="007A7C19"/>
    <w:rsid w:val="007B05CC"/>
    <w:rsid w:val="007B0B52"/>
    <w:rsid w:val="007B43C7"/>
    <w:rsid w:val="007B6B60"/>
    <w:rsid w:val="007B7127"/>
    <w:rsid w:val="007B7405"/>
    <w:rsid w:val="007C14CB"/>
    <w:rsid w:val="007C24C8"/>
    <w:rsid w:val="007C2D54"/>
    <w:rsid w:val="007C4F18"/>
    <w:rsid w:val="007D1C06"/>
    <w:rsid w:val="007E0576"/>
    <w:rsid w:val="007E17E0"/>
    <w:rsid w:val="007E4088"/>
    <w:rsid w:val="007E508D"/>
    <w:rsid w:val="007F407D"/>
    <w:rsid w:val="007F6C8A"/>
    <w:rsid w:val="007F7DBB"/>
    <w:rsid w:val="00802873"/>
    <w:rsid w:val="0080424F"/>
    <w:rsid w:val="00804765"/>
    <w:rsid w:val="00805316"/>
    <w:rsid w:val="008068EF"/>
    <w:rsid w:val="008145DC"/>
    <w:rsid w:val="00815941"/>
    <w:rsid w:val="00817244"/>
    <w:rsid w:val="008209E7"/>
    <w:rsid w:val="00823337"/>
    <w:rsid w:val="00825BAA"/>
    <w:rsid w:val="00827939"/>
    <w:rsid w:val="00827DAD"/>
    <w:rsid w:val="00835C01"/>
    <w:rsid w:val="0084068A"/>
    <w:rsid w:val="008456C2"/>
    <w:rsid w:val="00845918"/>
    <w:rsid w:val="00847859"/>
    <w:rsid w:val="00847DD0"/>
    <w:rsid w:val="008602F3"/>
    <w:rsid w:val="00860A3B"/>
    <w:rsid w:val="008611CE"/>
    <w:rsid w:val="00864650"/>
    <w:rsid w:val="0086700D"/>
    <w:rsid w:val="00870076"/>
    <w:rsid w:val="008710FF"/>
    <w:rsid w:val="00874D61"/>
    <w:rsid w:val="00875EDE"/>
    <w:rsid w:val="00882EA0"/>
    <w:rsid w:val="008835C4"/>
    <w:rsid w:val="00886D48"/>
    <w:rsid w:val="008875D6"/>
    <w:rsid w:val="00887917"/>
    <w:rsid w:val="008910BA"/>
    <w:rsid w:val="008A47C8"/>
    <w:rsid w:val="008B1720"/>
    <w:rsid w:val="008B47CC"/>
    <w:rsid w:val="008B6353"/>
    <w:rsid w:val="008B6FB6"/>
    <w:rsid w:val="008C357B"/>
    <w:rsid w:val="008C46D1"/>
    <w:rsid w:val="008C7658"/>
    <w:rsid w:val="008D0974"/>
    <w:rsid w:val="008D0D32"/>
    <w:rsid w:val="008D2B3C"/>
    <w:rsid w:val="008D6A16"/>
    <w:rsid w:val="008D7CDE"/>
    <w:rsid w:val="008E410F"/>
    <w:rsid w:val="00900C48"/>
    <w:rsid w:val="009031C8"/>
    <w:rsid w:val="00904240"/>
    <w:rsid w:val="00904FB9"/>
    <w:rsid w:val="0090566A"/>
    <w:rsid w:val="009112A6"/>
    <w:rsid w:val="00915A8C"/>
    <w:rsid w:val="00915E9D"/>
    <w:rsid w:val="00921AE4"/>
    <w:rsid w:val="00922126"/>
    <w:rsid w:val="00931711"/>
    <w:rsid w:val="00931796"/>
    <w:rsid w:val="00933693"/>
    <w:rsid w:val="009344BE"/>
    <w:rsid w:val="0094172F"/>
    <w:rsid w:val="009438D6"/>
    <w:rsid w:val="00944C5A"/>
    <w:rsid w:val="00952DAB"/>
    <w:rsid w:val="009534DB"/>
    <w:rsid w:val="00954840"/>
    <w:rsid w:val="009639B7"/>
    <w:rsid w:val="00970D0D"/>
    <w:rsid w:val="00972097"/>
    <w:rsid w:val="00972B14"/>
    <w:rsid w:val="00974954"/>
    <w:rsid w:val="00990DA7"/>
    <w:rsid w:val="00991740"/>
    <w:rsid w:val="00992CC1"/>
    <w:rsid w:val="009951F8"/>
    <w:rsid w:val="0099590E"/>
    <w:rsid w:val="009966F3"/>
    <w:rsid w:val="009A171D"/>
    <w:rsid w:val="009A2134"/>
    <w:rsid w:val="009B158C"/>
    <w:rsid w:val="009B22CA"/>
    <w:rsid w:val="009B2E9C"/>
    <w:rsid w:val="009B2EE4"/>
    <w:rsid w:val="009C31F2"/>
    <w:rsid w:val="009C5D66"/>
    <w:rsid w:val="009C7D1D"/>
    <w:rsid w:val="009D103F"/>
    <w:rsid w:val="009D1670"/>
    <w:rsid w:val="009D5D7A"/>
    <w:rsid w:val="009D75C0"/>
    <w:rsid w:val="009F0AFE"/>
    <w:rsid w:val="00A00967"/>
    <w:rsid w:val="00A014BC"/>
    <w:rsid w:val="00A01583"/>
    <w:rsid w:val="00A038BC"/>
    <w:rsid w:val="00A05779"/>
    <w:rsid w:val="00A13339"/>
    <w:rsid w:val="00A13A11"/>
    <w:rsid w:val="00A16B13"/>
    <w:rsid w:val="00A252C1"/>
    <w:rsid w:val="00A252DF"/>
    <w:rsid w:val="00A2614B"/>
    <w:rsid w:val="00A4234B"/>
    <w:rsid w:val="00A44083"/>
    <w:rsid w:val="00A45314"/>
    <w:rsid w:val="00A5244D"/>
    <w:rsid w:val="00A545A4"/>
    <w:rsid w:val="00A56C4B"/>
    <w:rsid w:val="00A60F62"/>
    <w:rsid w:val="00A611C4"/>
    <w:rsid w:val="00A6481F"/>
    <w:rsid w:val="00A7188E"/>
    <w:rsid w:val="00A920DD"/>
    <w:rsid w:val="00A9322A"/>
    <w:rsid w:val="00A95251"/>
    <w:rsid w:val="00A9688C"/>
    <w:rsid w:val="00AA1AC3"/>
    <w:rsid w:val="00AB3CF0"/>
    <w:rsid w:val="00AB6F49"/>
    <w:rsid w:val="00AC14A0"/>
    <w:rsid w:val="00AC3148"/>
    <w:rsid w:val="00AC348F"/>
    <w:rsid w:val="00AC5699"/>
    <w:rsid w:val="00AC592B"/>
    <w:rsid w:val="00AD2664"/>
    <w:rsid w:val="00AD328F"/>
    <w:rsid w:val="00AE21EA"/>
    <w:rsid w:val="00AE26A0"/>
    <w:rsid w:val="00AE71FC"/>
    <w:rsid w:val="00AF5689"/>
    <w:rsid w:val="00AF787D"/>
    <w:rsid w:val="00AF7E03"/>
    <w:rsid w:val="00B00426"/>
    <w:rsid w:val="00B12638"/>
    <w:rsid w:val="00B13C3B"/>
    <w:rsid w:val="00B15DE6"/>
    <w:rsid w:val="00B16648"/>
    <w:rsid w:val="00B21615"/>
    <w:rsid w:val="00B21901"/>
    <w:rsid w:val="00B22140"/>
    <w:rsid w:val="00B3066A"/>
    <w:rsid w:val="00B32BCF"/>
    <w:rsid w:val="00B362BE"/>
    <w:rsid w:val="00B364D1"/>
    <w:rsid w:val="00B402ED"/>
    <w:rsid w:val="00B42B2A"/>
    <w:rsid w:val="00B44B0F"/>
    <w:rsid w:val="00B45124"/>
    <w:rsid w:val="00B453EB"/>
    <w:rsid w:val="00B458B3"/>
    <w:rsid w:val="00B531A2"/>
    <w:rsid w:val="00B546BA"/>
    <w:rsid w:val="00B5622D"/>
    <w:rsid w:val="00B61641"/>
    <w:rsid w:val="00B63716"/>
    <w:rsid w:val="00B648BA"/>
    <w:rsid w:val="00B807F8"/>
    <w:rsid w:val="00B815FB"/>
    <w:rsid w:val="00B81D93"/>
    <w:rsid w:val="00B83C11"/>
    <w:rsid w:val="00B872C7"/>
    <w:rsid w:val="00B91DDE"/>
    <w:rsid w:val="00BA10D7"/>
    <w:rsid w:val="00BA4FBD"/>
    <w:rsid w:val="00BB3D16"/>
    <w:rsid w:val="00BB4282"/>
    <w:rsid w:val="00BB44E2"/>
    <w:rsid w:val="00BB5576"/>
    <w:rsid w:val="00BB639F"/>
    <w:rsid w:val="00BC0229"/>
    <w:rsid w:val="00BC24E8"/>
    <w:rsid w:val="00BC4516"/>
    <w:rsid w:val="00BC5108"/>
    <w:rsid w:val="00BC79E9"/>
    <w:rsid w:val="00BD0EB3"/>
    <w:rsid w:val="00BD3662"/>
    <w:rsid w:val="00BD37F8"/>
    <w:rsid w:val="00BD4156"/>
    <w:rsid w:val="00BD420B"/>
    <w:rsid w:val="00BD5131"/>
    <w:rsid w:val="00BD5BE6"/>
    <w:rsid w:val="00BE0AE5"/>
    <w:rsid w:val="00BE31BE"/>
    <w:rsid w:val="00BF42DD"/>
    <w:rsid w:val="00C00C66"/>
    <w:rsid w:val="00C16034"/>
    <w:rsid w:val="00C16488"/>
    <w:rsid w:val="00C165DF"/>
    <w:rsid w:val="00C16C66"/>
    <w:rsid w:val="00C17B7F"/>
    <w:rsid w:val="00C24254"/>
    <w:rsid w:val="00C24A15"/>
    <w:rsid w:val="00C325E4"/>
    <w:rsid w:val="00C33F23"/>
    <w:rsid w:val="00C34722"/>
    <w:rsid w:val="00C43E01"/>
    <w:rsid w:val="00C44327"/>
    <w:rsid w:val="00C520E2"/>
    <w:rsid w:val="00C6389F"/>
    <w:rsid w:val="00C6454E"/>
    <w:rsid w:val="00C64CDD"/>
    <w:rsid w:val="00C66102"/>
    <w:rsid w:val="00C67DE0"/>
    <w:rsid w:val="00C70B71"/>
    <w:rsid w:val="00C72363"/>
    <w:rsid w:val="00C81073"/>
    <w:rsid w:val="00C81655"/>
    <w:rsid w:val="00C81792"/>
    <w:rsid w:val="00C839EB"/>
    <w:rsid w:val="00C83AD1"/>
    <w:rsid w:val="00C930C4"/>
    <w:rsid w:val="00C9352D"/>
    <w:rsid w:val="00C94FDB"/>
    <w:rsid w:val="00C94FEF"/>
    <w:rsid w:val="00C96C87"/>
    <w:rsid w:val="00CA03BD"/>
    <w:rsid w:val="00CB297C"/>
    <w:rsid w:val="00CB78E2"/>
    <w:rsid w:val="00CC3D68"/>
    <w:rsid w:val="00CC3F07"/>
    <w:rsid w:val="00CC4661"/>
    <w:rsid w:val="00CC4D1C"/>
    <w:rsid w:val="00CC70D0"/>
    <w:rsid w:val="00CD13EF"/>
    <w:rsid w:val="00CD36B5"/>
    <w:rsid w:val="00CD4CA7"/>
    <w:rsid w:val="00CD5F2F"/>
    <w:rsid w:val="00CE6233"/>
    <w:rsid w:val="00CE7C3F"/>
    <w:rsid w:val="00CE7F81"/>
    <w:rsid w:val="00CF2C7C"/>
    <w:rsid w:val="00CF4302"/>
    <w:rsid w:val="00D005C8"/>
    <w:rsid w:val="00D02FE5"/>
    <w:rsid w:val="00D06083"/>
    <w:rsid w:val="00D102E7"/>
    <w:rsid w:val="00D148DD"/>
    <w:rsid w:val="00D17643"/>
    <w:rsid w:val="00D22398"/>
    <w:rsid w:val="00D22CA7"/>
    <w:rsid w:val="00D27753"/>
    <w:rsid w:val="00D307DA"/>
    <w:rsid w:val="00D30C19"/>
    <w:rsid w:val="00D3147F"/>
    <w:rsid w:val="00D32A61"/>
    <w:rsid w:val="00D37B46"/>
    <w:rsid w:val="00D41655"/>
    <w:rsid w:val="00D50D60"/>
    <w:rsid w:val="00D514B3"/>
    <w:rsid w:val="00D515F9"/>
    <w:rsid w:val="00D543EE"/>
    <w:rsid w:val="00D550F1"/>
    <w:rsid w:val="00D5563C"/>
    <w:rsid w:val="00D60118"/>
    <w:rsid w:val="00D608CE"/>
    <w:rsid w:val="00D608EF"/>
    <w:rsid w:val="00D6138A"/>
    <w:rsid w:val="00D63B5B"/>
    <w:rsid w:val="00D6539A"/>
    <w:rsid w:val="00D66B88"/>
    <w:rsid w:val="00D67E9E"/>
    <w:rsid w:val="00D67FD5"/>
    <w:rsid w:val="00D71CBB"/>
    <w:rsid w:val="00D744C3"/>
    <w:rsid w:val="00D74AF4"/>
    <w:rsid w:val="00D74E0B"/>
    <w:rsid w:val="00D772A3"/>
    <w:rsid w:val="00D77A62"/>
    <w:rsid w:val="00D8782E"/>
    <w:rsid w:val="00D90EDD"/>
    <w:rsid w:val="00D956A6"/>
    <w:rsid w:val="00D95CE3"/>
    <w:rsid w:val="00D966E2"/>
    <w:rsid w:val="00DB3C00"/>
    <w:rsid w:val="00DB46E7"/>
    <w:rsid w:val="00DC0644"/>
    <w:rsid w:val="00DC0A2B"/>
    <w:rsid w:val="00DC0B38"/>
    <w:rsid w:val="00DC0EBE"/>
    <w:rsid w:val="00DC3B29"/>
    <w:rsid w:val="00DC606A"/>
    <w:rsid w:val="00DC6813"/>
    <w:rsid w:val="00DC6872"/>
    <w:rsid w:val="00DC6EA3"/>
    <w:rsid w:val="00DC7976"/>
    <w:rsid w:val="00DD0C46"/>
    <w:rsid w:val="00DD5A7D"/>
    <w:rsid w:val="00DE14CD"/>
    <w:rsid w:val="00DE37EB"/>
    <w:rsid w:val="00DF1CEB"/>
    <w:rsid w:val="00DF4A2F"/>
    <w:rsid w:val="00DF598C"/>
    <w:rsid w:val="00DF7DC4"/>
    <w:rsid w:val="00E006A8"/>
    <w:rsid w:val="00E01A8C"/>
    <w:rsid w:val="00E06CEC"/>
    <w:rsid w:val="00E10C93"/>
    <w:rsid w:val="00E13165"/>
    <w:rsid w:val="00E20526"/>
    <w:rsid w:val="00E238CE"/>
    <w:rsid w:val="00E24561"/>
    <w:rsid w:val="00E24927"/>
    <w:rsid w:val="00E3254F"/>
    <w:rsid w:val="00E33169"/>
    <w:rsid w:val="00E37858"/>
    <w:rsid w:val="00E44902"/>
    <w:rsid w:val="00E44F31"/>
    <w:rsid w:val="00E46681"/>
    <w:rsid w:val="00E4764B"/>
    <w:rsid w:val="00E50719"/>
    <w:rsid w:val="00E510C1"/>
    <w:rsid w:val="00E57F80"/>
    <w:rsid w:val="00E60601"/>
    <w:rsid w:val="00E82E5B"/>
    <w:rsid w:val="00E8464A"/>
    <w:rsid w:val="00E86325"/>
    <w:rsid w:val="00E865F3"/>
    <w:rsid w:val="00E90EAE"/>
    <w:rsid w:val="00E954E4"/>
    <w:rsid w:val="00E95C08"/>
    <w:rsid w:val="00EA1618"/>
    <w:rsid w:val="00EA46B1"/>
    <w:rsid w:val="00EA707A"/>
    <w:rsid w:val="00EB1CAA"/>
    <w:rsid w:val="00EB1E4D"/>
    <w:rsid w:val="00EB2BED"/>
    <w:rsid w:val="00EB750B"/>
    <w:rsid w:val="00EC3114"/>
    <w:rsid w:val="00EC585F"/>
    <w:rsid w:val="00EC63AF"/>
    <w:rsid w:val="00ED04FE"/>
    <w:rsid w:val="00ED2110"/>
    <w:rsid w:val="00ED3376"/>
    <w:rsid w:val="00ED48CD"/>
    <w:rsid w:val="00ED591D"/>
    <w:rsid w:val="00EE3039"/>
    <w:rsid w:val="00EE4BBE"/>
    <w:rsid w:val="00EF17EE"/>
    <w:rsid w:val="00EF3438"/>
    <w:rsid w:val="00EF6166"/>
    <w:rsid w:val="00EF7D75"/>
    <w:rsid w:val="00F0288F"/>
    <w:rsid w:val="00F067A4"/>
    <w:rsid w:val="00F10D0A"/>
    <w:rsid w:val="00F1305B"/>
    <w:rsid w:val="00F1386D"/>
    <w:rsid w:val="00F14935"/>
    <w:rsid w:val="00F22181"/>
    <w:rsid w:val="00F24C2F"/>
    <w:rsid w:val="00F278A4"/>
    <w:rsid w:val="00F33C45"/>
    <w:rsid w:val="00F41FA6"/>
    <w:rsid w:val="00F45F6D"/>
    <w:rsid w:val="00F46961"/>
    <w:rsid w:val="00F471D5"/>
    <w:rsid w:val="00F57631"/>
    <w:rsid w:val="00F61928"/>
    <w:rsid w:val="00F73060"/>
    <w:rsid w:val="00F744FC"/>
    <w:rsid w:val="00F807C5"/>
    <w:rsid w:val="00F83163"/>
    <w:rsid w:val="00F866DB"/>
    <w:rsid w:val="00F91E7B"/>
    <w:rsid w:val="00F94995"/>
    <w:rsid w:val="00F96B32"/>
    <w:rsid w:val="00F97E96"/>
    <w:rsid w:val="00FA5018"/>
    <w:rsid w:val="00FA597F"/>
    <w:rsid w:val="00FB5F38"/>
    <w:rsid w:val="00FB67A4"/>
    <w:rsid w:val="00FB6B5A"/>
    <w:rsid w:val="00FC03C9"/>
    <w:rsid w:val="00FC0741"/>
    <w:rsid w:val="00FC6DDF"/>
    <w:rsid w:val="00FD1309"/>
    <w:rsid w:val="00FD4ED8"/>
    <w:rsid w:val="00FD6599"/>
    <w:rsid w:val="00FD7E04"/>
    <w:rsid w:val="00FE0E4A"/>
    <w:rsid w:val="00FE5F49"/>
    <w:rsid w:val="00FF14C2"/>
    <w:rsid w:val="00FF2E18"/>
    <w:rsid w:val="00FF3232"/>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138A"/>
    <w:pPr>
      <w:spacing w:line="240" w:lineRule="exact"/>
    </w:pPr>
    <w:rPr>
      <w:rFonts w:asciiTheme="minorHAnsi" w:hAnsiTheme="minorHAnsi"/>
      <w:sz w:val="18"/>
    </w:rPr>
  </w:style>
  <w:style w:type="paragraph" w:styleId="Heading1">
    <w:name w:val="heading 1"/>
    <w:basedOn w:val="Normal"/>
    <w:next w:val="Normal"/>
    <w:pPr>
      <w:keepNext/>
      <w:jc w:val="both"/>
      <w:outlineLvl w:val="0"/>
    </w:pPr>
    <w:rPr>
      <w:sz w:val="24"/>
      <w:u w:val="single"/>
    </w:rPr>
  </w:style>
  <w:style w:type="paragraph" w:styleId="Heading2">
    <w:name w:val="heading 2"/>
    <w:basedOn w:val="Normal"/>
    <w:next w:val="Normal"/>
    <w:pPr>
      <w:keepNext/>
      <w:jc w:val="center"/>
      <w:outlineLvl w:val="1"/>
    </w:pPr>
    <w:rPr>
      <w:b/>
      <w:sz w:val="24"/>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sz w:val="24"/>
      <w:u w:val="single"/>
    </w:rPr>
  </w:style>
  <w:style w:type="paragraph" w:styleId="Heading8">
    <w:name w:val="heading 8"/>
    <w:basedOn w:val="Normal"/>
    <w:next w:val="Normal"/>
    <w:pPr>
      <w:keepNext/>
      <w:ind w:left="567"/>
      <w:jc w:val="both"/>
      <w:outlineLvl w:val="7"/>
    </w:pPr>
    <w:rPr>
      <w:b/>
      <w:sz w:val="24"/>
    </w:rPr>
  </w:style>
  <w:style w:type="paragraph" w:styleId="Heading9">
    <w:name w:val="heading 9"/>
    <w:basedOn w:val="Normal"/>
    <w:next w:val="Normal"/>
    <w:pPr>
      <w:keepNext/>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BodyTextIndent">
    <w:name w:val="Body Text Indent"/>
    <w:basedOn w:val="Normal"/>
    <w:pPr>
      <w:ind w:left="1418"/>
      <w:jc w:val="both"/>
    </w:pPr>
    <w:rPr>
      <w:sz w:val="24"/>
    </w:r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uiPriority w:val="99"/>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rsid w:val="003A6E04"/>
    <w:pPr>
      <w:spacing w:line="170" w:lineRule="exact"/>
    </w:pPr>
    <w:rPr>
      <w:sz w:val="14"/>
      <w:szCs w:val="14"/>
    </w:rPr>
  </w:style>
  <w:style w:type="table" w:styleId="TableGrid">
    <w:name w:val="Table Grid"/>
    <w:basedOn w:val="TableNormal"/>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
    <w:rsid w:val="00D27753"/>
    <w:pPr>
      <w:spacing w:line="240" w:lineRule="auto"/>
    </w:pPr>
    <w:rPr>
      <w:b/>
      <w:color w:val="FE0009" w:themeColor="accent5"/>
      <w:sz w:val="36"/>
    </w:rPr>
  </w:style>
  <w:style w:type="character" w:styleId="Emphasis">
    <w:name w:val="Emphasis"/>
    <w:basedOn w:val="DefaultParagraphFont"/>
    <w:rsid w:val="003568D1"/>
    <w:rPr>
      <w:i/>
      <w:iCs/>
    </w:rPr>
  </w:style>
  <w:style w:type="paragraph" w:customStyle="1" w:styleId="Aufzhlung">
    <w:name w:val="Aufzählung"/>
    <w:basedOn w:val="Normal"/>
    <w:qFormat/>
    <w:rsid w:val="00A13A11"/>
    <w:pPr>
      <w:numPr>
        <w:numId w:val="7"/>
      </w:numPr>
    </w:pPr>
    <w:rPr>
      <w:lang w:val="en-US"/>
    </w:rPr>
  </w:style>
  <w:style w:type="paragraph" w:customStyle="1" w:styleId="7Pt">
    <w:name w:val="7 Pt"/>
    <w:basedOn w:val="Normal"/>
    <w:rsid w:val="004062C5"/>
    <w:pPr>
      <w:tabs>
        <w:tab w:val="left" w:pos="1701"/>
      </w:tabs>
      <w:spacing w:line="170" w:lineRule="exact"/>
    </w:pPr>
    <w:rPr>
      <w:sz w:val="14"/>
      <w:szCs w:val="14"/>
    </w:rPr>
  </w:style>
  <w:style w:type="character" w:styleId="Strong">
    <w:name w:val="Strong"/>
    <w:basedOn w:val="DefaultParagraphFont"/>
    <w:uiPriority w:val="22"/>
    <w:qFormat/>
    <w:rsid w:val="004062C5"/>
    <w:rPr>
      <w:rFonts w:ascii="LTUnivers 330 BasicLight" w:hAnsi="LTUnivers 330 BasicLight"/>
      <w:b/>
      <w:bCs/>
      <w:i w:val="0"/>
    </w:rPr>
  </w:style>
  <w:style w:type="character" w:styleId="CommentReference">
    <w:name w:val="annotation reference"/>
    <w:basedOn w:val="DefaultParagraphFont"/>
    <w:semiHidden/>
    <w:unhideWhenUsed/>
    <w:rsid w:val="009112A6"/>
    <w:rPr>
      <w:sz w:val="16"/>
      <w:szCs w:val="16"/>
    </w:rPr>
  </w:style>
  <w:style w:type="paragraph" w:styleId="CommentText">
    <w:name w:val="annotation text"/>
    <w:basedOn w:val="Normal"/>
    <w:link w:val="CommentTextChar"/>
    <w:unhideWhenUsed/>
    <w:rsid w:val="009112A6"/>
    <w:pPr>
      <w:spacing w:line="240" w:lineRule="auto"/>
    </w:pPr>
    <w:rPr>
      <w:sz w:val="20"/>
    </w:rPr>
  </w:style>
  <w:style w:type="character" w:customStyle="1" w:styleId="CommentTextChar">
    <w:name w:val="Comment Text Char"/>
    <w:basedOn w:val="DefaultParagraphFont"/>
    <w:link w:val="CommentText"/>
    <w:rsid w:val="009112A6"/>
    <w:rPr>
      <w:rFonts w:asciiTheme="minorHAnsi" w:hAnsiTheme="minorHAnsi"/>
    </w:rPr>
  </w:style>
  <w:style w:type="paragraph" w:styleId="CommentSubject">
    <w:name w:val="annotation subject"/>
    <w:basedOn w:val="CommentText"/>
    <w:next w:val="CommentText"/>
    <w:link w:val="CommentSubjectChar"/>
    <w:semiHidden/>
    <w:unhideWhenUsed/>
    <w:rsid w:val="009112A6"/>
    <w:rPr>
      <w:b/>
      <w:bCs/>
    </w:rPr>
  </w:style>
  <w:style w:type="character" w:customStyle="1" w:styleId="CommentSubjectChar">
    <w:name w:val="Comment Subject Char"/>
    <w:basedOn w:val="CommentTextChar"/>
    <w:link w:val="CommentSubject"/>
    <w:semiHidden/>
    <w:rsid w:val="009112A6"/>
    <w:rPr>
      <w:rFonts w:asciiTheme="minorHAnsi" w:hAnsiTheme="minorHAnsi"/>
      <w:b/>
      <w:bCs/>
    </w:rPr>
  </w:style>
  <w:style w:type="paragraph" w:styleId="Revision">
    <w:name w:val="Revision"/>
    <w:hidden/>
    <w:uiPriority w:val="99"/>
    <w:semiHidden/>
    <w:rsid w:val="00D77A62"/>
    <w:rPr>
      <w:rFonts w:asciiTheme="minorHAnsi" w:hAnsiTheme="minorHAnsi"/>
      <w:sz w:val="18"/>
    </w:rPr>
  </w:style>
  <w:style w:type="character" w:customStyle="1" w:styleId="NichtaufgelsteErwhnung1">
    <w:name w:val="Nicht aufgelöste Erwähnung1"/>
    <w:basedOn w:val="DefaultParagraphFont"/>
    <w:uiPriority w:val="99"/>
    <w:semiHidden/>
    <w:unhideWhenUsed/>
    <w:rsid w:val="00E10C93"/>
    <w:rPr>
      <w:color w:val="605E5C"/>
      <w:shd w:val="clear" w:color="auto" w:fill="E1DFDD"/>
    </w:rPr>
  </w:style>
  <w:style w:type="character" w:customStyle="1" w:styleId="apple-converted-space">
    <w:name w:val="apple-converted-space"/>
    <w:basedOn w:val="DefaultParagraphFont"/>
    <w:rsid w:val="00EF3438"/>
  </w:style>
  <w:style w:type="paragraph" w:styleId="NormalWeb">
    <w:name w:val="Normal (Web)"/>
    <w:basedOn w:val="Normal"/>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roto-frank.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customXml/itemProps4.xml><?xml version="1.0" encoding="utf-8"?>
<ds:datastoreItem xmlns:ds="http://schemas.openxmlformats.org/officeDocument/2006/customXml" ds:itemID="{F241FCA0-D3A0-4DA5-B029-1F476EC086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6</Pages>
  <Words>1842</Words>
  <Characters>10504</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12322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Anton, Madalina</cp:lastModifiedBy>
  <cp:revision>123</cp:revision>
  <cp:lastPrinted>2024-11-09T15:58:00Z</cp:lastPrinted>
  <dcterms:created xsi:type="dcterms:W3CDTF">2024-11-27T12:36:00Z</dcterms:created>
  <dcterms:modified xsi:type="dcterms:W3CDTF">2025-01-08T11:32:00Z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