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4A168" w14:textId="77777777" w:rsidR="008609C4" w:rsidRDefault="008609C4" w:rsidP="0041171F">
      <w:pPr>
        <w:spacing w:line="276" w:lineRule="auto"/>
        <w:contextualSpacing/>
        <w:rPr>
          <w:b/>
          <w:bCs/>
          <w:szCs w:val="18"/>
          <w:lang w:val="hu-HU"/>
        </w:rPr>
      </w:pPr>
    </w:p>
    <w:p w14:paraId="246A1B5A" w14:textId="77777777" w:rsidR="008609C4" w:rsidRDefault="008609C4" w:rsidP="0041171F">
      <w:pPr>
        <w:spacing w:line="276" w:lineRule="auto"/>
        <w:contextualSpacing/>
        <w:rPr>
          <w:b/>
          <w:bCs/>
          <w:szCs w:val="18"/>
          <w:lang w:val="hu-HU"/>
        </w:rPr>
      </w:pPr>
    </w:p>
    <w:p w14:paraId="479DE8DD" w14:textId="6CE5FF43" w:rsidR="00A13A11" w:rsidRPr="00141995" w:rsidRDefault="00141995" w:rsidP="0041171F">
      <w:pPr>
        <w:spacing w:line="276" w:lineRule="auto"/>
        <w:contextualSpacing/>
        <w:rPr>
          <w:bCs/>
          <w:szCs w:val="18"/>
          <w:lang w:val="hu-HU"/>
        </w:rPr>
      </w:pPr>
      <w:r w:rsidRPr="00141995">
        <w:rPr>
          <w:b/>
          <w:bCs/>
          <w:szCs w:val="18"/>
          <w:lang w:val="hu-HU"/>
        </w:rPr>
        <w:t>Dátum</w:t>
      </w:r>
      <w:r w:rsidR="00780845" w:rsidRPr="00141995">
        <w:rPr>
          <w:b/>
          <w:bCs/>
          <w:szCs w:val="18"/>
          <w:lang w:val="hu-HU"/>
        </w:rPr>
        <w:t xml:space="preserve">: </w:t>
      </w:r>
      <w:r w:rsidR="00A4234B" w:rsidRPr="00141995">
        <w:rPr>
          <w:bCs/>
          <w:szCs w:val="18"/>
          <w:lang w:val="hu-HU"/>
        </w:rPr>
        <w:t>202</w:t>
      </w:r>
      <w:r w:rsidR="00253EF3" w:rsidRPr="00141995">
        <w:rPr>
          <w:bCs/>
          <w:szCs w:val="18"/>
          <w:lang w:val="hu-HU"/>
        </w:rPr>
        <w:t>4</w:t>
      </w:r>
      <w:r>
        <w:rPr>
          <w:bCs/>
          <w:szCs w:val="18"/>
          <w:lang w:val="hu-HU"/>
        </w:rPr>
        <w:t>. november 22.</w:t>
      </w:r>
    </w:p>
    <w:p w14:paraId="0FFB4586" w14:textId="77777777" w:rsidR="00780845" w:rsidRPr="00141995" w:rsidRDefault="00780845" w:rsidP="0041171F">
      <w:pPr>
        <w:spacing w:line="276" w:lineRule="auto"/>
        <w:contextualSpacing/>
        <w:rPr>
          <w:bCs/>
          <w:szCs w:val="18"/>
          <w:lang w:val="hu-HU"/>
        </w:rPr>
      </w:pPr>
    </w:p>
    <w:p w14:paraId="38359A96" w14:textId="77777777" w:rsidR="00D40B24" w:rsidRDefault="00D40B24" w:rsidP="0041171F">
      <w:pPr>
        <w:spacing w:line="276" w:lineRule="auto"/>
        <w:rPr>
          <w:szCs w:val="18"/>
          <w:shd w:val="clear" w:color="auto" w:fill="FFFFFF"/>
          <w:lang w:val="hu-HU"/>
        </w:rPr>
      </w:pPr>
    </w:p>
    <w:p w14:paraId="4E96CEEA" w14:textId="4AAA0A40" w:rsidR="00D40B24" w:rsidRPr="00141995" w:rsidRDefault="00D40B24" w:rsidP="0041171F">
      <w:pPr>
        <w:spacing w:line="276" w:lineRule="auto"/>
        <w:rPr>
          <w:szCs w:val="18"/>
          <w:lang w:val="hu-HU"/>
        </w:rPr>
      </w:pPr>
      <w:r w:rsidRPr="00D40B24">
        <w:rPr>
          <w:szCs w:val="18"/>
          <w:lang w:val="hu-HU"/>
        </w:rPr>
        <w:t xml:space="preserve">A Roto </w:t>
      </w:r>
      <w:r w:rsidR="00870573">
        <w:rPr>
          <w:szCs w:val="18"/>
          <w:lang w:val="hu-HU"/>
        </w:rPr>
        <w:t>Csoport</w:t>
      </w:r>
      <w:r w:rsidRPr="00D40B24">
        <w:rPr>
          <w:szCs w:val="18"/>
          <w:lang w:val="hu-HU"/>
        </w:rPr>
        <w:t xml:space="preserve"> 2024-ben a csoport nettó árbevételének stagnálására számít / A gazdasági stabilitás 2023-ban és 2024-ben péld</w:t>
      </w:r>
      <w:r w:rsidR="00870573">
        <w:rPr>
          <w:szCs w:val="18"/>
          <w:lang w:val="hu-HU"/>
        </w:rPr>
        <w:t>aértékű</w:t>
      </w:r>
      <w:r w:rsidRPr="00D40B24">
        <w:rPr>
          <w:szCs w:val="18"/>
          <w:lang w:val="hu-HU"/>
        </w:rPr>
        <w:t xml:space="preserve"> / Tovább nő az ügyfélkör / Együtt egy </w:t>
      </w:r>
      <w:r w:rsidR="00AC7236">
        <w:rPr>
          <w:szCs w:val="18"/>
          <w:lang w:val="hu-HU"/>
        </w:rPr>
        <w:t xml:space="preserve">jobb </w:t>
      </w:r>
      <w:r w:rsidRPr="00D40B24">
        <w:rPr>
          <w:szCs w:val="18"/>
          <w:lang w:val="hu-HU"/>
        </w:rPr>
        <w:t xml:space="preserve">jövőért / Nézzük, mit értünk el / </w:t>
      </w:r>
      <w:r w:rsidR="00870573">
        <w:rPr>
          <w:szCs w:val="18"/>
          <w:lang w:val="hu-HU"/>
        </w:rPr>
        <w:t>Egyre n</w:t>
      </w:r>
      <w:r w:rsidRPr="00D40B24">
        <w:rPr>
          <w:szCs w:val="18"/>
          <w:lang w:val="hu-HU"/>
        </w:rPr>
        <w:t>agyobb a</w:t>
      </w:r>
      <w:r w:rsidR="00870573">
        <w:rPr>
          <w:szCs w:val="18"/>
          <w:lang w:val="hu-HU"/>
        </w:rPr>
        <w:t xml:space="preserve">z </w:t>
      </w:r>
      <w:r w:rsidRPr="00D40B24">
        <w:rPr>
          <w:szCs w:val="18"/>
          <w:lang w:val="hu-HU"/>
        </w:rPr>
        <w:t>energiatakarékosság iránt</w:t>
      </w:r>
      <w:r w:rsidR="00870573">
        <w:rPr>
          <w:szCs w:val="18"/>
          <w:lang w:val="hu-HU"/>
        </w:rPr>
        <w:t xml:space="preserve"> igény</w:t>
      </w:r>
    </w:p>
    <w:p w14:paraId="5C1F4E20" w14:textId="77777777" w:rsidR="00334224" w:rsidRPr="00141995" w:rsidRDefault="00334224" w:rsidP="0041171F">
      <w:pPr>
        <w:spacing w:line="276" w:lineRule="auto"/>
        <w:contextualSpacing/>
        <w:rPr>
          <w:szCs w:val="18"/>
          <w:lang w:val="hu-HU"/>
        </w:rPr>
      </w:pPr>
    </w:p>
    <w:p w14:paraId="38050AD3" w14:textId="4DC08FA9" w:rsidR="00607EC7" w:rsidRPr="00141995" w:rsidRDefault="00F97E96" w:rsidP="0041171F">
      <w:pPr>
        <w:spacing w:line="276" w:lineRule="auto"/>
        <w:rPr>
          <w:b/>
          <w:bCs/>
          <w:szCs w:val="18"/>
          <w:lang w:val="hu-HU"/>
        </w:rPr>
      </w:pPr>
      <w:r w:rsidRPr="00141995">
        <w:rPr>
          <w:b/>
          <w:bCs/>
          <w:szCs w:val="18"/>
          <w:lang w:val="hu-HU"/>
        </w:rPr>
        <w:t>Today. Tomorrow. Roto.</w:t>
      </w:r>
    </w:p>
    <w:p w14:paraId="347D1B64" w14:textId="77777777" w:rsidR="00780845" w:rsidRPr="00141995" w:rsidRDefault="00780845" w:rsidP="0041171F">
      <w:pPr>
        <w:spacing w:line="276" w:lineRule="auto"/>
        <w:contextualSpacing/>
        <w:rPr>
          <w:szCs w:val="18"/>
          <w:lang w:val="hu-HU"/>
        </w:rPr>
      </w:pPr>
    </w:p>
    <w:p w14:paraId="05569BF3" w14:textId="02D84D82" w:rsidR="00023A8F" w:rsidRPr="00141995" w:rsidRDefault="00023A8F" w:rsidP="0041171F">
      <w:pPr>
        <w:spacing w:line="276" w:lineRule="auto"/>
        <w:rPr>
          <w:szCs w:val="18"/>
          <w:lang w:val="hu-HU"/>
        </w:rPr>
      </w:pPr>
      <w:r w:rsidRPr="00B418FB">
        <w:rPr>
          <w:b/>
          <w:i/>
          <w:szCs w:val="18"/>
          <w:lang w:val="hu-HU"/>
        </w:rPr>
        <w:t xml:space="preserve">Stuttgart / Leinfelden-Echterdingen </w:t>
      </w:r>
      <w:r w:rsidR="00B418FB" w:rsidRPr="00141995">
        <w:rPr>
          <w:szCs w:val="18"/>
          <w:lang w:val="hu-HU"/>
        </w:rPr>
        <w:sym w:font="Symbol" w:char="F02D"/>
      </w:r>
      <w:r w:rsidRPr="00B418FB">
        <w:rPr>
          <w:b/>
          <w:i/>
          <w:szCs w:val="18"/>
          <w:lang w:val="hu-HU"/>
        </w:rPr>
        <w:t xml:space="preserve"> </w:t>
      </w:r>
      <w:r w:rsidRPr="0025549F">
        <w:rPr>
          <w:bCs/>
          <w:iCs/>
          <w:szCs w:val="18"/>
          <w:lang w:val="hu-HU"/>
        </w:rPr>
        <w:t>A Roto csoport nettó árbevétele és eredménye a 2024-es pénzügyi évben az előző évhez képest</w:t>
      </w:r>
      <w:r w:rsidRPr="00B418FB">
        <w:rPr>
          <w:bCs/>
          <w:szCs w:val="18"/>
          <w:lang w:val="hu-HU"/>
        </w:rPr>
        <w:t xml:space="preserve"> nagy</w:t>
      </w:r>
      <w:r w:rsidR="00870573">
        <w:rPr>
          <w:bCs/>
          <w:szCs w:val="18"/>
          <w:lang w:val="hu-HU"/>
        </w:rPr>
        <w:t xml:space="preserve">részt </w:t>
      </w:r>
      <w:r w:rsidRPr="00B418FB">
        <w:rPr>
          <w:bCs/>
          <w:szCs w:val="18"/>
          <w:lang w:val="hu-HU"/>
        </w:rPr>
        <w:t xml:space="preserve">stabil marad - jelentette ki Dr. Eckhard Keill, a Roto Frank Holding AG </w:t>
      </w:r>
      <w:r w:rsidR="008C2212">
        <w:rPr>
          <w:bCs/>
          <w:szCs w:val="18"/>
          <w:lang w:val="hu-HU"/>
        </w:rPr>
        <w:t>eln</w:t>
      </w:r>
      <w:r w:rsidR="00870573">
        <w:rPr>
          <w:bCs/>
          <w:szCs w:val="18"/>
          <w:lang w:val="hu-HU"/>
        </w:rPr>
        <w:t>ö</w:t>
      </w:r>
      <w:r w:rsidR="008C2212">
        <w:rPr>
          <w:bCs/>
          <w:szCs w:val="18"/>
          <w:lang w:val="hu-HU"/>
        </w:rPr>
        <w:t xml:space="preserve">k vezérigazgatója </w:t>
      </w:r>
      <w:r w:rsidRPr="00023A8F">
        <w:rPr>
          <w:szCs w:val="18"/>
          <w:lang w:val="hu-HU"/>
        </w:rPr>
        <w:t xml:space="preserve">a 19. Nemzetközi Roto Szakmai Sajtónapon Stuttgartban november 22-én. A 2023-as évben a csoport 885 millió eurós nettó </w:t>
      </w:r>
      <w:r w:rsidRPr="00870573">
        <w:rPr>
          <w:szCs w:val="18"/>
          <w:lang w:val="hu-HU"/>
        </w:rPr>
        <w:t>árbevételt ért e</w:t>
      </w:r>
      <w:r w:rsidR="00870573" w:rsidRPr="00870573">
        <w:rPr>
          <w:szCs w:val="18"/>
          <w:lang w:val="hu-HU"/>
        </w:rPr>
        <w:t>l</w:t>
      </w:r>
      <w:r w:rsidRPr="00870573">
        <w:rPr>
          <w:szCs w:val="18"/>
          <w:lang w:val="hu-HU"/>
        </w:rPr>
        <w:t>, és</w:t>
      </w:r>
      <w:r w:rsidRPr="00023A8F">
        <w:rPr>
          <w:szCs w:val="18"/>
          <w:lang w:val="hu-HU"/>
        </w:rPr>
        <w:t xml:space="preserve"> ezzel ismét egyszámjegyű növekedést ért el az előző évhez képest. Az idei évet a vállalat az előző évhez képest enyhe, körülbelül egy százalékos csökkenéssel zárhatja. Az igazgatótanács szerint a csoport évek óta tartó forgalomnövekedése így „szünetet tart”. Az ügyfélkör újbóli növekedése azonban szilárd alapot jelent a Roto számára ahhoz, hogy </w:t>
      </w:r>
      <w:r w:rsidR="00611548">
        <w:rPr>
          <w:szCs w:val="18"/>
          <w:lang w:val="hu-HU"/>
        </w:rPr>
        <w:t xml:space="preserve">profitálni tudjon </w:t>
      </w:r>
      <w:r w:rsidRPr="00023A8F">
        <w:rPr>
          <w:szCs w:val="18"/>
          <w:lang w:val="hu-HU"/>
        </w:rPr>
        <w:t xml:space="preserve">a felújítási és </w:t>
      </w:r>
      <w:r w:rsidR="00870573">
        <w:rPr>
          <w:szCs w:val="18"/>
          <w:lang w:val="hu-HU"/>
        </w:rPr>
        <w:t xml:space="preserve">az </w:t>
      </w:r>
      <w:r w:rsidRPr="00023A8F">
        <w:rPr>
          <w:szCs w:val="18"/>
          <w:lang w:val="hu-HU"/>
        </w:rPr>
        <w:t>építési</w:t>
      </w:r>
      <w:r w:rsidR="00870573">
        <w:rPr>
          <w:szCs w:val="18"/>
          <w:lang w:val="hu-HU"/>
        </w:rPr>
        <w:t xml:space="preserve"> kedv</w:t>
      </w:r>
      <w:r w:rsidRPr="00023A8F">
        <w:rPr>
          <w:szCs w:val="18"/>
          <w:lang w:val="hu-HU"/>
        </w:rPr>
        <w:t xml:space="preserve"> újraindulásából.</w:t>
      </w:r>
    </w:p>
    <w:p w14:paraId="19B51852" w14:textId="77777777" w:rsidR="004C2944" w:rsidRPr="00141995" w:rsidRDefault="004C2944" w:rsidP="0041171F">
      <w:pPr>
        <w:spacing w:line="276" w:lineRule="auto"/>
        <w:rPr>
          <w:szCs w:val="18"/>
          <w:lang w:val="hu-HU"/>
        </w:rPr>
      </w:pPr>
    </w:p>
    <w:p w14:paraId="3EE27DA3" w14:textId="77777777" w:rsidR="00023A8F" w:rsidRPr="00942E91" w:rsidRDefault="00023A8F" w:rsidP="00023A8F">
      <w:pPr>
        <w:spacing w:line="276" w:lineRule="auto"/>
        <w:rPr>
          <w:b/>
          <w:bCs/>
          <w:szCs w:val="18"/>
          <w:lang w:val="hu-HU"/>
        </w:rPr>
      </w:pPr>
      <w:r w:rsidRPr="00942E91">
        <w:rPr>
          <w:b/>
          <w:bCs/>
          <w:szCs w:val="18"/>
          <w:lang w:val="hu-HU"/>
        </w:rPr>
        <w:t>Kihasznált lehetőségek</w:t>
      </w:r>
    </w:p>
    <w:p w14:paraId="591442AD" w14:textId="30C327FE" w:rsidR="00023A8F" w:rsidRPr="00141995" w:rsidRDefault="00023A8F" w:rsidP="00023A8F">
      <w:pPr>
        <w:spacing w:line="276" w:lineRule="auto"/>
        <w:rPr>
          <w:szCs w:val="18"/>
          <w:lang w:val="hu-HU"/>
        </w:rPr>
      </w:pPr>
      <w:r w:rsidRPr="00023A8F">
        <w:rPr>
          <w:szCs w:val="18"/>
          <w:lang w:val="hu-HU"/>
        </w:rPr>
        <w:t xml:space="preserve">A nemzetközi piacokat tekintve Dr. Keill kijelentette, hogy a Roto csoport három részlege 2024-ben nagyon sikeresen tudott új üzleteket fejleszteni. Mindegyiknek </w:t>
      </w:r>
      <w:r w:rsidR="008C6785">
        <w:rPr>
          <w:szCs w:val="18"/>
          <w:lang w:val="hu-HU"/>
        </w:rPr>
        <w:t>divíziónak</w:t>
      </w:r>
      <w:r w:rsidR="00853AF2">
        <w:rPr>
          <w:szCs w:val="18"/>
          <w:lang w:val="hu-HU"/>
        </w:rPr>
        <w:t xml:space="preserve"> </w:t>
      </w:r>
      <w:r w:rsidRPr="00023A8F">
        <w:rPr>
          <w:szCs w:val="18"/>
          <w:lang w:val="hu-HU"/>
        </w:rPr>
        <w:t>megvannak a maga sikertörténet. „Az RPS ablak- és ajtószolgáltatások</w:t>
      </w:r>
      <w:r w:rsidR="0091050E">
        <w:rPr>
          <w:szCs w:val="18"/>
          <w:lang w:val="hu-HU"/>
        </w:rPr>
        <w:t xml:space="preserve"> esetén</w:t>
      </w:r>
      <w:r w:rsidRPr="00023A8F">
        <w:rPr>
          <w:szCs w:val="18"/>
          <w:lang w:val="hu-HU"/>
        </w:rPr>
        <w:t xml:space="preserve"> az </w:t>
      </w:r>
      <w:r w:rsidRPr="00870573">
        <w:rPr>
          <w:szCs w:val="18"/>
          <w:lang w:val="hu-HU"/>
        </w:rPr>
        <w:t xml:space="preserve">energiahatékonyság </w:t>
      </w:r>
      <w:r w:rsidR="001C6657" w:rsidRPr="00870573">
        <w:rPr>
          <w:szCs w:val="18"/>
          <w:lang w:val="hu-HU"/>
        </w:rPr>
        <w:t xml:space="preserve">érdekében végzett </w:t>
      </w:r>
      <w:r w:rsidRPr="00870573">
        <w:rPr>
          <w:szCs w:val="18"/>
          <w:lang w:val="hu-HU"/>
        </w:rPr>
        <w:t xml:space="preserve">minimálisan </w:t>
      </w:r>
      <w:r w:rsidR="001C6657" w:rsidRPr="00870573">
        <w:rPr>
          <w:szCs w:val="18"/>
          <w:lang w:val="hu-HU"/>
        </w:rPr>
        <w:t xml:space="preserve">beavatkozással járó </w:t>
      </w:r>
      <w:r w:rsidRPr="00870573">
        <w:rPr>
          <w:szCs w:val="18"/>
          <w:lang w:val="hu-HU"/>
        </w:rPr>
        <w:t>intézkedések</w:t>
      </w:r>
      <w:r w:rsidR="0091050E" w:rsidRPr="00870573">
        <w:rPr>
          <w:szCs w:val="18"/>
          <w:lang w:val="hu-HU"/>
        </w:rPr>
        <w:t>et</w:t>
      </w:r>
      <w:r w:rsidR="0091050E">
        <w:rPr>
          <w:szCs w:val="18"/>
          <w:lang w:val="hu-HU"/>
        </w:rPr>
        <w:t xml:space="preserve"> keresik</w:t>
      </w:r>
      <w:r w:rsidRPr="00023A8F">
        <w:rPr>
          <w:szCs w:val="18"/>
          <w:lang w:val="hu-HU"/>
        </w:rPr>
        <w:t xml:space="preserve">. A Roto </w:t>
      </w:r>
      <w:r w:rsidRPr="00CC58AF">
        <w:rPr>
          <w:szCs w:val="18"/>
          <w:lang w:val="hu-HU"/>
        </w:rPr>
        <w:t xml:space="preserve">DST tetőablakok és </w:t>
      </w:r>
      <w:r w:rsidR="009317C1" w:rsidRPr="00CC58AF">
        <w:rPr>
          <w:color w:val="002060"/>
          <w:szCs w:val="18"/>
          <w:lang w:val="hu-HU"/>
        </w:rPr>
        <w:t>tető</w:t>
      </w:r>
      <w:r w:rsidRPr="00CC58AF">
        <w:rPr>
          <w:color w:val="002060"/>
          <w:szCs w:val="18"/>
          <w:lang w:val="hu-HU"/>
        </w:rPr>
        <w:t>ki</w:t>
      </w:r>
      <w:r w:rsidR="008609C4" w:rsidRPr="00CC58AF">
        <w:rPr>
          <w:color w:val="002060"/>
          <w:szCs w:val="18"/>
          <w:lang w:val="hu-HU"/>
        </w:rPr>
        <w:t>b</w:t>
      </w:r>
      <w:r w:rsidR="00CC58AF">
        <w:rPr>
          <w:color w:val="002060"/>
          <w:szCs w:val="18"/>
          <w:lang w:val="hu-HU"/>
        </w:rPr>
        <w:t>ú</w:t>
      </w:r>
      <w:r w:rsidR="008609C4" w:rsidRPr="00CC58AF">
        <w:rPr>
          <w:color w:val="002060"/>
          <w:szCs w:val="18"/>
          <w:lang w:val="hu-HU"/>
        </w:rPr>
        <w:t>vók</w:t>
      </w:r>
      <w:r w:rsidRPr="00CC58AF">
        <w:rPr>
          <w:color w:val="002060"/>
          <w:szCs w:val="18"/>
          <w:lang w:val="hu-HU"/>
        </w:rPr>
        <w:t xml:space="preserve"> iránt </w:t>
      </w:r>
      <w:r w:rsidRPr="00CC58AF">
        <w:rPr>
          <w:szCs w:val="18"/>
          <w:lang w:val="hu-HU"/>
        </w:rPr>
        <w:t>a korábbinál</w:t>
      </w:r>
      <w:r w:rsidRPr="00023A8F">
        <w:rPr>
          <w:szCs w:val="18"/>
          <w:lang w:val="hu-HU"/>
        </w:rPr>
        <w:t xml:space="preserve"> nagyobb a kereslet Olaszországban, Hollandiában és Franciaországban. A Roto FTT ügyfélköre pedig a Deventer és az Ultrafab leányvállalatokkal nemzetközi szinten növekszik” - foglalja össze Dr. Keill röviden a Roto csoport »jó híreit«. A</w:t>
      </w:r>
      <w:r w:rsidR="00CB35E2">
        <w:rPr>
          <w:szCs w:val="18"/>
          <w:lang w:val="hu-HU"/>
        </w:rPr>
        <w:t xml:space="preserve"> nyílászáró</w:t>
      </w:r>
      <w:r w:rsidRPr="00023A8F">
        <w:rPr>
          <w:szCs w:val="18"/>
          <w:lang w:val="hu-HU"/>
        </w:rPr>
        <w:t>-ipar egésze is évek óta jó híreket produkál. Csak nem beszélnek róla eleget, kritizálta a Roto vezérigazgatója.</w:t>
      </w:r>
    </w:p>
    <w:p w14:paraId="62930B3D" w14:textId="77777777" w:rsidR="007D1C06" w:rsidRPr="00141995" w:rsidRDefault="007D1C06" w:rsidP="00B12638">
      <w:pPr>
        <w:spacing w:line="276" w:lineRule="auto"/>
        <w:rPr>
          <w:szCs w:val="18"/>
          <w:lang w:val="hu-HU"/>
        </w:rPr>
      </w:pPr>
    </w:p>
    <w:p w14:paraId="36D59790" w14:textId="77777777" w:rsidR="00023A8F" w:rsidRPr="00480CF1" w:rsidRDefault="00023A8F" w:rsidP="00023A8F">
      <w:pPr>
        <w:spacing w:line="276" w:lineRule="auto"/>
        <w:rPr>
          <w:b/>
          <w:bCs/>
          <w:szCs w:val="18"/>
          <w:lang w:val="hu-HU"/>
        </w:rPr>
      </w:pPr>
      <w:r w:rsidRPr="00480CF1">
        <w:rPr>
          <w:b/>
          <w:bCs/>
          <w:szCs w:val="18"/>
          <w:lang w:val="hu-HU"/>
        </w:rPr>
        <w:t>Az iparág teljesítménye</w:t>
      </w:r>
    </w:p>
    <w:p w14:paraId="3C91957D" w14:textId="1B764ED7" w:rsidR="00023A8F" w:rsidRPr="00141995" w:rsidRDefault="00023A8F" w:rsidP="00023A8F">
      <w:pPr>
        <w:spacing w:line="276" w:lineRule="auto"/>
        <w:rPr>
          <w:szCs w:val="18"/>
          <w:lang w:val="hu-HU"/>
        </w:rPr>
      </w:pPr>
      <w:r w:rsidRPr="00023A8F">
        <w:rPr>
          <w:szCs w:val="18"/>
          <w:lang w:val="hu-HU"/>
        </w:rPr>
        <w:t xml:space="preserve">Kifogásolta, </w:t>
      </w:r>
      <w:r w:rsidR="00020AA1" w:rsidRPr="00020AA1">
        <w:rPr>
          <w:szCs w:val="18"/>
          <w:lang w:val="hu-HU"/>
        </w:rPr>
        <w:t>hogy nem ismerik el a már beépített modern ablakok milliói által elért pozitív környezeti hatást.</w:t>
      </w:r>
      <w:r w:rsidR="00020AA1">
        <w:rPr>
          <w:szCs w:val="18"/>
          <w:lang w:val="hu-HU"/>
        </w:rPr>
        <w:t xml:space="preserve"> </w:t>
      </w:r>
      <w:r w:rsidRPr="00023A8F">
        <w:rPr>
          <w:szCs w:val="18"/>
          <w:lang w:val="hu-HU"/>
        </w:rPr>
        <w:t>Az iparág joggal állíthatja, hogy évek</w:t>
      </w:r>
      <w:r w:rsidR="00020AA1">
        <w:rPr>
          <w:szCs w:val="18"/>
          <w:lang w:val="hu-HU"/>
        </w:rPr>
        <w:t xml:space="preserve">, </w:t>
      </w:r>
      <w:r w:rsidRPr="00023A8F">
        <w:rPr>
          <w:szCs w:val="18"/>
          <w:lang w:val="hu-HU"/>
        </w:rPr>
        <w:t xml:space="preserve">évtizedek óta csökkenti a </w:t>
      </w:r>
      <w:r w:rsidR="00020AA1" w:rsidRPr="00020AA1">
        <w:rPr>
          <w:szCs w:val="18"/>
          <w:lang w:val="hu-HU"/>
        </w:rPr>
        <w:t>meglévő épületekből származó kibocsátást</w:t>
      </w:r>
      <w:r w:rsidRPr="00023A8F">
        <w:rPr>
          <w:szCs w:val="18"/>
          <w:lang w:val="hu-HU"/>
        </w:rPr>
        <w:t>. Csak Németországban 2021 és 2024 között 37 millió ablakot cseréltek ki. „37 millió energiatakarékos ablakot már be</w:t>
      </w:r>
      <w:r w:rsidR="00480CF1">
        <w:rPr>
          <w:szCs w:val="18"/>
          <w:lang w:val="hu-HU"/>
        </w:rPr>
        <w:t>építettek</w:t>
      </w:r>
      <w:r w:rsidRPr="00023A8F">
        <w:rPr>
          <w:szCs w:val="18"/>
          <w:lang w:val="hu-HU"/>
        </w:rPr>
        <w:t xml:space="preserve">, és még mintegy 209 millió ablakot kellene kicserélni, ha komolyan akarjuk venni az éghajlatvédelmet” - számszerűsítette a legsürgetőbb szükségletet a csoport vezérigazgatója. Ha az országban elsőként a 6 millió legrosszabb állapotban lévő ablakot </w:t>
      </w:r>
      <w:r w:rsidR="00480CF1">
        <w:rPr>
          <w:szCs w:val="18"/>
          <w:lang w:val="hu-HU"/>
        </w:rPr>
        <w:t>ki</w:t>
      </w:r>
      <w:r w:rsidRPr="00023A8F">
        <w:rPr>
          <w:szCs w:val="18"/>
          <w:lang w:val="hu-HU"/>
        </w:rPr>
        <w:t>cserélnék, csak ezzel az intézkedéssel 700 000 tonnával csökkenne az építőipar C</w:t>
      </w:r>
      <w:r w:rsidR="00480CF1" w:rsidRPr="00141995">
        <w:rPr>
          <w:szCs w:val="18"/>
          <w:lang w:val="hu-HU"/>
        </w:rPr>
        <w:t>O</w:t>
      </w:r>
      <w:r w:rsidR="00480CF1" w:rsidRPr="00141995">
        <w:rPr>
          <w:szCs w:val="18"/>
          <w:vertAlign w:val="subscript"/>
          <w:lang w:val="hu-HU"/>
        </w:rPr>
        <w:t>2</w:t>
      </w:r>
      <w:r w:rsidRPr="00023A8F">
        <w:rPr>
          <w:szCs w:val="18"/>
          <w:lang w:val="hu-HU"/>
        </w:rPr>
        <w:t>-kibocsátása. Évről évre. „És ehhez a 6 millió</w:t>
      </w:r>
      <w:r w:rsidR="00480CF1">
        <w:rPr>
          <w:szCs w:val="18"/>
          <w:lang w:val="hu-HU"/>
        </w:rPr>
        <w:t xml:space="preserve"> ablakhoz</w:t>
      </w:r>
      <w:r w:rsidRPr="00023A8F">
        <w:rPr>
          <w:szCs w:val="18"/>
          <w:lang w:val="hu-HU"/>
        </w:rPr>
        <w:t xml:space="preserve"> elegendő kapacitásunk lenne</w:t>
      </w:r>
      <w:r w:rsidR="00480CF1">
        <w:rPr>
          <w:szCs w:val="18"/>
          <w:lang w:val="hu-HU"/>
        </w:rPr>
        <w:t>, még</w:t>
      </w:r>
      <w:r w:rsidRPr="00023A8F">
        <w:rPr>
          <w:szCs w:val="18"/>
          <w:lang w:val="hu-HU"/>
        </w:rPr>
        <w:t xml:space="preserve"> Németországban is, ahol minden</w:t>
      </w:r>
      <w:r w:rsidR="00480CF1">
        <w:rPr>
          <w:szCs w:val="18"/>
          <w:lang w:val="hu-HU"/>
        </w:rPr>
        <w:t xml:space="preserve"> területen </w:t>
      </w:r>
      <w:r w:rsidRPr="00023A8F">
        <w:rPr>
          <w:szCs w:val="18"/>
          <w:lang w:val="hu-HU"/>
        </w:rPr>
        <w:t>hiány van szakképzett munkaerőből.”</w:t>
      </w:r>
    </w:p>
    <w:p w14:paraId="44BB10EE" w14:textId="77777777" w:rsidR="00864650" w:rsidRPr="00141995" w:rsidRDefault="00864650" w:rsidP="0041171F">
      <w:pPr>
        <w:spacing w:line="276" w:lineRule="auto"/>
        <w:rPr>
          <w:b/>
          <w:bCs/>
          <w:szCs w:val="18"/>
          <w:lang w:val="hu-HU"/>
        </w:rPr>
      </w:pPr>
    </w:p>
    <w:p w14:paraId="03B22364" w14:textId="77777777" w:rsidR="00480CF1" w:rsidRPr="00141995" w:rsidRDefault="00480CF1" w:rsidP="00480CF1">
      <w:pPr>
        <w:spacing w:line="276" w:lineRule="auto"/>
        <w:rPr>
          <w:b/>
          <w:bCs/>
          <w:szCs w:val="18"/>
          <w:lang w:val="hu-HU"/>
        </w:rPr>
      </w:pPr>
      <w:r w:rsidRPr="00141995">
        <w:rPr>
          <w:b/>
          <w:bCs/>
          <w:szCs w:val="18"/>
          <w:lang w:val="hu-HU"/>
        </w:rPr>
        <w:t>„Today. Tomorrow. Roto.“</w:t>
      </w:r>
    </w:p>
    <w:p w14:paraId="2A862BE1" w14:textId="7C525571" w:rsidR="00A92921" w:rsidRPr="00A92921" w:rsidRDefault="00A92921" w:rsidP="00A92921">
      <w:pPr>
        <w:spacing w:line="276" w:lineRule="auto"/>
        <w:rPr>
          <w:rFonts w:ascii="Univers Next W1G Light" w:hAnsi="Univers Next W1G Light" w:cstheme="majorHAnsi"/>
          <w:szCs w:val="18"/>
          <w:lang w:val="hu-HU"/>
        </w:rPr>
      </w:pPr>
      <w:r w:rsidRPr="00A92921">
        <w:rPr>
          <w:rFonts w:ascii="Univers Next W1G Light" w:hAnsi="Univers Next W1G Light" w:cstheme="majorHAnsi"/>
          <w:szCs w:val="18"/>
          <w:lang w:val="hu-HU"/>
        </w:rPr>
        <w:lastRenderedPageBreak/>
        <w:t xml:space="preserve">2025-ben lesz a Roto alapításának 90. évfordulója. </w:t>
      </w:r>
      <w:r w:rsidR="00955062">
        <w:rPr>
          <w:rFonts w:ascii="Univers Next W1G Light" w:hAnsi="Univers Next W1G Light" w:cstheme="majorHAnsi"/>
          <w:szCs w:val="18"/>
          <w:lang w:val="hu-HU"/>
        </w:rPr>
        <w:t>Ekkor fektette le</w:t>
      </w:r>
      <w:r w:rsidRPr="00A92921">
        <w:rPr>
          <w:rFonts w:ascii="Univers Next W1G Light" w:hAnsi="Univers Next W1G Light" w:cstheme="majorHAnsi"/>
          <w:szCs w:val="18"/>
          <w:lang w:val="hu-HU"/>
        </w:rPr>
        <w:t xml:space="preserve"> </w:t>
      </w:r>
      <w:r w:rsidR="0073641E">
        <w:rPr>
          <w:rFonts w:ascii="Univers Next W1G Light" w:hAnsi="Univers Next W1G Light" w:cstheme="majorHAnsi"/>
          <w:szCs w:val="18"/>
          <w:lang w:val="hu-HU"/>
        </w:rPr>
        <w:t xml:space="preserve">a </w:t>
      </w:r>
      <w:r w:rsidRPr="00A92921">
        <w:rPr>
          <w:rFonts w:ascii="Univers Next W1G Light" w:hAnsi="Univers Next W1G Light" w:cstheme="majorHAnsi"/>
          <w:szCs w:val="18"/>
          <w:lang w:val="hu-HU"/>
        </w:rPr>
        <w:t xml:space="preserve">vállalkozó </w:t>
      </w:r>
      <w:r w:rsidR="0073641E" w:rsidRPr="00A92921">
        <w:rPr>
          <w:rFonts w:ascii="Univers Next W1G Light" w:hAnsi="Univers Next W1G Light" w:cstheme="majorHAnsi"/>
          <w:szCs w:val="18"/>
          <w:lang w:val="hu-HU"/>
        </w:rPr>
        <w:t xml:space="preserve">Wilhelm Frank </w:t>
      </w:r>
      <w:r w:rsidRPr="00A92921">
        <w:rPr>
          <w:rFonts w:ascii="Univers Next W1G Light" w:hAnsi="Univers Next W1G Light" w:cstheme="majorHAnsi"/>
          <w:szCs w:val="18"/>
          <w:lang w:val="hu-HU"/>
        </w:rPr>
        <w:t>az ablak</w:t>
      </w:r>
      <w:r w:rsidR="00955062">
        <w:rPr>
          <w:rFonts w:ascii="Univers Next W1G Light" w:hAnsi="Univers Next W1G Light" w:cstheme="majorHAnsi"/>
          <w:szCs w:val="18"/>
          <w:lang w:val="hu-HU"/>
        </w:rPr>
        <w:t xml:space="preserve">vasalatok </w:t>
      </w:r>
      <w:r w:rsidRPr="00A92921">
        <w:rPr>
          <w:rFonts w:ascii="Univers Next W1G Light" w:hAnsi="Univers Next W1G Light" w:cstheme="majorHAnsi"/>
          <w:szCs w:val="18"/>
          <w:lang w:val="hu-HU"/>
        </w:rPr>
        <w:t>ipari gyártásának alapjait. „Ipari, azaz sorozat</w:t>
      </w:r>
      <w:r w:rsidR="0073641E">
        <w:rPr>
          <w:rFonts w:ascii="Univers Next W1G Light" w:hAnsi="Univers Next W1G Light" w:cstheme="majorHAnsi"/>
          <w:szCs w:val="18"/>
          <w:lang w:val="hu-HU"/>
        </w:rPr>
        <w:t xml:space="preserve">gyártásban nagyon </w:t>
      </w:r>
      <w:r w:rsidRPr="00A92921">
        <w:rPr>
          <w:rFonts w:ascii="Univers Next W1G Light" w:hAnsi="Univers Next W1G Light" w:cstheme="majorHAnsi"/>
          <w:szCs w:val="18"/>
          <w:lang w:val="hu-HU"/>
        </w:rPr>
        <w:t xml:space="preserve">sok ablak, </w:t>
      </w:r>
      <w:r w:rsidR="00020AA1">
        <w:rPr>
          <w:rFonts w:ascii="Univers Next W1G Light" w:hAnsi="Univers Next W1G Light" w:cstheme="majorHAnsi"/>
          <w:szCs w:val="18"/>
          <w:lang w:val="hu-HU"/>
        </w:rPr>
        <w:t xml:space="preserve">sok </w:t>
      </w:r>
      <w:r w:rsidRPr="00A92921">
        <w:rPr>
          <w:rFonts w:ascii="Univers Next W1G Light" w:hAnsi="Univers Next W1G Light" w:cstheme="majorHAnsi"/>
          <w:szCs w:val="18"/>
          <w:lang w:val="hu-HU"/>
        </w:rPr>
        <w:t xml:space="preserve">épület és </w:t>
      </w:r>
      <w:r w:rsidR="00020AA1">
        <w:rPr>
          <w:rFonts w:ascii="Univers Next W1G Light" w:hAnsi="Univers Next W1G Light" w:cstheme="majorHAnsi"/>
          <w:szCs w:val="18"/>
          <w:lang w:val="hu-HU"/>
        </w:rPr>
        <w:t xml:space="preserve">számos </w:t>
      </w:r>
      <w:r w:rsidRPr="00A92921">
        <w:rPr>
          <w:rFonts w:ascii="Univers Next W1G Light" w:hAnsi="Univers Next W1G Light" w:cstheme="majorHAnsi"/>
          <w:szCs w:val="18"/>
          <w:lang w:val="hu-HU"/>
        </w:rPr>
        <w:t xml:space="preserve">ügyfél </w:t>
      </w:r>
      <w:r w:rsidR="00020AA1">
        <w:rPr>
          <w:rFonts w:ascii="Univers Next W1G Light" w:hAnsi="Univers Next W1G Light" w:cstheme="majorHAnsi"/>
          <w:szCs w:val="18"/>
          <w:lang w:val="hu-HU"/>
        </w:rPr>
        <w:t>részére</w:t>
      </w:r>
      <w:r w:rsidRPr="00A92921">
        <w:rPr>
          <w:rFonts w:ascii="Univers Next W1G Light" w:hAnsi="Univers Next W1G Light" w:cstheme="majorHAnsi"/>
          <w:szCs w:val="18"/>
          <w:lang w:val="hu-HU"/>
        </w:rPr>
        <w:t xml:space="preserve">”. Azóta a Roto technológiát ablakok és tetők generációiban alkalmazták, </w:t>
      </w:r>
      <w:r w:rsidR="00020AA1" w:rsidRPr="00020AA1">
        <w:rPr>
          <w:rFonts w:ascii="Univers Next W1G Light" w:hAnsi="Univers Next W1G Light" w:cstheme="majorHAnsi"/>
          <w:szCs w:val="18"/>
          <w:lang w:val="hu-HU"/>
        </w:rPr>
        <w:t>és mindegyik az elődhöz képest előrelépést jelentett</w:t>
      </w:r>
      <w:r w:rsidRPr="00A92921">
        <w:rPr>
          <w:rFonts w:ascii="Univers Next W1G Light" w:hAnsi="Univers Next W1G Light" w:cstheme="majorHAnsi"/>
          <w:szCs w:val="18"/>
          <w:lang w:val="hu-HU"/>
        </w:rPr>
        <w:t xml:space="preserve"> - emlékezett vissza Dr. Keill. „90 évvel ezelőtt a jobb jövőbe és az ipari gyártás előnyeibe vetett hit vezetett a Roto megalapításához” - magyarázta Dr. Keill. És </w:t>
      </w:r>
      <w:r w:rsidR="0073641E">
        <w:rPr>
          <w:rFonts w:ascii="Univers Next W1G Light" w:hAnsi="Univers Next W1G Light" w:cstheme="majorHAnsi"/>
          <w:szCs w:val="18"/>
          <w:lang w:val="hu-HU"/>
        </w:rPr>
        <w:t xml:space="preserve">az </w:t>
      </w:r>
      <w:r w:rsidRPr="00A92921">
        <w:rPr>
          <w:rFonts w:ascii="Univers Next W1G Light" w:hAnsi="Univers Next W1G Light" w:cstheme="majorHAnsi"/>
          <w:szCs w:val="18"/>
          <w:lang w:val="hu-HU"/>
        </w:rPr>
        <w:t>a bizalom</w:t>
      </w:r>
      <w:r w:rsidR="0073641E">
        <w:rPr>
          <w:rFonts w:ascii="Univers Next W1G Light" w:hAnsi="Univers Next W1G Light" w:cstheme="majorHAnsi"/>
          <w:szCs w:val="18"/>
          <w:lang w:val="hu-HU"/>
        </w:rPr>
        <w:t xml:space="preserve">, hogy </w:t>
      </w:r>
      <w:r w:rsidRPr="00A92921">
        <w:rPr>
          <w:rFonts w:ascii="Univers Next W1G Light" w:hAnsi="Univers Next W1G Light" w:cstheme="majorHAnsi"/>
          <w:szCs w:val="18"/>
          <w:lang w:val="hu-HU"/>
        </w:rPr>
        <w:t xml:space="preserve">a vállalat saját </w:t>
      </w:r>
      <w:r w:rsidR="0073641E">
        <w:rPr>
          <w:rFonts w:ascii="Univers Next W1G Light" w:hAnsi="Univers Next W1G Light" w:cstheme="majorHAnsi"/>
          <w:szCs w:val="18"/>
          <w:lang w:val="hu-HU"/>
        </w:rPr>
        <w:t xml:space="preserve">maga is </w:t>
      </w:r>
      <w:r w:rsidRPr="00A92921">
        <w:rPr>
          <w:rFonts w:ascii="Univers Next W1G Light" w:hAnsi="Univers Next W1G Light" w:cstheme="majorHAnsi"/>
          <w:szCs w:val="18"/>
          <w:lang w:val="hu-HU"/>
        </w:rPr>
        <w:t>hozzájárul</w:t>
      </w:r>
      <w:r w:rsidR="0073641E">
        <w:rPr>
          <w:rFonts w:ascii="Univers Next W1G Light" w:hAnsi="Univers Next W1G Light" w:cstheme="majorHAnsi"/>
          <w:szCs w:val="18"/>
          <w:lang w:val="hu-HU"/>
        </w:rPr>
        <w:t xml:space="preserve"> </w:t>
      </w:r>
      <w:r w:rsidRPr="00A92921">
        <w:rPr>
          <w:rFonts w:ascii="Univers Next W1G Light" w:hAnsi="Univers Next W1G Light" w:cstheme="majorHAnsi"/>
          <w:szCs w:val="18"/>
          <w:lang w:val="hu-HU"/>
        </w:rPr>
        <w:t>egy jobb jövőhöz</w:t>
      </w:r>
      <w:r w:rsidR="0073641E">
        <w:rPr>
          <w:rFonts w:ascii="Univers Next W1G Light" w:hAnsi="Univers Next W1G Light" w:cstheme="majorHAnsi"/>
          <w:szCs w:val="18"/>
          <w:lang w:val="hu-HU"/>
        </w:rPr>
        <w:t>,</w:t>
      </w:r>
      <w:r w:rsidRPr="00A92921">
        <w:rPr>
          <w:rFonts w:ascii="Univers Next W1G Light" w:hAnsi="Univers Next W1G Light" w:cstheme="majorHAnsi"/>
          <w:szCs w:val="18"/>
          <w:lang w:val="hu-HU"/>
        </w:rPr>
        <w:t xml:space="preserve"> ma is mindenütt jelen van a Roto vállalatnál. </w:t>
      </w:r>
    </w:p>
    <w:p w14:paraId="784E1D64" w14:textId="77777777" w:rsidR="00A92921" w:rsidRPr="00A92921" w:rsidRDefault="00A92921" w:rsidP="00A92921">
      <w:pPr>
        <w:spacing w:line="276" w:lineRule="auto"/>
        <w:rPr>
          <w:rFonts w:ascii="Univers Next W1G Light" w:hAnsi="Univers Next W1G Light" w:cstheme="majorHAnsi"/>
          <w:szCs w:val="18"/>
          <w:lang w:val="hu-HU"/>
        </w:rPr>
      </w:pPr>
    </w:p>
    <w:p w14:paraId="52B2AC37" w14:textId="2D8423BC" w:rsidR="00A92921" w:rsidRPr="00141995" w:rsidRDefault="00A92921" w:rsidP="00A92921">
      <w:pPr>
        <w:spacing w:line="276" w:lineRule="auto"/>
        <w:rPr>
          <w:rFonts w:ascii="Univers Next W1G Light" w:hAnsi="Univers Next W1G Light" w:cstheme="majorHAnsi"/>
          <w:szCs w:val="18"/>
          <w:lang w:val="hu-HU"/>
        </w:rPr>
      </w:pPr>
      <w:r w:rsidRPr="00A92921">
        <w:rPr>
          <w:rFonts w:ascii="Univers Next W1G Light" w:hAnsi="Univers Next W1G Light" w:cstheme="majorHAnsi"/>
          <w:szCs w:val="18"/>
          <w:lang w:val="hu-HU"/>
        </w:rPr>
        <w:t xml:space="preserve">A 2024-es évben egy olyan üzenetet </w:t>
      </w:r>
      <w:r w:rsidR="00020AA1">
        <w:rPr>
          <w:rFonts w:ascii="Univers Next W1G Light" w:hAnsi="Univers Next W1G Light" w:cstheme="majorHAnsi"/>
          <w:szCs w:val="18"/>
          <w:lang w:val="hu-HU"/>
        </w:rPr>
        <w:t>fogalmaztak meg</w:t>
      </w:r>
      <w:r w:rsidRPr="00A92921">
        <w:rPr>
          <w:rFonts w:ascii="Univers Next W1G Light" w:hAnsi="Univers Next W1G Light" w:cstheme="majorHAnsi"/>
          <w:szCs w:val="18"/>
          <w:lang w:val="hu-HU"/>
        </w:rPr>
        <w:t xml:space="preserve">, amelyet a vállalatcsoport a jövőben a fenntarthatóság iránti elkötelezettségének és optimista jövőképének összefoglalására fog használni: „Három szó, amely a felelősségvállalásunkat jelképezi: </w:t>
      </w:r>
      <w:r w:rsidR="00F4696C" w:rsidRPr="00F4696C">
        <w:rPr>
          <w:rFonts w:ascii="Univers Next W1G Light" w:hAnsi="Univers Next W1G Light" w:cstheme="majorHAnsi"/>
          <w:szCs w:val="18"/>
          <w:lang w:val="hu-HU"/>
        </w:rPr>
        <w:t>„Today. Tomorrow. Roto.“</w:t>
      </w:r>
      <w:r w:rsidR="00F4696C">
        <w:rPr>
          <w:rFonts w:ascii="Univers Next W1G Light" w:hAnsi="Univers Next W1G Light" w:cstheme="majorHAnsi"/>
          <w:szCs w:val="18"/>
          <w:lang w:val="hu-HU"/>
        </w:rPr>
        <w:t xml:space="preserve"> azaz magyarul </w:t>
      </w:r>
      <w:r w:rsidRPr="00A92921">
        <w:rPr>
          <w:rFonts w:ascii="Univers Next W1G Light" w:hAnsi="Univers Next W1G Light" w:cstheme="majorHAnsi"/>
          <w:szCs w:val="18"/>
          <w:lang w:val="hu-HU"/>
        </w:rPr>
        <w:t>Ma. Holnap. Roto.  Felelősség a máért és a holnapért. Három szó, amely egyben azt a meggyőződést is jelenti, hogy a Roto továbbra is egy kicsit jobbá teszi a jövőt.”</w:t>
      </w:r>
    </w:p>
    <w:p w14:paraId="3DFF5000" w14:textId="77777777" w:rsidR="00FF3232" w:rsidRPr="00870573" w:rsidRDefault="00FF3232" w:rsidP="0041171F">
      <w:pPr>
        <w:spacing w:line="276" w:lineRule="auto"/>
        <w:rPr>
          <w:b/>
          <w:bCs/>
          <w:szCs w:val="18"/>
          <w:lang w:val="hu-HU"/>
        </w:rPr>
      </w:pPr>
    </w:p>
    <w:p w14:paraId="4E03613A" w14:textId="77777777" w:rsidR="00343DEB" w:rsidRPr="00F4696C" w:rsidRDefault="00343DEB" w:rsidP="00343DEB">
      <w:pPr>
        <w:spacing w:line="276" w:lineRule="auto"/>
        <w:rPr>
          <w:b/>
          <w:bCs/>
          <w:szCs w:val="18"/>
          <w:lang w:val="hu-HU"/>
        </w:rPr>
      </w:pPr>
      <w:r w:rsidRPr="00F4696C">
        <w:rPr>
          <w:b/>
          <w:bCs/>
          <w:szCs w:val="18"/>
          <w:lang w:val="hu-HU"/>
        </w:rPr>
        <w:t>Az energiatakarékosság iránti vágy</w:t>
      </w:r>
    </w:p>
    <w:p w14:paraId="72B5D4F2" w14:textId="2F097492" w:rsidR="00343DEB" w:rsidRPr="00343DEB" w:rsidRDefault="00020AA1" w:rsidP="00343DEB">
      <w:pPr>
        <w:spacing w:line="276" w:lineRule="auto"/>
        <w:rPr>
          <w:szCs w:val="18"/>
          <w:lang w:val="hu-HU"/>
        </w:rPr>
      </w:pPr>
      <w:r w:rsidRPr="00020AA1">
        <w:rPr>
          <w:szCs w:val="18"/>
          <w:lang w:val="hu-HU"/>
        </w:rPr>
        <w:t xml:space="preserve">A Roto igazgatója szeretné, ha az iparág egésze nagyobb önbizalmat mutatna. </w:t>
      </w:r>
      <w:r w:rsidR="00343DEB" w:rsidRPr="00343DEB">
        <w:rPr>
          <w:szCs w:val="18"/>
          <w:lang w:val="hu-HU"/>
        </w:rPr>
        <w:t xml:space="preserve">„El kell ismernünk, </w:t>
      </w:r>
      <w:r w:rsidR="00F4696C">
        <w:rPr>
          <w:szCs w:val="18"/>
          <w:lang w:val="hu-HU"/>
        </w:rPr>
        <w:t>amit már</w:t>
      </w:r>
      <w:r w:rsidR="00343DEB" w:rsidRPr="00343DEB">
        <w:rPr>
          <w:szCs w:val="18"/>
          <w:lang w:val="hu-HU"/>
        </w:rPr>
        <w:t xml:space="preserve"> sikerült elérn</w:t>
      </w:r>
      <w:r>
        <w:rPr>
          <w:szCs w:val="18"/>
          <w:lang w:val="hu-HU"/>
        </w:rPr>
        <w:t>ünk</w:t>
      </w:r>
      <w:r w:rsidR="00343DEB" w:rsidRPr="00343DEB">
        <w:rPr>
          <w:szCs w:val="18"/>
          <w:lang w:val="hu-HU"/>
        </w:rPr>
        <w:t xml:space="preserve">. Még ha a felújítási ráta alacsony is marad, 2025-ben Európában sok millió új ablak </w:t>
      </w:r>
      <w:r w:rsidR="00F4696C">
        <w:rPr>
          <w:szCs w:val="18"/>
          <w:lang w:val="hu-HU"/>
        </w:rPr>
        <w:t xml:space="preserve">járul hozzá </w:t>
      </w:r>
      <w:r w:rsidR="00343DEB" w:rsidRPr="00343DEB">
        <w:rPr>
          <w:szCs w:val="18"/>
          <w:lang w:val="hu-HU"/>
        </w:rPr>
        <w:t>a klímavédelem</w:t>
      </w:r>
      <w:r w:rsidR="00F4696C">
        <w:rPr>
          <w:szCs w:val="18"/>
          <w:lang w:val="hu-HU"/>
        </w:rPr>
        <w:t>hez</w:t>
      </w:r>
      <w:r w:rsidR="00343DEB" w:rsidRPr="00343DEB">
        <w:rPr>
          <w:szCs w:val="18"/>
          <w:lang w:val="hu-HU"/>
        </w:rPr>
        <w:t>. Ha kifejeznénk</w:t>
      </w:r>
      <w:r w:rsidR="00F4696C">
        <w:rPr>
          <w:szCs w:val="18"/>
          <w:lang w:val="hu-HU"/>
        </w:rPr>
        <w:t xml:space="preserve">, milyen </w:t>
      </w:r>
      <w:r w:rsidR="00343DEB" w:rsidRPr="00343DEB">
        <w:rPr>
          <w:szCs w:val="18"/>
          <w:lang w:val="hu-HU"/>
        </w:rPr>
        <w:t>büszk</w:t>
      </w:r>
      <w:r w:rsidR="00F4696C">
        <w:rPr>
          <w:szCs w:val="18"/>
          <w:lang w:val="hu-HU"/>
        </w:rPr>
        <w:t xml:space="preserve">ék vagyunk az </w:t>
      </w:r>
      <w:r w:rsidR="00343DEB" w:rsidRPr="00343DEB">
        <w:rPr>
          <w:szCs w:val="18"/>
          <w:lang w:val="hu-HU"/>
        </w:rPr>
        <w:t xml:space="preserve">elért eredményekre, ezzel pozitív </w:t>
      </w:r>
      <w:r w:rsidR="00F4696C">
        <w:rPr>
          <w:szCs w:val="18"/>
          <w:lang w:val="hu-HU"/>
        </w:rPr>
        <w:t xml:space="preserve">gondolatokat </w:t>
      </w:r>
      <w:r w:rsidR="00343DEB" w:rsidRPr="00343DEB">
        <w:rPr>
          <w:szCs w:val="18"/>
          <w:lang w:val="hu-HU"/>
        </w:rPr>
        <w:t xml:space="preserve">teremtenénk, </w:t>
      </w:r>
      <w:r w:rsidR="00F4696C">
        <w:rPr>
          <w:szCs w:val="18"/>
          <w:lang w:val="hu-HU"/>
        </w:rPr>
        <w:t xml:space="preserve">és </w:t>
      </w:r>
      <w:r w:rsidR="00343DEB" w:rsidRPr="00343DEB">
        <w:rPr>
          <w:szCs w:val="18"/>
          <w:lang w:val="hu-HU"/>
        </w:rPr>
        <w:t xml:space="preserve">ha valódi vágyat keltenénk az új ablakok iránt, az még több ügyfelet motiválhatna arra, hogy az energiatakarékosság terén </w:t>
      </w:r>
      <w:r w:rsidR="00F4696C">
        <w:rPr>
          <w:szCs w:val="18"/>
          <w:lang w:val="hu-HU"/>
        </w:rPr>
        <w:t xml:space="preserve">elsőként a mi </w:t>
      </w:r>
      <w:r w:rsidR="00343DEB" w:rsidRPr="00343DEB">
        <w:rPr>
          <w:szCs w:val="18"/>
          <w:lang w:val="hu-HU"/>
        </w:rPr>
        <w:t xml:space="preserve">iparágunkban gondolkodjanak.” </w:t>
      </w:r>
    </w:p>
    <w:p w14:paraId="44B730D0" w14:textId="77777777" w:rsidR="00343DEB" w:rsidRPr="00343DEB" w:rsidRDefault="00343DEB" w:rsidP="00343DEB">
      <w:pPr>
        <w:spacing w:line="276" w:lineRule="auto"/>
        <w:rPr>
          <w:szCs w:val="18"/>
          <w:lang w:val="hu-HU"/>
        </w:rPr>
      </w:pPr>
    </w:p>
    <w:p w14:paraId="51E2361B" w14:textId="586755A1" w:rsidR="00343DEB" w:rsidRPr="00141995" w:rsidRDefault="00343DEB" w:rsidP="00343DEB">
      <w:pPr>
        <w:spacing w:line="276" w:lineRule="auto"/>
        <w:rPr>
          <w:szCs w:val="18"/>
          <w:lang w:val="hu-HU"/>
        </w:rPr>
      </w:pPr>
      <w:r w:rsidRPr="00343DEB">
        <w:rPr>
          <w:szCs w:val="18"/>
          <w:lang w:val="hu-HU"/>
        </w:rPr>
        <w:t>Dr. Keill már előző este arra kérte a sajtó jelenlévő képviselőit, hogy az egyéni lehetőségekről és konkrét megoldásokról még több jó hírt terjesszenek. „Együtt sokat tehetünk azért, hogy az emberek figyelmét ismét a megvalósíthatóra irányítsuk, és ne várjuk tovább, hogy a kormány határozza meg az irányt.” A vállalatok, a lakástulajdonosok és az egész ingatlanszakma keresi az útját a változó energiapiacon. Most a</w:t>
      </w:r>
      <w:r w:rsidR="00192701">
        <w:rPr>
          <w:szCs w:val="18"/>
          <w:lang w:val="hu-HU"/>
        </w:rPr>
        <w:t xml:space="preserve"> nyílászáró</w:t>
      </w:r>
      <w:r w:rsidRPr="00343DEB">
        <w:rPr>
          <w:szCs w:val="18"/>
          <w:lang w:val="hu-HU"/>
        </w:rPr>
        <w:t>-iparnak kell még jobban felkarolnia őket.</w:t>
      </w:r>
    </w:p>
    <w:p w14:paraId="58760BD9" w14:textId="77777777" w:rsidR="004C2944" w:rsidRPr="00141995" w:rsidRDefault="004C2944" w:rsidP="0041171F">
      <w:pPr>
        <w:spacing w:line="276" w:lineRule="auto"/>
        <w:rPr>
          <w:szCs w:val="18"/>
          <w:lang w:val="hu-HU"/>
        </w:rPr>
      </w:pPr>
    </w:p>
    <w:p w14:paraId="65EAB9E8" w14:textId="77777777" w:rsidR="00E81A9F" w:rsidRPr="00192701" w:rsidRDefault="00E81A9F" w:rsidP="00E81A9F">
      <w:pPr>
        <w:spacing w:line="276" w:lineRule="auto"/>
        <w:rPr>
          <w:b/>
          <w:bCs/>
          <w:szCs w:val="18"/>
          <w:lang w:val="hu-HU"/>
        </w:rPr>
      </w:pPr>
      <w:r w:rsidRPr="00192701">
        <w:rPr>
          <w:b/>
          <w:bCs/>
          <w:szCs w:val="18"/>
          <w:lang w:val="hu-HU"/>
        </w:rPr>
        <w:t>Jól felkészülve</w:t>
      </w:r>
    </w:p>
    <w:p w14:paraId="41D6E526" w14:textId="125F388C" w:rsidR="00E81A9F" w:rsidRPr="00E81A9F" w:rsidRDefault="00E81A9F" w:rsidP="00E81A9F">
      <w:pPr>
        <w:spacing w:line="276" w:lineRule="auto"/>
        <w:rPr>
          <w:szCs w:val="18"/>
          <w:lang w:val="hu-HU"/>
        </w:rPr>
      </w:pPr>
      <w:r w:rsidRPr="00E81A9F">
        <w:rPr>
          <w:szCs w:val="18"/>
          <w:lang w:val="hu-HU"/>
        </w:rPr>
        <w:t xml:space="preserve">A Roto-hoz hasonlóan az európai, amerikai és kínai ablakgyártók már jól felkészültek a modern </w:t>
      </w:r>
      <w:r w:rsidR="00192701">
        <w:rPr>
          <w:szCs w:val="18"/>
          <w:lang w:val="hu-HU"/>
        </w:rPr>
        <w:t xml:space="preserve">nyílászárók </w:t>
      </w:r>
      <w:r w:rsidRPr="00E81A9F">
        <w:rPr>
          <w:szCs w:val="18"/>
          <w:lang w:val="hu-HU"/>
        </w:rPr>
        <w:t xml:space="preserve">iránti kereslet újbóli növekedésére. Európában és Amerikában a folyamatoptimalizálás és az automatizálás különösen fontos szerepet játszik a szakképzett munkaerő hiánya miatt - mondja Dr. Keill. Hangsúlyozza: </w:t>
      </w:r>
      <w:r w:rsidR="00AD26C1" w:rsidRPr="00AD26C1">
        <w:rPr>
          <w:szCs w:val="18"/>
          <w:lang w:val="hu-HU"/>
        </w:rPr>
        <w:t xml:space="preserve">„Az értékláncokban való partneri együttműködés egyre fontosabbá válik a gazdasági siker szempontjából. </w:t>
      </w:r>
      <w:r w:rsidRPr="00E81A9F">
        <w:rPr>
          <w:szCs w:val="18"/>
          <w:lang w:val="hu-HU"/>
        </w:rPr>
        <w:t xml:space="preserve">Olyan folyamatokban kell gondolkodnunk, amelyek nem érnek véget a saját gyárkapuinknál” A partnerségek új minőséget érnek el, </w:t>
      </w:r>
      <w:r w:rsidR="00AD26C1">
        <w:rPr>
          <w:szCs w:val="18"/>
          <w:lang w:val="hu-HU"/>
        </w:rPr>
        <w:t xml:space="preserve">amelyben a </w:t>
      </w:r>
      <w:r w:rsidRPr="00E81A9F">
        <w:rPr>
          <w:szCs w:val="18"/>
          <w:lang w:val="hu-HU"/>
        </w:rPr>
        <w:t xml:space="preserve">vevőhöz való közelség pótolhatatlan. A közös termékfejlesztések optimálisan összehangolt </w:t>
      </w:r>
      <w:r w:rsidR="00AD26C1">
        <w:rPr>
          <w:szCs w:val="18"/>
          <w:lang w:val="hu-HU"/>
        </w:rPr>
        <w:t xml:space="preserve">komponensekkel </w:t>
      </w:r>
      <w:r w:rsidRPr="00E81A9F">
        <w:rPr>
          <w:szCs w:val="18"/>
          <w:lang w:val="hu-HU"/>
        </w:rPr>
        <w:t xml:space="preserve">új lehetőségeket teremtenének </w:t>
      </w:r>
      <w:r w:rsidR="007062D9" w:rsidRPr="00CC58AF">
        <w:rPr>
          <w:szCs w:val="18"/>
          <w:lang w:val="hu-HU"/>
        </w:rPr>
        <w:t>homlokzat</w:t>
      </w:r>
      <w:r w:rsidRPr="00CC58AF">
        <w:rPr>
          <w:szCs w:val="18"/>
          <w:lang w:val="hu-HU"/>
        </w:rPr>
        <w:t xml:space="preserve"> további fejlesztésére</w:t>
      </w:r>
      <w:r w:rsidRPr="00E81A9F">
        <w:rPr>
          <w:szCs w:val="18"/>
          <w:lang w:val="hu-HU"/>
        </w:rPr>
        <w:t xml:space="preserve">. Ebben az összefüggésben a Roto a </w:t>
      </w:r>
      <w:r w:rsidR="00AD5502">
        <w:rPr>
          <w:szCs w:val="18"/>
          <w:lang w:val="hu-HU"/>
        </w:rPr>
        <w:t>’</w:t>
      </w:r>
      <w:r w:rsidR="00192701" w:rsidRPr="00192701">
        <w:rPr>
          <w:szCs w:val="18"/>
          <w:lang w:val="hu-HU"/>
        </w:rPr>
        <w:t>Perfect Match‘</w:t>
      </w:r>
      <w:r w:rsidR="00192701">
        <w:rPr>
          <w:szCs w:val="18"/>
          <w:lang w:val="hu-HU"/>
        </w:rPr>
        <w:t>-ről, azaz a t</w:t>
      </w:r>
      <w:r w:rsidRPr="00E81A9F">
        <w:rPr>
          <w:szCs w:val="18"/>
          <w:lang w:val="hu-HU"/>
        </w:rPr>
        <w:t xml:space="preserve">ökéletes </w:t>
      </w:r>
      <w:r w:rsidR="00192701">
        <w:rPr>
          <w:szCs w:val="18"/>
          <w:lang w:val="hu-HU"/>
        </w:rPr>
        <w:t xml:space="preserve">összhangról </w:t>
      </w:r>
      <w:r w:rsidRPr="00E81A9F">
        <w:rPr>
          <w:szCs w:val="18"/>
          <w:lang w:val="hu-HU"/>
        </w:rPr>
        <w:t>beszél. „A „</w:t>
      </w:r>
      <w:r w:rsidR="00192701" w:rsidRPr="00192701">
        <w:rPr>
          <w:szCs w:val="18"/>
          <w:lang w:val="hu-HU"/>
        </w:rPr>
        <w:t>Perfect Match</w:t>
      </w:r>
      <w:r w:rsidR="00192701">
        <w:rPr>
          <w:szCs w:val="18"/>
          <w:lang w:val="hu-HU"/>
        </w:rPr>
        <w:t>”</w:t>
      </w:r>
      <w:r w:rsidRPr="00E81A9F">
        <w:rPr>
          <w:szCs w:val="18"/>
          <w:lang w:val="hu-HU"/>
        </w:rPr>
        <w:t xml:space="preserve"> elérése a termék</w:t>
      </w:r>
      <w:r w:rsidR="00AD5502">
        <w:rPr>
          <w:szCs w:val="18"/>
          <w:lang w:val="hu-HU"/>
        </w:rPr>
        <w:t>szortimentben</w:t>
      </w:r>
      <w:r w:rsidRPr="00E81A9F">
        <w:rPr>
          <w:szCs w:val="18"/>
          <w:lang w:val="hu-HU"/>
        </w:rPr>
        <w:t xml:space="preserve">, </w:t>
      </w:r>
      <w:r w:rsidR="00192701">
        <w:rPr>
          <w:szCs w:val="18"/>
          <w:lang w:val="hu-HU"/>
        </w:rPr>
        <w:t>valamint</w:t>
      </w:r>
      <w:r w:rsidRPr="00E81A9F">
        <w:rPr>
          <w:szCs w:val="18"/>
          <w:lang w:val="hu-HU"/>
        </w:rPr>
        <w:t xml:space="preserve"> a beszállítókkal és a vevőkkel való kapcsolatokban is egy jobb jövő</w:t>
      </w:r>
      <w:r w:rsidR="00192701">
        <w:rPr>
          <w:szCs w:val="18"/>
          <w:lang w:val="hu-HU"/>
        </w:rPr>
        <w:t>t</w:t>
      </w:r>
      <w:r w:rsidRPr="00E81A9F">
        <w:rPr>
          <w:szCs w:val="18"/>
          <w:lang w:val="hu-HU"/>
        </w:rPr>
        <w:t xml:space="preserve"> jelenti”.</w:t>
      </w:r>
    </w:p>
    <w:p w14:paraId="37FADFC8" w14:textId="77777777" w:rsidR="00E13165" w:rsidRPr="00141995" w:rsidRDefault="00E13165" w:rsidP="0041171F">
      <w:pPr>
        <w:spacing w:line="276" w:lineRule="auto"/>
        <w:rPr>
          <w:b/>
          <w:bCs/>
          <w:szCs w:val="18"/>
          <w:shd w:val="clear" w:color="auto" w:fill="FFFFFF"/>
          <w:lang w:val="hu-HU"/>
        </w:rPr>
      </w:pPr>
    </w:p>
    <w:p w14:paraId="10659DA4" w14:textId="77777777" w:rsidR="00E81A9F" w:rsidRPr="00192701" w:rsidRDefault="00E81A9F" w:rsidP="00E81A9F">
      <w:pPr>
        <w:spacing w:line="276" w:lineRule="auto"/>
        <w:rPr>
          <w:b/>
          <w:bCs/>
          <w:szCs w:val="18"/>
          <w:shd w:val="clear" w:color="auto" w:fill="FFFFFF"/>
          <w:lang w:val="hu-HU"/>
        </w:rPr>
      </w:pPr>
      <w:r w:rsidRPr="00192701">
        <w:rPr>
          <w:b/>
          <w:bCs/>
          <w:szCs w:val="18"/>
          <w:shd w:val="clear" w:color="auto" w:fill="FFFFFF"/>
          <w:lang w:val="hu-HU"/>
        </w:rPr>
        <w:t>Bátorság a változáshoz</w:t>
      </w:r>
    </w:p>
    <w:p w14:paraId="18281CB0" w14:textId="015E70CD" w:rsidR="002F43B1" w:rsidRPr="00540BC9" w:rsidRDefault="00E81A9F" w:rsidP="00000EAD">
      <w:pPr>
        <w:spacing w:line="276" w:lineRule="auto"/>
        <w:rPr>
          <w:szCs w:val="18"/>
          <w:shd w:val="clear" w:color="auto" w:fill="FFFFFF"/>
          <w:lang w:val="hu-HU"/>
        </w:rPr>
      </w:pPr>
      <w:r w:rsidRPr="00E81A9F">
        <w:rPr>
          <w:szCs w:val="18"/>
          <w:shd w:val="clear" w:color="auto" w:fill="FFFFFF"/>
          <w:lang w:val="hu-HU"/>
        </w:rPr>
        <w:t xml:space="preserve">Az elkövetkező </w:t>
      </w:r>
      <w:r w:rsidRPr="00CC58AF">
        <w:rPr>
          <w:szCs w:val="18"/>
          <w:shd w:val="clear" w:color="auto" w:fill="FFFFFF"/>
          <w:lang w:val="hu-HU"/>
        </w:rPr>
        <w:t xml:space="preserve">években a </w:t>
      </w:r>
      <w:r w:rsidR="00CC58AF" w:rsidRPr="00CC58AF">
        <w:rPr>
          <w:szCs w:val="18"/>
          <w:shd w:val="clear" w:color="auto" w:fill="FFFFFF"/>
          <w:lang w:val="hu-HU"/>
        </w:rPr>
        <w:t xml:space="preserve">Roto </w:t>
      </w:r>
      <w:r w:rsidRPr="00CC58AF">
        <w:rPr>
          <w:szCs w:val="18"/>
          <w:shd w:val="clear" w:color="auto" w:fill="FFFFFF"/>
          <w:lang w:val="hu-HU"/>
        </w:rPr>
        <w:t>Csoport igazgatótanácsa arra számít</w:t>
      </w:r>
      <w:r w:rsidRPr="00E81A9F">
        <w:rPr>
          <w:szCs w:val="18"/>
          <w:shd w:val="clear" w:color="auto" w:fill="FFFFFF"/>
          <w:lang w:val="hu-HU"/>
        </w:rPr>
        <w:t xml:space="preserve">, hogy az átalakulási folyamatok felgyorsulnak, és a költségek magasak maradnak minden ipari vállalat esetében. „Az ellátási láncok és az energiaellátás biztosítása kihívást jelent. Az ügyfelekkel való együttműködés intenzívebbé </w:t>
      </w:r>
      <w:r w:rsidR="00540BC9" w:rsidRPr="00E81A9F">
        <w:rPr>
          <w:szCs w:val="18"/>
          <w:shd w:val="clear" w:color="auto" w:fill="FFFFFF"/>
          <w:lang w:val="hu-HU"/>
        </w:rPr>
        <w:t>tétele,</w:t>
      </w:r>
      <w:r w:rsidRPr="00E81A9F">
        <w:rPr>
          <w:szCs w:val="18"/>
          <w:shd w:val="clear" w:color="auto" w:fill="FFFFFF"/>
          <w:lang w:val="hu-HU"/>
        </w:rPr>
        <w:t xml:space="preserve"> </w:t>
      </w:r>
      <w:r w:rsidR="00540BC9">
        <w:rPr>
          <w:szCs w:val="18"/>
          <w:shd w:val="clear" w:color="auto" w:fill="FFFFFF"/>
          <w:lang w:val="hu-HU"/>
        </w:rPr>
        <w:t>valamint</w:t>
      </w:r>
      <w:r w:rsidRPr="00E81A9F">
        <w:rPr>
          <w:szCs w:val="18"/>
          <w:shd w:val="clear" w:color="auto" w:fill="FFFFFF"/>
          <w:lang w:val="hu-HU"/>
        </w:rPr>
        <w:t xml:space="preserve"> a </w:t>
      </w:r>
      <w:r w:rsidR="00540BC9">
        <w:rPr>
          <w:szCs w:val="18"/>
          <w:shd w:val="clear" w:color="auto" w:fill="FFFFFF"/>
          <w:lang w:val="hu-HU"/>
        </w:rPr>
        <w:t xml:space="preserve">jövőhöz való </w:t>
      </w:r>
      <w:r w:rsidRPr="00E81A9F">
        <w:rPr>
          <w:szCs w:val="18"/>
          <w:shd w:val="clear" w:color="auto" w:fill="FFFFFF"/>
          <w:lang w:val="hu-HU"/>
        </w:rPr>
        <w:t xml:space="preserve">saját hozzájárulásunk </w:t>
      </w:r>
      <w:r w:rsidR="00540BC9">
        <w:rPr>
          <w:szCs w:val="18"/>
          <w:shd w:val="clear" w:color="auto" w:fill="FFFFFF"/>
          <w:lang w:val="hu-HU"/>
        </w:rPr>
        <w:t xml:space="preserve">biztosítása nagy </w:t>
      </w:r>
      <w:r w:rsidRPr="00E81A9F">
        <w:rPr>
          <w:szCs w:val="18"/>
          <w:shd w:val="clear" w:color="auto" w:fill="FFFFFF"/>
          <w:lang w:val="hu-HU"/>
        </w:rPr>
        <w:t xml:space="preserve">kihívást jelent. De végül is sok új lehetőség is kínálkozik” </w:t>
      </w:r>
      <w:r w:rsidR="00192701">
        <w:rPr>
          <w:szCs w:val="18"/>
          <w:shd w:val="clear" w:color="auto" w:fill="FFFFFF"/>
          <w:lang w:val="hu-HU"/>
        </w:rPr>
        <w:t>–</w:t>
      </w:r>
      <w:r w:rsidRPr="00E81A9F">
        <w:rPr>
          <w:szCs w:val="18"/>
          <w:shd w:val="clear" w:color="auto" w:fill="FFFFFF"/>
          <w:lang w:val="hu-HU"/>
        </w:rPr>
        <w:t xml:space="preserve"> </w:t>
      </w:r>
      <w:r w:rsidR="00192701">
        <w:rPr>
          <w:szCs w:val="18"/>
          <w:shd w:val="clear" w:color="auto" w:fill="FFFFFF"/>
          <w:lang w:val="hu-HU"/>
        </w:rPr>
        <w:t xml:space="preserve">erről </w:t>
      </w:r>
      <w:r w:rsidRPr="00E81A9F">
        <w:rPr>
          <w:szCs w:val="18"/>
          <w:shd w:val="clear" w:color="auto" w:fill="FFFFFF"/>
          <w:lang w:val="hu-HU"/>
        </w:rPr>
        <w:t xml:space="preserve">van meggyőződve Dr. </w:t>
      </w:r>
      <w:r w:rsidRPr="00E81A9F">
        <w:rPr>
          <w:szCs w:val="18"/>
          <w:shd w:val="clear" w:color="auto" w:fill="FFFFFF"/>
          <w:lang w:val="hu-HU"/>
        </w:rPr>
        <w:lastRenderedPageBreak/>
        <w:t xml:space="preserve">Keill. „És a Roto eltökélt szándéka, hogy megragadja </w:t>
      </w:r>
      <w:r w:rsidR="00540BC9">
        <w:rPr>
          <w:szCs w:val="18"/>
          <w:shd w:val="clear" w:color="auto" w:fill="FFFFFF"/>
          <w:lang w:val="hu-HU"/>
        </w:rPr>
        <w:t>ezeket a lehetőségeket</w:t>
      </w:r>
      <w:r w:rsidRPr="00E81A9F">
        <w:rPr>
          <w:szCs w:val="18"/>
          <w:shd w:val="clear" w:color="auto" w:fill="FFFFFF"/>
          <w:lang w:val="hu-HU"/>
        </w:rPr>
        <w:t xml:space="preserve">. Amit a </w:t>
      </w:r>
      <w:r w:rsidR="00AD5502">
        <w:rPr>
          <w:szCs w:val="18"/>
          <w:shd w:val="clear" w:color="auto" w:fill="FFFFFF"/>
          <w:lang w:val="hu-HU"/>
        </w:rPr>
        <w:t>kiváló</w:t>
      </w:r>
      <w:r w:rsidRPr="00E81A9F">
        <w:rPr>
          <w:szCs w:val="18"/>
          <w:shd w:val="clear" w:color="auto" w:fill="FFFFFF"/>
          <w:lang w:val="hu-HU"/>
        </w:rPr>
        <w:t xml:space="preserve"> gazdasági helyzetünknek köszönhetően meg is tudunk tenni.”</w:t>
      </w:r>
      <w:r w:rsidR="00835C01" w:rsidRPr="00540BC9">
        <w:rPr>
          <w:szCs w:val="18"/>
          <w:shd w:val="clear" w:color="auto" w:fill="FFFFFF"/>
          <w:lang w:val="hu-HU"/>
        </w:rPr>
        <w:t xml:space="preserve"> </w:t>
      </w:r>
    </w:p>
    <w:p w14:paraId="577628EB" w14:textId="77777777" w:rsidR="00D86203" w:rsidRDefault="00D86203" w:rsidP="00000EAD">
      <w:pPr>
        <w:spacing w:line="276" w:lineRule="auto"/>
        <w:rPr>
          <w:szCs w:val="18"/>
          <w:shd w:val="clear" w:color="auto" w:fill="FFFFFF"/>
          <w:lang w:val="hu-HU"/>
        </w:rPr>
      </w:pPr>
    </w:p>
    <w:p w14:paraId="598D33D3" w14:textId="77777777" w:rsidR="00D86203" w:rsidRPr="00540BC9" w:rsidRDefault="00D86203" w:rsidP="00D86203">
      <w:pPr>
        <w:spacing w:line="276" w:lineRule="auto"/>
        <w:rPr>
          <w:b/>
          <w:bCs/>
          <w:szCs w:val="18"/>
          <w:shd w:val="clear" w:color="auto" w:fill="FFFFFF"/>
          <w:lang w:val="hu-HU"/>
        </w:rPr>
      </w:pPr>
      <w:r w:rsidRPr="00540BC9">
        <w:rPr>
          <w:b/>
          <w:bCs/>
          <w:szCs w:val="18"/>
          <w:shd w:val="clear" w:color="auto" w:fill="FFFFFF"/>
          <w:lang w:val="hu-HU"/>
        </w:rPr>
        <w:t>Egymástól tanulva</w:t>
      </w:r>
    </w:p>
    <w:p w14:paraId="6104B442" w14:textId="765597B4" w:rsidR="00D86203" w:rsidRPr="00141995" w:rsidRDefault="00D86203" w:rsidP="00D86203">
      <w:pPr>
        <w:spacing w:line="276" w:lineRule="auto"/>
        <w:rPr>
          <w:szCs w:val="18"/>
          <w:shd w:val="clear" w:color="auto" w:fill="FFFFFF"/>
          <w:lang w:val="hu-HU"/>
        </w:rPr>
      </w:pPr>
      <w:r w:rsidRPr="00D86203">
        <w:rPr>
          <w:szCs w:val="18"/>
          <w:shd w:val="clear" w:color="auto" w:fill="FFFFFF"/>
          <w:lang w:val="hu-HU"/>
        </w:rPr>
        <w:t xml:space="preserve">Az </w:t>
      </w:r>
      <w:r w:rsidR="00AD5502">
        <w:rPr>
          <w:szCs w:val="18"/>
          <w:shd w:val="clear" w:color="auto" w:fill="FFFFFF"/>
          <w:lang w:val="hu-HU"/>
        </w:rPr>
        <w:t>elnők-vezérigazgató</w:t>
      </w:r>
      <w:r w:rsidRPr="00D86203">
        <w:rPr>
          <w:szCs w:val="18"/>
          <w:shd w:val="clear" w:color="auto" w:fill="FFFFFF"/>
          <w:lang w:val="hu-HU"/>
        </w:rPr>
        <w:t xml:space="preserve"> nem számít arra, hogy a német és az európai politika 2025-ben lendületet adn</w:t>
      </w:r>
      <w:r w:rsidR="00AD5502">
        <w:rPr>
          <w:szCs w:val="18"/>
          <w:shd w:val="clear" w:color="auto" w:fill="FFFFFF"/>
          <w:lang w:val="hu-HU"/>
        </w:rPr>
        <w:t xml:space="preserve">ának </w:t>
      </w:r>
      <w:r w:rsidRPr="00D86203">
        <w:rPr>
          <w:szCs w:val="18"/>
          <w:shd w:val="clear" w:color="auto" w:fill="FFFFFF"/>
          <w:lang w:val="hu-HU"/>
        </w:rPr>
        <w:t xml:space="preserve">az új építkezéseknek és felújításoknak. </w:t>
      </w:r>
      <w:r w:rsidR="00AD5502" w:rsidRPr="00AD5502">
        <w:rPr>
          <w:szCs w:val="18"/>
          <w:shd w:val="clear" w:color="auto" w:fill="FFFFFF"/>
          <w:lang w:val="hu-HU"/>
        </w:rPr>
        <w:t>Úgy véli, hogy a vállalatok számára előnyös lenne, ha olyan szervezetekkel és személyekkel való együttműködésre összpontosítanának, akik osztják a felelősségvállalásról és a jövőbe mutató intézkedésekről vallott nézeteiket.</w:t>
      </w:r>
      <w:r w:rsidR="00AD5502">
        <w:rPr>
          <w:szCs w:val="18"/>
          <w:shd w:val="clear" w:color="auto" w:fill="FFFFFF"/>
          <w:lang w:val="hu-HU"/>
        </w:rPr>
        <w:t xml:space="preserve"> </w:t>
      </w:r>
      <w:r w:rsidRPr="00D86203">
        <w:rPr>
          <w:szCs w:val="18"/>
          <w:shd w:val="clear" w:color="auto" w:fill="FFFFFF"/>
          <w:lang w:val="hu-HU"/>
        </w:rPr>
        <w:t xml:space="preserve">„Eljött a vállalkozók, feltalálók és szakemberek ideje”. </w:t>
      </w:r>
      <w:r w:rsidR="00AD5502" w:rsidRPr="00AD5502">
        <w:rPr>
          <w:szCs w:val="18"/>
          <w:shd w:val="clear" w:color="auto" w:fill="FFFFFF"/>
          <w:lang w:val="hu-HU"/>
        </w:rPr>
        <w:t>A Roto divíziók tapasztalatai pedig azt mutatják, hogy ez a lehetőség a világ minden országában és piacán megragadható.</w:t>
      </w:r>
      <w:r w:rsidRPr="00D86203">
        <w:rPr>
          <w:szCs w:val="18"/>
          <w:shd w:val="clear" w:color="auto" w:fill="FFFFFF"/>
          <w:lang w:val="hu-HU"/>
        </w:rPr>
        <w:t xml:space="preserve"> „Mindössze arra van szükség, hogy hajlandóak legyünk minél többet tanulni egymástól és együttműködni.”</w:t>
      </w:r>
    </w:p>
    <w:p w14:paraId="3D19B961" w14:textId="77777777" w:rsidR="002F43B1" w:rsidRPr="00141995" w:rsidRDefault="002F43B1" w:rsidP="00000EAD">
      <w:pPr>
        <w:spacing w:line="276" w:lineRule="auto"/>
        <w:rPr>
          <w:szCs w:val="18"/>
          <w:shd w:val="clear" w:color="auto" w:fill="FFFFFF"/>
          <w:lang w:val="hu-HU"/>
        </w:rPr>
      </w:pPr>
    </w:p>
    <w:p w14:paraId="53C25247" w14:textId="27625CEA" w:rsidR="00D86203" w:rsidRPr="00D86203" w:rsidRDefault="00AD5502" w:rsidP="00D86203">
      <w:pPr>
        <w:spacing w:line="276" w:lineRule="auto"/>
        <w:rPr>
          <w:b/>
          <w:bCs/>
          <w:szCs w:val="18"/>
          <w:lang w:val="hu-HU"/>
        </w:rPr>
      </w:pPr>
      <w:r>
        <w:rPr>
          <w:b/>
          <w:bCs/>
          <w:szCs w:val="18"/>
          <w:lang w:val="hu-HU"/>
        </w:rPr>
        <w:t xml:space="preserve">Készen áll </w:t>
      </w:r>
      <w:r w:rsidR="00D86203" w:rsidRPr="00D86203">
        <w:rPr>
          <w:b/>
          <w:bCs/>
          <w:szCs w:val="18"/>
          <w:lang w:val="hu-HU"/>
        </w:rPr>
        <w:t>a jövőre</w:t>
      </w:r>
    </w:p>
    <w:p w14:paraId="60DB4CA7" w14:textId="292F56A5" w:rsidR="00D86203" w:rsidRPr="00D86203" w:rsidRDefault="00D86203" w:rsidP="00D86203">
      <w:pPr>
        <w:spacing w:line="276" w:lineRule="auto"/>
        <w:rPr>
          <w:szCs w:val="18"/>
          <w:lang w:val="hu-HU"/>
        </w:rPr>
      </w:pPr>
      <w:r w:rsidRPr="00D86203">
        <w:rPr>
          <w:szCs w:val="18"/>
          <w:lang w:val="hu-HU"/>
        </w:rPr>
        <w:t>A „</w:t>
      </w:r>
      <w:r w:rsidR="00540BC9" w:rsidRPr="00141995">
        <w:rPr>
          <w:szCs w:val="18"/>
          <w:lang w:val="hu-HU"/>
        </w:rPr>
        <w:t>Today. Tomorrow. Roto</w:t>
      </w:r>
      <w:r w:rsidRPr="00D86203">
        <w:rPr>
          <w:szCs w:val="18"/>
          <w:lang w:val="hu-HU"/>
        </w:rPr>
        <w:t xml:space="preserve">.” </w:t>
      </w:r>
      <w:r w:rsidR="00540BC9">
        <w:rPr>
          <w:szCs w:val="18"/>
          <w:lang w:val="hu-HU"/>
        </w:rPr>
        <w:t xml:space="preserve">jelmondattal </w:t>
      </w:r>
      <w:r w:rsidRPr="00D86203">
        <w:rPr>
          <w:szCs w:val="18"/>
          <w:lang w:val="hu-HU"/>
        </w:rPr>
        <w:t>egyrészt a</w:t>
      </w:r>
      <w:r w:rsidR="00540BC9">
        <w:rPr>
          <w:szCs w:val="18"/>
          <w:lang w:val="hu-HU"/>
        </w:rPr>
        <w:t>zt ígéri a</w:t>
      </w:r>
      <w:r w:rsidRPr="00D86203">
        <w:rPr>
          <w:szCs w:val="18"/>
          <w:lang w:val="hu-HU"/>
        </w:rPr>
        <w:t xml:space="preserve"> Roto, hogy a jövőben is az iparág egyik </w:t>
      </w:r>
      <w:r w:rsidR="00540BC9">
        <w:rPr>
          <w:szCs w:val="18"/>
          <w:lang w:val="hu-HU"/>
        </w:rPr>
        <w:t xml:space="preserve">úttörőjeként </w:t>
      </w:r>
      <w:r w:rsidRPr="00D86203">
        <w:rPr>
          <w:szCs w:val="18"/>
          <w:lang w:val="hu-HU"/>
        </w:rPr>
        <w:t>fog működni. Másrészt a három divízió kiáll a társadalmi és ökológiai felelősségvállalás mellett. „A fenntartható termelés, gazdálkodás és építés évtizedek óta magától értetődő a Roto</w:t>
      </w:r>
      <w:r w:rsidR="00540BC9">
        <w:rPr>
          <w:szCs w:val="18"/>
          <w:lang w:val="hu-HU"/>
        </w:rPr>
        <w:t>nál</w:t>
      </w:r>
      <w:r w:rsidRPr="00D86203">
        <w:rPr>
          <w:szCs w:val="18"/>
          <w:lang w:val="hu-HU"/>
        </w:rPr>
        <w:t>. A</w:t>
      </w:r>
      <w:r w:rsidR="00540BC9">
        <w:rPr>
          <w:szCs w:val="18"/>
          <w:lang w:val="hu-HU"/>
        </w:rPr>
        <w:t xml:space="preserve"> megtett </w:t>
      </w:r>
      <w:r w:rsidRPr="00D86203">
        <w:rPr>
          <w:szCs w:val="18"/>
          <w:lang w:val="hu-HU"/>
        </w:rPr>
        <w:t xml:space="preserve">intézkedések és </w:t>
      </w:r>
      <w:r w:rsidR="00540BC9">
        <w:rPr>
          <w:szCs w:val="18"/>
          <w:lang w:val="hu-HU"/>
        </w:rPr>
        <w:t xml:space="preserve">elért </w:t>
      </w:r>
      <w:r w:rsidRPr="00D86203">
        <w:rPr>
          <w:szCs w:val="18"/>
          <w:lang w:val="hu-HU"/>
        </w:rPr>
        <w:t>hatás</w:t>
      </w:r>
      <w:r w:rsidR="00540BC9">
        <w:rPr>
          <w:szCs w:val="18"/>
          <w:lang w:val="hu-HU"/>
        </w:rPr>
        <w:t xml:space="preserve">uk </w:t>
      </w:r>
      <w:r w:rsidRPr="00D86203">
        <w:rPr>
          <w:szCs w:val="18"/>
          <w:lang w:val="hu-HU"/>
        </w:rPr>
        <w:t xml:space="preserve">törvényileg előírt közzététele azonban most láthatóvá </w:t>
      </w:r>
      <w:r w:rsidR="00AD5502">
        <w:rPr>
          <w:szCs w:val="18"/>
          <w:lang w:val="hu-HU"/>
        </w:rPr>
        <w:t xml:space="preserve">is </w:t>
      </w:r>
      <w:r w:rsidRPr="00D86203">
        <w:rPr>
          <w:szCs w:val="18"/>
          <w:lang w:val="hu-HU"/>
        </w:rPr>
        <w:t xml:space="preserve">teszi a tetteinket.” Az alkalmazottak és a vásárlók mostantól </w:t>
      </w:r>
      <w:r w:rsidR="00540BC9">
        <w:rPr>
          <w:szCs w:val="18"/>
          <w:lang w:val="hu-HU"/>
        </w:rPr>
        <w:t xml:space="preserve">utána </w:t>
      </w:r>
      <w:r w:rsidRPr="00D86203">
        <w:rPr>
          <w:szCs w:val="18"/>
          <w:lang w:val="hu-HU"/>
        </w:rPr>
        <w:t>olvashat</w:t>
      </w:r>
      <w:r w:rsidR="00540BC9">
        <w:rPr>
          <w:szCs w:val="18"/>
          <w:lang w:val="hu-HU"/>
        </w:rPr>
        <w:t>nak</w:t>
      </w:r>
      <w:r w:rsidRPr="00D86203">
        <w:rPr>
          <w:szCs w:val="18"/>
          <w:lang w:val="hu-HU"/>
        </w:rPr>
        <w:t>, hogyan</w:t>
      </w:r>
      <w:r w:rsidR="00AD5502">
        <w:rPr>
          <w:szCs w:val="18"/>
          <w:lang w:val="hu-HU"/>
        </w:rPr>
        <w:t xml:space="preserve"> tesz eleget </w:t>
      </w:r>
      <w:r w:rsidRPr="00D86203">
        <w:rPr>
          <w:szCs w:val="18"/>
          <w:lang w:val="hu-HU"/>
        </w:rPr>
        <w:t>a jobb jövőért vállalt felelősségének</w:t>
      </w:r>
      <w:r w:rsidR="00AD5502">
        <w:rPr>
          <w:szCs w:val="18"/>
          <w:lang w:val="hu-HU"/>
        </w:rPr>
        <w:t xml:space="preserve"> a Roto csoport.</w:t>
      </w:r>
    </w:p>
    <w:p w14:paraId="58187ADC" w14:textId="77777777" w:rsidR="00D86203" w:rsidRPr="00D86203" w:rsidRDefault="00D86203" w:rsidP="00D86203">
      <w:pPr>
        <w:spacing w:line="276" w:lineRule="auto"/>
        <w:rPr>
          <w:szCs w:val="18"/>
          <w:lang w:val="hu-HU"/>
        </w:rPr>
      </w:pPr>
    </w:p>
    <w:p w14:paraId="34DB13B7" w14:textId="28D70CA9" w:rsidR="00D86203" w:rsidRPr="00D86203" w:rsidRDefault="00AD5502" w:rsidP="00D86203">
      <w:pPr>
        <w:spacing w:line="276" w:lineRule="auto"/>
        <w:rPr>
          <w:szCs w:val="18"/>
          <w:lang w:val="hu-HU"/>
        </w:rPr>
      </w:pPr>
      <w:r w:rsidRPr="00AD5502">
        <w:rPr>
          <w:szCs w:val="18"/>
          <w:lang w:val="hu-HU"/>
        </w:rPr>
        <w:t xml:space="preserve">A jövőbe mutató gyártási technológiákba és digitális alapú szolgáltatásokba történő beruházások közül sok, amelyeket a Roto tavaly jelentett be, már 2024-ben megvalósult. </w:t>
      </w:r>
      <w:r w:rsidR="00D86203" w:rsidRPr="00D86203">
        <w:rPr>
          <w:szCs w:val="18"/>
          <w:lang w:val="hu-HU"/>
        </w:rPr>
        <w:t>A 19. Nemzetközi Roto Szakmai Sajtónap résztvevői erről saját szemükkel győződhettek meg. A Leinfelden-Echterdingen-i üzemben a Roto ablak- és ajtótechn</w:t>
      </w:r>
      <w:r w:rsidR="000C0E01">
        <w:rPr>
          <w:szCs w:val="18"/>
          <w:lang w:val="hu-HU"/>
        </w:rPr>
        <w:t>ológia</w:t>
      </w:r>
      <w:r w:rsidR="00D86203" w:rsidRPr="00D86203">
        <w:rPr>
          <w:szCs w:val="18"/>
          <w:lang w:val="hu-HU"/>
        </w:rPr>
        <w:t xml:space="preserve"> szakértői elmagyarázták, hogy az új technológiák hogyan befolyásolják a hatékonyságot, a megbízhatóságot és az erőforrásigényt. Az elkövetkező években valamennyi üzemben további korszerűsítési intézkedéseket, valamint a különböző gyártási kapacitások bővítését tervezik, jelentette be a Holding igazgatósága. „Ebből is látszik, hogy meg vagyunk győződve arról, hogy szolgáltatásaink és termékeink fontosak a jövő szempontjából”. Dr. Keill végezetül elmondta, hogy a Roto három részlege világos célokkal és nagy optimizmussal vág neki a következő évnek.</w:t>
      </w:r>
    </w:p>
    <w:p w14:paraId="40E9F93E" w14:textId="77777777" w:rsidR="004C2944" w:rsidRPr="00141995" w:rsidRDefault="004C2944" w:rsidP="004C2944">
      <w:pPr>
        <w:spacing w:line="276" w:lineRule="auto"/>
        <w:rPr>
          <w:szCs w:val="18"/>
          <w:lang w:val="hu-HU"/>
        </w:rPr>
      </w:pPr>
    </w:p>
    <w:p w14:paraId="4C99D287" w14:textId="77777777" w:rsidR="004C2944" w:rsidRPr="00141995" w:rsidRDefault="004C2944" w:rsidP="00A60F62">
      <w:pPr>
        <w:spacing w:line="276" w:lineRule="auto"/>
        <w:rPr>
          <w:b/>
          <w:bCs/>
          <w:szCs w:val="18"/>
          <w:lang w:val="hu-HU"/>
        </w:rPr>
      </w:pPr>
    </w:p>
    <w:p w14:paraId="42071139" w14:textId="41EF69D1" w:rsidR="00314D8D" w:rsidRPr="00141995" w:rsidRDefault="00AC592B">
      <w:pPr>
        <w:spacing w:line="240" w:lineRule="auto"/>
        <w:rPr>
          <w:b/>
          <w:noProof/>
          <w:szCs w:val="18"/>
          <w:lang w:val="hu-HU"/>
        </w:rPr>
      </w:pPr>
      <w:r w:rsidRPr="00141995">
        <w:rPr>
          <w:b/>
          <w:noProof/>
          <w:szCs w:val="18"/>
          <w:lang w:val="hu-HU"/>
        </w:rPr>
        <w:br w:type="page"/>
      </w:r>
      <w:r w:rsidR="00314D8D" w:rsidRPr="00141995">
        <w:rPr>
          <w:noProof/>
          <w:lang w:val="hu-HU"/>
        </w:rPr>
        <w:lastRenderedPageBreak/>
        <w:drawing>
          <wp:inline distT="0" distB="0" distL="0" distR="0" wp14:anchorId="02BD6CC9" wp14:editId="6A83A9F4">
            <wp:extent cx="3651355" cy="2428875"/>
            <wp:effectExtent l="0" t="0" r="6350" b="0"/>
            <wp:docPr id="1928246308" name="Grafik 2" descr="Ein Bild, das Gras, Baum, draußen, Grundstüc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246308" name="Grafik 2" descr="Ein Bild, das Gras, Baum, draußen, Grundstüc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361" cy="243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6D6FC" w14:textId="77777777" w:rsidR="00314D8D" w:rsidRPr="00141995" w:rsidRDefault="00314D8D">
      <w:pPr>
        <w:spacing w:line="240" w:lineRule="auto"/>
        <w:rPr>
          <w:b/>
          <w:noProof/>
          <w:szCs w:val="18"/>
          <w:lang w:val="hu-HU"/>
        </w:rPr>
      </w:pPr>
    </w:p>
    <w:p w14:paraId="3AD1BDA1" w14:textId="0C80F070" w:rsidR="00D40B24" w:rsidRPr="00141995" w:rsidRDefault="00D40B24" w:rsidP="00314D8D">
      <w:pPr>
        <w:spacing w:line="276" w:lineRule="auto"/>
        <w:rPr>
          <w:bCs/>
          <w:noProof/>
          <w:szCs w:val="18"/>
          <w:lang w:val="hu-HU"/>
        </w:rPr>
      </w:pPr>
      <w:r w:rsidRPr="00D40B24">
        <w:rPr>
          <w:bCs/>
          <w:noProof/>
          <w:szCs w:val="18"/>
          <w:lang w:val="hu-HU"/>
        </w:rPr>
        <w:t>Idén a 19. Nemzetközi Roto Szakmai Sajtónap résztvevői megismerkedhettek a Roto ablak- és ajtótechnológiai üzemének új gyártási technológiáival Leinfelden-Echterdingenben. A közeli Solitude Palace elegáns környezetet biztosított a november 22-i előadásokhoz és</w:t>
      </w:r>
      <w:r w:rsidR="00D7273A">
        <w:rPr>
          <w:bCs/>
          <w:noProof/>
          <w:szCs w:val="18"/>
          <w:lang w:val="hu-HU"/>
        </w:rPr>
        <w:t xml:space="preserve"> </w:t>
      </w:r>
      <w:r w:rsidRPr="00D40B24">
        <w:rPr>
          <w:bCs/>
          <w:noProof/>
          <w:szCs w:val="18"/>
          <w:lang w:val="hu-HU"/>
        </w:rPr>
        <w:t>beszélésekhez.</w:t>
      </w:r>
    </w:p>
    <w:p w14:paraId="053E78E2" w14:textId="77777777" w:rsidR="00314D8D" w:rsidRPr="00141995" w:rsidRDefault="00314D8D">
      <w:pPr>
        <w:spacing w:line="240" w:lineRule="auto"/>
        <w:rPr>
          <w:b/>
          <w:noProof/>
          <w:szCs w:val="18"/>
          <w:lang w:val="hu-HU"/>
        </w:rPr>
      </w:pPr>
    </w:p>
    <w:p w14:paraId="7BFE6BF9" w14:textId="4036F1DC" w:rsidR="00314D8D" w:rsidRPr="00141995" w:rsidRDefault="00141995">
      <w:pPr>
        <w:spacing w:line="240" w:lineRule="auto"/>
        <w:rPr>
          <w:b/>
          <w:noProof/>
          <w:szCs w:val="18"/>
          <w:lang w:val="hu-HU"/>
        </w:rPr>
      </w:pPr>
      <w:r>
        <w:rPr>
          <w:b/>
          <w:noProof/>
          <w:szCs w:val="18"/>
          <w:lang w:val="hu-HU"/>
        </w:rPr>
        <w:t>Kép</w:t>
      </w:r>
      <w:r w:rsidR="00314D8D" w:rsidRPr="00141995">
        <w:rPr>
          <w:b/>
          <w:noProof/>
          <w:szCs w:val="18"/>
          <w:lang w:val="hu-HU"/>
        </w:rPr>
        <w:t xml:space="preserve">: </w:t>
      </w:r>
      <w:r w:rsidR="00314D8D" w:rsidRPr="00141995">
        <w:rPr>
          <w:bCs/>
          <w:noProof/>
          <w:szCs w:val="18"/>
          <w:lang w:val="hu-HU"/>
        </w:rPr>
        <w:t>AdobeStock_396419620d</w:t>
      </w:r>
      <w:r w:rsidR="00314D8D" w:rsidRPr="00141995">
        <w:rPr>
          <w:bCs/>
          <w:noProof/>
          <w:szCs w:val="18"/>
          <w:lang w:val="hu-HU"/>
        </w:rPr>
        <w:tab/>
      </w:r>
      <w:r w:rsidR="00314D8D" w:rsidRPr="00141995">
        <w:rPr>
          <w:bCs/>
          <w:noProof/>
          <w:szCs w:val="18"/>
          <w:lang w:val="hu-HU"/>
        </w:rPr>
        <w:tab/>
      </w:r>
      <w:r w:rsidR="00314D8D" w:rsidRPr="00141995">
        <w:rPr>
          <w:bCs/>
          <w:noProof/>
          <w:szCs w:val="18"/>
          <w:lang w:val="hu-HU"/>
        </w:rPr>
        <w:tab/>
        <w:t>Schloss_Solitude.jpg</w:t>
      </w:r>
    </w:p>
    <w:p w14:paraId="0BC6A824" w14:textId="77777777" w:rsidR="00314D8D" w:rsidRPr="00141995" w:rsidRDefault="00314D8D">
      <w:pPr>
        <w:spacing w:line="240" w:lineRule="auto"/>
        <w:rPr>
          <w:b/>
          <w:noProof/>
          <w:szCs w:val="18"/>
          <w:lang w:val="hu-HU"/>
        </w:rPr>
      </w:pPr>
    </w:p>
    <w:p w14:paraId="6A27A512" w14:textId="77777777" w:rsidR="00054242" w:rsidRPr="00141995" w:rsidRDefault="00054242" w:rsidP="00054242">
      <w:pPr>
        <w:spacing w:line="276" w:lineRule="auto"/>
        <w:rPr>
          <w:b/>
          <w:bCs/>
          <w:szCs w:val="18"/>
          <w:lang w:val="hu-HU"/>
        </w:rPr>
      </w:pPr>
      <w:r w:rsidRPr="00141995">
        <w:rPr>
          <w:b/>
          <w:bCs/>
          <w:noProof/>
          <w:szCs w:val="18"/>
          <w:lang w:val="hu-HU"/>
        </w:rPr>
        <w:drawing>
          <wp:anchor distT="0" distB="0" distL="114300" distR="114300" simplePos="0" relativeHeight="251658240" behindDoc="0" locked="0" layoutInCell="1" allowOverlap="1" wp14:anchorId="6F487E0F" wp14:editId="67B06B77">
            <wp:simplePos x="0" y="0"/>
            <wp:positionH relativeFrom="column">
              <wp:posOffset>1270</wp:posOffset>
            </wp:positionH>
            <wp:positionV relativeFrom="paragraph">
              <wp:posOffset>635</wp:posOffset>
            </wp:positionV>
            <wp:extent cx="1800000" cy="2269754"/>
            <wp:effectExtent l="0" t="0" r="0" b="0"/>
            <wp:wrapThrough wrapText="bothSides">
              <wp:wrapPolygon edited="0">
                <wp:start x="0" y="0"/>
                <wp:lineTo x="0" y="21395"/>
                <wp:lineTo x="21265" y="21395"/>
                <wp:lineTo x="21265" y="0"/>
                <wp:lineTo x="0" y="0"/>
              </wp:wrapPolygon>
            </wp:wrapThrough>
            <wp:docPr id="4" name="Bild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2269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DF48938" w14:textId="77777777" w:rsidR="00054242" w:rsidRPr="00141995" w:rsidRDefault="00054242" w:rsidP="00054242">
      <w:pPr>
        <w:spacing w:line="276" w:lineRule="auto"/>
        <w:rPr>
          <w:b/>
          <w:bCs/>
          <w:szCs w:val="18"/>
          <w:lang w:val="hu-HU"/>
        </w:rPr>
      </w:pPr>
    </w:p>
    <w:p w14:paraId="39638198" w14:textId="77777777" w:rsidR="00B458B3" w:rsidRPr="00141995" w:rsidRDefault="00B458B3" w:rsidP="00054242">
      <w:pPr>
        <w:spacing w:line="240" w:lineRule="auto"/>
        <w:contextualSpacing/>
        <w:rPr>
          <w:szCs w:val="18"/>
          <w:shd w:val="clear" w:color="auto" w:fill="FFFFFF"/>
          <w:lang w:val="hu-HU"/>
        </w:rPr>
      </w:pPr>
    </w:p>
    <w:p w14:paraId="059FD2FD" w14:textId="77777777" w:rsidR="00B458B3" w:rsidRPr="00141995" w:rsidRDefault="00B458B3" w:rsidP="00054242">
      <w:pPr>
        <w:spacing w:line="240" w:lineRule="auto"/>
        <w:contextualSpacing/>
        <w:rPr>
          <w:szCs w:val="18"/>
          <w:shd w:val="clear" w:color="auto" w:fill="FFFFFF"/>
          <w:lang w:val="hu-HU"/>
        </w:rPr>
      </w:pPr>
    </w:p>
    <w:p w14:paraId="13BD7062" w14:textId="77777777" w:rsidR="00B458B3" w:rsidRPr="00141995" w:rsidRDefault="00B458B3" w:rsidP="00054242">
      <w:pPr>
        <w:spacing w:line="240" w:lineRule="auto"/>
        <w:contextualSpacing/>
        <w:rPr>
          <w:szCs w:val="18"/>
          <w:shd w:val="clear" w:color="auto" w:fill="FFFFFF"/>
          <w:lang w:val="hu-HU"/>
        </w:rPr>
      </w:pPr>
    </w:p>
    <w:p w14:paraId="742109E5" w14:textId="77777777" w:rsidR="00B458B3" w:rsidRPr="00141995" w:rsidRDefault="00B458B3" w:rsidP="00054242">
      <w:pPr>
        <w:spacing w:line="240" w:lineRule="auto"/>
        <w:contextualSpacing/>
        <w:rPr>
          <w:szCs w:val="18"/>
          <w:shd w:val="clear" w:color="auto" w:fill="FFFFFF"/>
          <w:lang w:val="hu-HU"/>
        </w:rPr>
      </w:pPr>
    </w:p>
    <w:p w14:paraId="4871C340" w14:textId="77777777" w:rsidR="00B458B3" w:rsidRPr="00141995" w:rsidRDefault="00B458B3" w:rsidP="00054242">
      <w:pPr>
        <w:spacing w:line="240" w:lineRule="auto"/>
        <w:contextualSpacing/>
        <w:rPr>
          <w:szCs w:val="18"/>
          <w:shd w:val="clear" w:color="auto" w:fill="FFFFFF"/>
          <w:lang w:val="hu-HU"/>
        </w:rPr>
      </w:pPr>
    </w:p>
    <w:p w14:paraId="230CC31B" w14:textId="77777777" w:rsidR="00B458B3" w:rsidRPr="00141995" w:rsidRDefault="00B458B3" w:rsidP="00054242">
      <w:pPr>
        <w:spacing w:line="240" w:lineRule="auto"/>
        <w:contextualSpacing/>
        <w:rPr>
          <w:szCs w:val="18"/>
          <w:shd w:val="clear" w:color="auto" w:fill="FFFFFF"/>
          <w:lang w:val="hu-HU"/>
        </w:rPr>
      </w:pPr>
    </w:p>
    <w:p w14:paraId="5DD33A0A" w14:textId="77777777" w:rsidR="00B458B3" w:rsidRPr="00141995" w:rsidRDefault="00B458B3" w:rsidP="00054242">
      <w:pPr>
        <w:spacing w:line="240" w:lineRule="auto"/>
        <w:contextualSpacing/>
        <w:rPr>
          <w:szCs w:val="18"/>
          <w:shd w:val="clear" w:color="auto" w:fill="FFFFFF"/>
          <w:lang w:val="hu-HU"/>
        </w:rPr>
      </w:pPr>
    </w:p>
    <w:p w14:paraId="74ED9ED7" w14:textId="77777777" w:rsidR="00B458B3" w:rsidRPr="00141995" w:rsidRDefault="00B458B3" w:rsidP="00054242">
      <w:pPr>
        <w:spacing w:line="240" w:lineRule="auto"/>
        <w:contextualSpacing/>
        <w:rPr>
          <w:szCs w:val="18"/>
          <w:shd w:val="clear" w:color="auto" w:fill="FFFFFF"/>
          <w:lang w:val="hu-HU"/>
        </w:rPr>
      </w:pPr>
    </w:p>
    <w:p w14:paraId="4C7ACC23" w14:textId="77777777" w:rsidR="00B458B3" w:rsidRPr="00141995" w:rsidRDefault="00B458B3" w:rsidP="00054242">
      <w:pPr>
        <w:spacing w:line="240" w:lineRule="auto"/>
        <w:contextualSpacing/>
        <w:rPr>
          <w:szCs w:val="18"/>
          <w:shd w:val="clear" w:color="auto" w:fill="FFFFFF"/>
          <w:lang w:val="hu-HU"/>
        </w:rPr>
      </w:pPr>
    </w:p>
    <w:p w14:paraId="0903207F" w14:textId="77777777" w:rsidR="00B458B3" w:rsidRPr="00141995" w:rsidRDefault="00B458B3" w:rsidP="00054242">
      <w:pPr>
        <w:spacing w:line="240" w:lineRule="auto"/>
        <w:contextualSpacing/>
        <w:rPr>
          <w:szCs w:val="18"/>
          <w:shd w:val="clear" w:color="auto" w:fill="FFFFFF"/>
          <w:lang w:val="hu-HU"/>
        </w:rPr>
      </w:pPr>
    </w:p>
    <w:p w14:paraId="6BA15D4D" w14:textId="77777777" w:rsidR="00B458B3" w:rsidRPr="00141995" w:rsidRDefault="00B458B3" w:rsidP="00054242">
      <w:pPr>
        <w:spacing w:line="240" w:lineRule="auto"/>
        <w:contextualSpacing/>
        <w:rPr>
          <w:szCs w:val="18"/>
          <w:shd w:val="clear" w:color="auto" w:fill="FFFFFF"/>
          <w:lang w:val="hu-HU"/>
        </w:rPr>
      </w:pPr>
    </w:p>
    <w:p w14:paraId="1D6A5BF5" w14:textId="77777777" w:rsidR="00B458B3" w:rsidRPr="00141995" w:rsidRDefault="00B458B3" w:rsidP="00054242">
      <w:pPr>
        <w:spacing w:line="240" w:lineRule="auto"/>
        <w:contextualSpacing/>
        <w:rPr>
          <w:szCs w:val="18"/>
          <w:shd w:val="clear" w:color="auto" w:fill="FFFFFF"/>
          <w:lang w:val="hu-HU"/>
        </w:rPr>
      </w:pPr>
    </w:p>
    <w:p w14:paraId="565F3FC2" w14:textId="77777777" w:rsidR="00B458B3" w:rsidRPr="00141995" w:rsidRDefault="00B458B3" w:rsidP="00054242">
      <w:pPr>
        <w:spacing w:line="240" w:lineRule="auto"/>
        <w:contextualSpacing/>
        <w:rPr>
          <w:szCs w:val="18"/>
          <w:shd w:val="clear" w:color="auto" w:fill="FFFFFF"/>
          <w:lang w:val="hu-HU"/>
        </w:rPr>
      </w:pPr>
    </w:p>
    <w:p w14:paraId="55EF04DD" w14:textId="77777777" w:rsidR="00B458B3" w:rsidRPr="00141995" w:rsidRDefault="00B458B3" w:rsidP="00054242">
      <w:pPr>
        <w:spacing w:line="240" w:lineRule="auto"/>
        <w:contextualSpacing/>
        <w:rPr>
          <w:szCs w:val="18"/>
          <w:shd w:val="clear" w:color="auto" w:fill="FFFFFF"/>
          <w:lang w:val="hu-HU"/>
        </w:rPr>
      </w:pPr>
    </w:p>
    <w:p w14:paraId="39F06541" w14:textId="77777777" w:rsidR="00B458B3" w:rsidRPr="00141995" w:rsidRDefault="00B458B3" w:rsidP="00054242">
      <w:pPr>
        <w:spacing w:line="240" w:lineRule="auto"/>
        <w:contextualSpacing/>
        <w:rPr>
          <w:szCs w:val="18"/>
          <w:shd w:val="clear" w:color="auto" w:fill="FFFFFF"/>
          <w:lang w:val="hu-HU"/>
        </w:rPr>
      </w:pPr>
    </w:p>
    <w:p w14:paraId="3C255C1A" w14:textId="77777777" w:rsidR="006053A2" w:rsidRDefault="006053A2" w:rsidP="002F43B1">
      <w:pPr>
        <w:spacing w:line="276" w:lineRule="auto"/>
        <w:contextualSpacing/>
        <w:rPr>
          <w:szCs w:val="18"/>
          <w:lang w:val="hu-HU"/>
        </w:rPr>
      </w:pPr>
    </w:p>
    <w:p w14:paraId="19EEB198" w14:textId="60019A43" w:rsidR="0046105C" w:rsidRDefault="0046105C" w:rsidP="002F43B1">
      <w:pPr>
        <w:spacing w:line="276" w:lineRule="auto"/>
        <w:contextualSpacing/>
        <w:rPr>
          <w:szCs w:val="18"/>
          <w:lang w:val="hu-HU"/>
        </w:rPr>
      </w:pPr>
      <w:r w:rsidRPr="0046105C">
        <w:rPr>
          <w:szCs w:val="18"/>
          <w:lang w:val="hu-HU"/>
        </w:rPr>
        <w:t>A 2024-es pénzügyi évben a Roto csoportnak sikerült a nettó árbevételt és a nyereséget az előző évhez képest nagyrészt stabilan tartani. Dr. Eckhard Keill, a Roto Frank Holding AG eln</w:t>
      </w:r>
      <w:r>
        <w:rPr>
          <w:szCs w:val="18"/>
          <w:lang w:val="hu-HU"/>
        </w:rPr>
        <w:t>ö</w:t>
      </w:r>
      <w:r w:rsidRPr="0046105C">
        <w:rPr>
          <w:szCs w:val="18"/>
          <w:lang w:val="hu-HU"/>
        </w:rPr>
        <w:t xml:space="preserve">k-vezérigazgatója a november 22-én Stuttgartban megrendezett 19. Nemzetközi Roto Szakmai Sajtónapon úgy jellemezte ezt, mint a csoport növekedésének „szünetét”, amely eddig hosszú évekig tartott. </w:t>
      </w:r>
    </w:p>
    <w:p w14:paraId="4B2FF5C2" w14:textId="77777777" w:rsidR="00054242" w:rsidRPr="00141995" w:rsidRDefault="00054242" w:rsidP="00054242">
      <w:pPr>
        <w:spacing w:line="240" w:lineRule="auto"/>
        <w:contextualSpacing/>
        <w:rPr>
          <w:b/>
          <w:szCs w:val="18"/>
          <w:lang w:val="hu-HU"/>
        </w:rPr>
      </w:pPr>
    </w:p>
    <w:p w14:paraId="00EA5BE1" w14:textId="55909033" w:rsidR="00A45314" w:rsidRPr="00141995" w:rsidRDefault="00141995" w:rsidP="007B0B52">
      <w:pPr>
        <w:spacing w:line="276" w:lineRule="auto"/>
        <w:rPr>
          <w:b/>
          <w:bCs/>
          <w:szCs w:val="18"/>
          <w:lang w:val="hu-HU"/>
        </w:rPr>
      </w:pPr>
      <w:r>
        <w:rPr>
          <w:b/>
          <w:noProof/>
          <w:szCs w:val="18"/>
          <w:lang w:val="hu-HU"/>
        </w:rPr>
        <w:t>Kép</w:t>
      </w:r>
      <w:r w:rsidR="00054242" w:rsidRPr="00141995">
        <w:rPr>
          <w:szCs w:val="18"/>
          <w:lang w:val="hu-HU"/>
        </w:rPr>
        <w:t>: Roto Frank Holding AG</w:t>
      </w:r>
      <w:r w:rsidR="00054242" w:rsidRPr="00141995">
        <w:rPr>
          <w:szCs w:val="18"/>
          <w:lang w:val="hu-HU"/>
        </w:rPr>
        <w:tab/>
      </w:r>
      <w:r w:rsidR="00054242" w:rsidRPr="00141995">
        <w:rPr>
          <w:szCs w:val="18"/>
          <w:lang w:val="hu-HU"/>
        </w:rPr>
        <w:tab/>
      </w:r>
      <w:r w:rsidR="00054242" w:rsidRPr="00141995">
        <w:rPr>
          <w:szCs w:val="18"/>
          <w:lang w:val="hu-HU"/>
        </w:rPr>
        <w:tab/>
        <w:t xml:space="preserve">                                 </w:t>
      </w:r>
      <w:r w:rsidR="00054242" w:rsidRPr="00141995">
        <w:rPr>
          <w:rFonts w:cs="Helvetica Neue"/>
          <w:b/>
          <w:bCs/>
          <w:szCs w:val="18"/>
          <w:lang w:val="hu-HU"/>
        </w:rPr>
        <w:t>Roto_Gruppe</w:t>
      </w:r>
      <w:r w:rsidR="00054242" w:rsidRPr="00141995">
        <w:rPr>
          <w:b/>
          <w:bCs/>
          <w:szCs w:val="18"/>
          <w:lang w:val="hu-HU"/>
        </w:rPr>
        <w:t>.jpg</w:t>
      </w:r>
    </w:p>
    <w:p w14:paraId="39D36622" w14:textId="77777777" w:rsidR="005D74B6" w:rsidRPr="00141995" w:rsidRDefault="005D74B6" w:rsidP="00A60F62">
      <w:pPr>
        <w:spacing w:line="276" w:lineRule="auto"/>
        <w:rPr>
          <w:b/>
          <w:bCs/>
          <w:szCs w:val="18"/>
          <w:lang w:val="hu-HU"/>
        </w:rPr>
      </w:pPr>
    </w:p>
    <w:p w14:paraId="7E02044F" w14:textId="32ADD5AA" w:rsidR="00A60F62" w:rsidRPr="00141995" w:rsidRDefault="002F43B1" w:rsidP="00A60F62">
      <w:pPr>
        <w:spacing w:line="276" w:lineRule="auto"/>
        <w:rPr>
          <w:b/>
          <w:bCs/>
          <w:szCs w:val="18"/>
          <w:lang w:val="hu-HU"/>
        </w:rPr>
      </w:pPr>
      <w:r w:rsidRPr="00141995">
        <w:rPr>
          <w:noProof/>
          <w:lang w:val="hu-HU"/>
        </w:rPr>
        <w:lastRenderedPageBreak/>
        <w:t xml:space="preserve"> </w:t>
      </w:r>
    </w:p>
    <w:p w14:paraId="6215DF2C" w14:textId="254003AA" w:rsidR="00314D8D" w:rsidRPr="00141995" w:rsidRDefault="00BD37F8" w:rsidP="00A60F62">
      <w:pPr>
        <w:spacing w:line="276" w:lineRule="auto"/>
        <w:rPr>
          <w:b/>
          <w:bCs/>
          <w:szCs w:val="18"/>
          <w:lang w:val="hu-HU"/>
        </w:rPr>
      </w:pPr>
      <w:r w:rsidRPr="00141995">
        <w:rPr>
          <w:b/>
          <w:bCs/>
          <w:noProof/>
          <w:szCs w:val="18"/>
          <w:lang w:val="hu-HU"/>
        </w:rPr>
        <w:drawing>
          <wp:anchor distT="0" distB="0" distL="114300" distR="114300" simplePos="0" relativeHeight="251662336" behindDoc="0" locked="0" layoutInCell="1" allowOverlap="1" wp14:anchorId="72C77A06" wp14:editId="566303AC">
            <wp:simplePos x="0" y="0"/>
            <wp:positionH relativeFrom="column">
              <wp:posOffset>0</wp:posOffset>
            </wp:positionH>
            <wp:positionV relativeFrom="paragraph">
              <wp:posOffset>161290</wp:posOffset>
            </wp:positionV>
            <wp:extent cx="2880000" cy="1914353"/>
            <wp:effectExtent l="0" t="0" r="0" b="0"/>
            <wp:wrapThrough wrapText="bothSides">
              <wp:wrapPolygon edited="0">
                <wp:start x="0" y="0"/>
                <wp:lineTo x="0" y="21285"/>
                <wp:lineTo x="21433" y="21285"/>
                <wp:lineTo x="21433" y="0"/>
                <wp:lineTo x="0" y="0"/>
              </wp:wrapPolygon>
            </wp:wrapThrough>
            <wp:docPr id="1372161284" name="Grafik 1" descr="Ein Bild, das draußen, Gebäude, Baum, Städteb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161284" name="Grafik 1" descr="Ein Bild, das draußen, Gebäude, Baum, Städtebau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14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C34F0B" w14:textId="77777777" w:rsidR="007B0B52" w:rsidRPr="00141995" w:rsidRDefault="007B0B52" w:rsidP="00A60F62">
      <w:pPr>
        <w:spacing w:line="276" w:lineRule="auto"/>
        <w:rPr>
          <w:b/>
          <w:bCs/>
          <w:szCs w:val="18"/>
          <w:lang w:val="hu-HU"/>
        </w:rPr>
      </w:pPr>
    </w:p>
    <w:p w14:paraId="5FBB86F7" w14:textId="77777777" w:rsidR="00BD37F8" w:rsidRPr="00141995" w:rsidRDefault="00BD37F8" w:rsidP="007C2D54">
      <w:pPr>
        <w:spacing w:line="276" w:lineRule="auto"/>
        <w:rPr>
          <w:szCs w:val="18"/>
          <w:lang w:val="hu-HU"/>
        </w:rPr>
      </w:pPr>
    </w:p>
    <w:p w14:paraId="7E039A7C" w14:textId="77777777" w:rsidR="00BD37F8" w:rsidRPr="00141995" w:rsidRDefault="00BD37F8" w:rsidP="007C2D54">
      <w:pPr>
        <w:spacing w:line="276" w:lineRule="auto"/>
        <w:rPr>
          <w:szCs w:val="18"/>
          <w:lang w:val="hu-HU"/>
        </w:rPr>
      </w:pPr>
    </w:p>
    <w:p w14:paraId="25E2CC09" w14:textId="77777777" w:rsidR="00BD37F8" w:rsidRPr="00141995" w:rsidRDefault="00BD37F8" w:rsidP="007C2D54">
      <w:pPr>
        <w:spacing w:line="276" w:lineRule="auto"/>
        <w:rPr>
          <w:szCs w:val="18"/>
          <w:lang w:val="hu-HU"/>
        </w:rPr>
      </w:pPr>
    </w:p>
    <w:p w14:paraId="6B3DDC16" w14:textId="77777777" w:rsidR="00BD37F8" w:rsidRPr="00141995" w:rsidRDefault="00BD37F8" w:rsidP="007C2D54">
      <w:pPr>
        <w:spacing w:line="276" w:lineRule="auto"/>
        <w:rPr>
          <w:szCs w:val="18"/>
          <w:lang w:val="hu-HU"/>
        </w:rPr>
      </w:pPr>
    </w:p>
    <w:p w14:paraId="5DD86CD3" w14:textId="77777777" w:rsidR="00BD37F8" w:rsidRPr="00141995" w:rsidRDefault="00BD37F8" w:rsidP="007C2D54">
      <w:pPr>
        <w:spacing w:line="276" w:lineRule="auto"/>
        <w:rPr>
          <w:szCs w:val="18"/>
          <w:lang w:val="hu-HU"/>
        </w:rPr>
      </w:pPr>
    </w:p>
    <w:p w14:paraId="2032E6C4" w14:textId="77777777" w:rsidR="00BD37F8" w:rsidRPr="00141995" w:rsidRDefault="00BD37F8" w:rsidP="007C2D54">
      <w:pPr>
        <w:spacing w:line="276" w:lineRule="auto"/>
        <w:rPr>
          <w:szCs w:val="18"/>
          <w:lang w:val="hu-HU"/>
        </w:rPr>
      </w:pPr>
    </w:p>
    <w:p w14:paraId="2EA09C38" w14:textId="77777777" w:rsidR="00BD37F8" w:rsidRPr="00141995" w:rsidRDefault="00BD37F8" w:rsidP="007C2D54">
      <w:pPr>
        <w:spacing w:line="276" w:lineRule="auto"/>
        <w:rPr>
          <w:szCs w:val="18"/>
          <w:lang w:val="hu-HU"/>
        </w:rPr>
      </w:pPr>
    </w:p>
    <w:p w14:paraId="2B124C96" w14:textId="77777777" w:rsidR="00BD37F8" w:rsidRPr="00141995" w:rsidRDefault="00BD37F8" w:rsidP="007C2D54">
      <w:pPr>
        <w:spacing w:line="276" w:lineRule="auto"/>
        <w:rPr>
          <w:szCs w:val="18"/>
          <w:lang w:val="hu-HU"/>
        </w:rPr>
      </w:pPr>
    </w:p>
    <w:p w14:paraId="39E700D3" w14:textId="77777777" w:rsidR="00BD37F8" w:rsidRPr="00141995" w:rsidRDefault="00BD37F8" w:rsidP="007C2D54">
      <w:pPr>
        <w:spacing w:line="276" w:lineRule="auto"/>
        <w:rPr>
          <w:szCs w:val="18"/>
          <w:lang w:val="hu-HU"/>
        </w:rPr>
      </w:pPr>
    </w:p>
    <w:p w14:paraId="12572F67" w14:textId="77777777" w:rsidR="00BD37F8" w:rsidRPr="00141995" w:rsidRDefault="00BD37F8" w:rsidP="007C2D54">
      <w:pPr>
        <w:spacing w:line="276" w:lineRule="auto"/>
        <w:rPr>
          <w:szCs w:val="18"/>
          <w:lang w:val="hu-HU"/>
        </w:rPr>
      </w:pPr>
    </w:p>
    <w:p w14:paraId="4A2A61BD" w14:textId="77777777" w:rsidR="00BD37F8" w:rsidRPr="00141995" w:rsidRDefault="00BD37F8" w:rsidP="007C2D54">
      <w:pPr>
        <w:spacing w:line="276" w:lineRule="auto"/>
        <w:rPr>
          <w:szCs w:val="18"/>
          <w:lang w:val="hu-HU"/>
        </w:rPr>
      </w:pPr>
    </w:p>
    <w:p w14:paraId="662EC903" w14:textId="77777777" w:rsidR="00BD37F8" w:rsidRPr="00141995" w:rsidRDefault="00BD37F8" w:rsidP="007C2D54">
      <w:pPr>
        <w:spacing w:line="276" w:lineRule="auto"/>
        <w:rPr>
          <w:szCs w:val="18"/>
          <w:lang w:val="hu-HU"/>
        </w:rPr>
      </w:pPr>
    </w:p>
    <w:p w14:paraId="7CA7F4BC" w14:textId="7B762168" w:rsidR="004D69D0" w:rsidRDefault="004D69D0" w:rsidP="007C2D54">
      <w:pPr>
        <w:spacing w:line="276" w:lineRule="auto"/>
        <w:rPr>
          <w:szCs w:val="18"/>
          <w:lang w:val="hu-HU"/>
        </w:rPr>
      </w:pPr>
      <w:r w:rsidRPr="004D69D0">
        <w:rPr>
          <w:szCs w:val="18"/>
          <w:lang w:val="hu-HU"/>
        </w:rPr>
        <w:t>Az elmúlt években világszerte be</w:t>
      </w:r>
      <w:r w:rsidR="0046105C">
        <w:rPr>
          <w:szCs w:val="18"/>
          <w:lang w:val="hu-HU"/>
        </w:rPr>
        <w:t xml:space="preserve">épített </w:t>
      </w:r>
      <w:r w:rsidRPr="004D69D0">
        <w:rPr>
          <w:szCs w:val="18"/>
          <w:lang w:val="hu-HU"/>
        </w:rPr>
        <w:t xml:space="preserve">több millió modern ablak azóta évről évre csökkenti a meglévő épületek </w:t>
      </w:r>
      <w:r w:rsidR="0046105C">
        <w:rPr>
          <w:szCs w:val="18"/>
          <w:lang w:val="hu-HU"/>
        </w:rPr>
        <w:t>károsanyag-</w:t>
      </w:r>
      <w:r w:rsidRPr="004D69D0">
        <w:rPr>
          <w:szCs w:val="18"/>
          <w:lang w:val="hu-HU"/>
        </w:rPr>
        <w:t>kibocsátását. Dr. Keill arra szólít fel, hogy legyünk büszkébbek az elért eredményekre: „El kellene ismernünk, hogy mit értünk már el”.</w:t>
      </w:r>
    </w:p>
    <w:p w14:paraId="5E557598" w14:textId="77777777" w:rsidR="004D69D0" w:rsidRDefault="004D69D0" w:rsidP="007C2D54">
      <w:pPr>
        <w:spacing w:line="276" w:lineRule="auto"/>
        <w:rPr>
          <w:szCs w:val="18"/>
          <w:lang w:val="hu-HU"/>
        </w:rPr>
      </w:pPr>
    </w:p>
    <w:p w14:paraId="1BB6D895" w14:textId="56CF49C6" w:rsidR="00314D8D" w:rsidRPr="00141995" w:rsidRDefault="00141995" w:rsidP="00A60F62">
      <w:pPr>
        <w:spacing w:line="276" w:lineRule="auto"/>
        <w:rPr>
          <w:b/>
          <w:bCs/>
          <w:szCs w:val="18"/>
          <w:lang w:val="hu-HU"/>
        </w:rPr>
      </w:pPr>
      <w:r>
        <w:rPr>
          <w:b/>
          <w:noProof/>
          <w:szCs w:val="18"/>
          <w:lang w:val="hu-HU"/>
        </w:rPr>
        <w:t>Kép</w:t>
      </w:r>
      <w:r w:rsidR="00314D8D" w:rsidRPr="00141995">
        <w:rPr>
          <w:b/>
          <w:bCs/>
          <w:szCs w:val="18"/>
          <w:lang w:val="hu-HU"/>
        </w:rPr>
        <w:t xml:space="preserve">: </w:t>
      </w:r>
      <w:r w:rsidR="003E1A61" w:rsidRPr="00141995">
        <w:rPr>
          <w:szCs w:val="18"/>
          <w:lang w:val="hu-HU"/>
        </w:rPr>
        <w:t>AdobeStock_397607092</w:t>
      </w:r>
      <w:r w:rsidR="002F43B1" w:rsidRPr="00141995">
        <w:rPr>
          <w:szCs w:val="18"/>
          <w:lang w:val="hu-HU"/>
        </w:rPr>
        <w:tab/>
      </w:r>
      <w:r w:rsidR="002F43B1" w:rsidRPr="00141995">
        <w:rPr>
          <w:szCs w:val="18"/>
          <w:lang w:val="hu-HU"/>
        </w:rPr>
        <w:tab/>
      </w:r>
      <w:r w:rsidR="002F43B1" w:rsidRPr="00141995">
        <w:rPr>
          <w:szCs w:val="18"/>
          <w:lang w:val="hu-HU"/>
        </w:rPr>
        <w:tab/>
      </w:r>
      <w:r w:rsidR="002F43B1" w:rsidRPr="00141995">
        <w:rPr>
          <w:szCs w:val="18"/>
          <w:lang w:val="hu-HU"/>
        </w:rPr>
        <w:tab/>
      </w:r>
      <w:r w:rsidR="003E1A61" w:rsidRPr="00141995">
        <w:rPr>
          <w:b/>
          <w:bCs/>
          <w:szCs w:val="18"/>
          <w:lang w:val="hu-HU"/>
        </w:rPr>
        <w:t>Wohnsiedlung</w:t>
      </w:r>
      <w:r w:rsidR="002F43B1" w:rsidRPr="00141995">
        <w:rPr>
          <w:b/>
          <w:bCs/>
          <w:szCs w:val="18"/>
          <w:lang w:val="hu-HU"/>
        </w:rPr>
        <w:t>.jpg</w:t>
      </w:r>
    </w:p>
    <w:p w14:paraId="4D2D7D83" w14:textId="77777777" w:rsidR="00AF787D" w:rsidRPr="00141995" w:rsidRDefault="00AF787D" w:rsidP="00436951">
      <w:pPr>
        <w:spacing w:line="240" w:lineRule="auto"/>
        <w:contextualSpacing/>
        <w:rPr>
          <w:szCs w:val="18"/>
          <w:lang w:val="hu-HU"/>
        </w:rPr>
      </w:pPr>
    </w:p>
    <w:p w14:paraId="3772C014" w14:textId="77777777" w:rsidR="007B0B52" w:rsidRPr="00141995" w:rsidRDefault="007B0B52" w:rsidP="00436951">
      <w:pPr>
        <w:spacing w:line="240" w:lineRule="auto"/>
        <w:contextualSpacing/>
        <w:rPr>
          <w:szCs w:val="18"/>
          <w:lang w:val="hu-HU"/>
        </w:rPr>
      </w:pPr>
    </w:p>
    <w:p w14:paraId="7F04F70A" w14:textId="5B9386A1" w:rsidR="007B0B52" w:rsidRPr="00141995" w:rsidRDefault="00BD37F8" w:rsidP="007B0B52">
      <w:pPr>
        <w:spacing w:line="276" w:lineRule="auto"/>
        <w:rPr>
          <w:b/>
          <w:bCs/>
          <w:szCs w:val="18"/>
          <w:lang w:val="hu-HU"/>
        </w:rPr>
      </w:pPr>
      <w:r w:rsidRPr="00141995">
        <w:rPr>
          <w:noProof/>
          <w:szCs w:val="18"/>
          <w:lang w:val="hu-HU"/>
        </w:rPr>
        <w:drawing>
          <wp:inline distT="0" distB="0" distL="0" distR="0" wp14:anchorId="45A0A75A" wp14:editId="3FCE1D7D">
            <wp:extent cx="2880000" cy="1617882"/>
            <wp:effectExtent l="0" t="0" r="0" b="1905"/>
            <wp:docPr id="1176080253" name="Grafik 3" descr="Ein Bild, das Nebel, Wolke, Screenshot, Ba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080253" name="Grafik 3" descr="Ein Bild, das Nebel, Wolke, Screenshot, Bau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17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A8A3E" w14:textId="77777777" w:rsidR="005E79E7" w:rsidRPr="005E79E7" w:rsidRDefault="005E79E7" w:rsidP="007B0B52">
      <w:pPr>
        <w:spacing w:line="276" w:lineRule="auto"/>
        <w:rPr>
          <w:szCs w:val="18"/>
          <w:lang w:val="hu-HU"/>
        </w:rPr>
      </w:pPr>
    </w:p>
    <w:p w14:paraId="0730F867" w14:textId="017C1768" w:rsidR="005E79E7" w:rsidRDefault="005E79E7" w:rsidP="007B0B52">
      <w:pPr>
        <w:spacing w:line="276" w:lineRule="auto"/>
        <w:rPr>
          <w:szCs w:val="18"/>
          <w:lang w:val="hu-HU"/>
        </w:rPr>
      </w:pPr>
      <w:r w:rsidRPr="005E79E7">
        <w:rPr>
          <w:szCs w:val="18"/>
          <w:lang w:val="hu-HU"/>
        </w:rPr>
        <w:t xml:space="preserve">A Roto </w:t>
      </w:r>
      <w:r w:rsidR="00D7273A">
        <w:rPr>
          <w:szCs w:val="18"/>
          <w:lang w:val="hu-HU"/>
        </w:rPr>
        <w:t xml:space="preserve">Csoport </w:t>
      </w:r>
      <w:r w:rsidRPr="005E79E7">
        <w:rPr>
          <w:szCs w:val="18"/>
          <w:lang w:val="hu-HU"/>
        </w:rPr>
        <w:t>jövőképe a „</w:t>
      </w:r>
      <w:r w:rsidR="00D7273A" w:rsidRPr="00141995">
        <w:rPr>
          <w:szCs w:val="18"/>
          <w:lang w:val="hu-HU"/>
        </w:rPr>
        <w:t>Today. Tomorrow. Roto.</w:t>
      </w:r>
      <w:r w:rsidRPr="005E79E7">
        <w:rPr>
          <w:szCs w:val="18"/>
          <w:lang w:val="hu-HU"/>
        </w:rPr>
        <w:t xml:space="preserve">”. Ez a „hármas” egyrészt azt az ígéretet jelképezi, hogy a jövőben is </w:t>
      </w:r>
      <w:r w:rsidR="00D7273A">
        <w:rPr>
          <w:szCs w:val="18"/>
          <w:lang w:val="hu-HU"/>
        </w:rPr>
        <w:t>úttörő</w:t>
      </w:r>
      <w:r w:rsidRPr="005E79E7">
        <w:rPr>
          <w:szCs w:val="18"/>
          <w:lang w:val="hu-HU"/>
        </w:rPr>
        <w:t xml:space="preserve"> szerepet</w:t>
      </w:r>
      <w:r w:rsidR="0046105C">
        <w:rPr>
          <w:szCs w:val="18"/>
          <w:lang w:val="hu-HU"/>
        </w:rPr>
        <w:t xml:space="preserve"> szeretne be</w:t>
      </w:r>
      <w:r w:rsidRPr="005E79E7">
        <w:rPr>
          <w:szCs w:val="18"/>
          <w:lang w:val="hu-HU"/>
        </w:rPr>
        <w:t>tölt</w:t>
      </w:r>
      <w:r w:rsidR="0046105C">
        <w:rPr>
          <w:szCs w:val="18"/>
          <w:lang w:val="hu-HU"/>
        </w:rPr>
        <w:t xml:space="preserve">eni </w:t>
      </w:r>
      <w:r w:rsidRPr="005E79E7">
        <w:rPr>
          <w:szCs w:val="18"/>
          <w:lang w:val="hu-HU"/>
        </w:rPr>
        <w:t>az iparágban - magyarázta Dr. Keill. Másrészt a három divízió a jövőben is vállalja társadalmi és ökológiai felelősségét. „A fenntartható termelés, gazdálkodás és építés már évtizedek óta természetes a Roto</w:t>
      </w:r>
      <w:r w:rsidR="00853FFD">
        <w:rPr>
          <w:szCs w:val="18"/>
          <w:lang w:val="hu-HU"/>
        </w:rPr>
        <w:t>-</w:t>
      </w:r>
      <w:r w:rsidR="00D7273A">
        <w:rPr>
          <w:szCs w:val="18"/>
          <w:lang w:val="hu-HU"/>
        </w:rPr>
        <w:t>nál</w:t>
      </w:r>
      <w:r w:rsidRPr="005E79E7">
        <w:rPr>
          <w:szCs w:val="18"/>
          <w:lang w:val="hu-HU"/>
        </w:rPr>
        <w:t>. Az intézkedések és hatások törvényileg előírt közzététele azonban most láthatóvá teszi a tetteinket”.</w:t>
      </w:r>
    </w:p>
    <w:p w14:paraId="3E4502A9" w14:textId="77777777" w:rsidR="007C2D54" w:rsidRPr="00141995" w:rsidRDefault="007C2D54" w:rsidP="007C2D54">
      <w:pPr>
        <w:spacing w:line="276" w:lineRule="auto"/>
        <w:contextualSpacing/>
        <w:rPr>
          <w:b/>
          <w:szCs w:val="18"/>
          <w:lang w:val="hu-HU"/>
        </w:rPr>
      </w:pPr>
    </w:p>
    <w:p w14:paraId="34EAE2BE" w14:textId="73F142DD" w:rsidR="007B0B52" w:rsidRPr="00141995" w:rsidRDefault="00141995" w:rsidP="007B0B52">
      <w:pPr>
        <w:spacing w:line="276" w:lineRule="auto"/>
        <w:rPr>
          <w:b/>
          <w:bCs/>
          <w:szCs w:val="18"/>
          <w:lang w:val="hu-HU"/>
        </w:rPr>
      </w:pPr>
      <w:r>
        <w:rPr>
          <w:b/>
          <w:noProof/>
          <w:szCs w:val="18"/>
          <w:lang w:val="hu-HU"/>
        </w:rPr>
        <w:t>Kép</w:t>
      </w:r>
      <w:r w:rsidR="007B0B52" w:rsidRPr="00141995">
        <w:rPr>
          <w:szCs w:val="18"/>
          <w:lang w:val="hu-HU"/>
        </w:rPr>
        <w:t>: Roto Frank Holding AG</w:t>
      </w:r>
      <w:r w:rsidR="007B0B52" w:rsidRPr="00141995">
        <w:rPr>
          <w:szCs w:val="18"/>
          <w:lang w:val="hu-HU"/>
        </w:rPr>
        <w:tab/>
      </w:r>
      <w:r w:rsidR="007B0B52" w:rsidRPr="00141995">
        <w:rPr>
          <w:szCs w:val="18"/>
          <w:lang w:val="hu-HU"/>
        </w:rPr>
        <w:tab/>
      </w:r>
      <w:r w:rsidR="007B0B52" w:rsidRPr="00141995">
        <w:rPr>
          <w:szCs w:val="18"/>
          <w:lang w:val="hu-HU"/>
        </w:rPr>
        <w:tab/>
        <w:t xml:space="preserve">                    </w:t>
      </w:r>
      <w:r w:rsidR="007B0B52" w:rsidRPr="00141995">
        <w:rPr>
          <w:rFonts w:cs="Helvetica Neue"/>
          <w:b/>
          <w:bCs/>
          <w:szCs w:val="18"/>
          <w:lang w:val="hu-HU"/>
        </w:rPr>
        <w:t>Today. Tomorrow. Roto</w:t>
      </w:r>
      <w:r w:rsidR="007B0B52" w:rsidRPr="00141995">
        <w:rPr>
          <w:b/>
          <w:bCs/>
          <w:szCs w:val="18"/>
          <w:lang w:val="hu-HU"/>
        </w:rPr>
        <w:t>.jpg</w:t>
      </w:r>
    </w:p>
    <w:p w14:paraId="459D0947" w14:textId="77777777" w:rsidR="007B0B52" w:rsidRPr="00141995" w:rsidRDefault="007B0B52" w:rsidP="007B0B52">
      <w:pPr>
        <w:spacing w:line="276" w:lineRule="auto"/>
        <w:rPr>
          <w:b/>
          <w:bCs/>
          <w:szCs w:val="18"/>
          <w:lang w:val="hu-HU"/>
        </w:rPr>
      </w:pPr>
    </w:p>
    <w:p w14:paraId="3F0708B2" w14:textId="77777777" w:rsidR="007B0B52" w:rsidRPr="00141995" w:rsidRDefault="007B0B52" w:rsidP="007B0B52">
      <w:pPr>
        <w:spacing w:line="276" w:lineRule="auto"/>
        <w:rPr>
          <w:b/>
          <w:bCs/>
          <w:szCs w:val="18"/>
          <w:lang w:val="hu-HU"/>
        </w:rPr>
      </w:pPr>
    </w:p>
    <w:p w14:paraId="415F857A" w14:textId="77777777" w:rsidR="007B0B52" w:rsidRPr="00141995" w:rsidRDefault="007B0B52" w:rsidP="007B0B52">
      <w:pPr>
        <w:spacing w:line="240" w:lineRule="auto"/>
        <w:contextualSpacing/>
        <w:rPr>
          <w:b/>
          <w:szCs w:val="18"/>
          <w:lang w:val="hu-HU"/>
        </w:rPr>
      </w:pPr>
      <w:r w:rsidRPr="00141995">
        <w:rPr>
          <w:b/>
          <w:noProof/>
          <w:szCs w:val="18"/>
          <w:lang w:val="hu-HU"/>
        </w:rPr>
        <w:lastRenderedPageBreak/>
        <w:drawing>
          <wp:anchor distT="0" distB="0" distL="114300" distR="114300" simplePos="0" relativeHeight="251660288" behindDoc="0" locked="0" layoutInCell="1" allowOverlap="1" wp14:anchorId="4E7472D5" wp14:editId="408A195E">
            <wp:simplePos x="0" y="0"/>
            <wp:positionH relativeFrom="column">
              <wp:posOffset>1270</wp:posOffset>
            </wp:positionH>
            <wp:positionV relativeFrom="paragraph">
              <wp:posOffset>1905</wp:posOffset>
            </wp:positionV>
            <wp:extent cx="2880000" cy="1814461"/>
            <wp:effectExtent l="0" t="0" r="0" b="0"/>
            <wp:wrapThrough wrapText="bothSides">
              <wp:wrapPolygon edited="0">
                <wp:start x="0" y="0"/>
                <wp:lineTo x="0" y="21320"/>
                <wp:lineTo x="21433" y="21320"/>
                <wp:lineTo x="21433" y="0"/>
                <wp:lineTo x="0" y="0"/>
              </wp:wrapPolygon>
            </wp:wrapThrough>
            <wp:docPr id="478035884" name="Grafik 1" descr="Ein Bild, das Menschliches Gesicht, Person, Unternehmer, Brill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035884" name="Grafik 1" descr="Ein Bild, das Menschliches Gesicht, Person, Unternehmer, Brill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814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905F62" w14:textId="77777777" w:rsidR="007B0B52" w:rsidRPr="00141995" w:rsidRDefault="007B0B52" w:rsidP="007B0B52">
      <w:pPr>
        <w:spacing w:line="240" w:lineRule="auto"/>
        <w:contextualSpacing/>
        <w:rPr>
          <w:b/>
          <w:szCs w:val="18"/>
          <w:lang w:val="hu-HU"/>
        </w:rPr>
      </w:pPr>
    </w:p>
    <w:p w14:paraId="25A7DFB6" w14:textId="77777777" w:rsidR="007B0B52" w:rsidRPr="00141995" w:rsidRDefault="007B0B52" w:rsidP="007B0B52">
      <w:pPr>
        <w:spacing w:line="276" w:lineRule="auto"/>
        <w:rPr>
          <w:szCs w:val="18"/>
          <w:lang w:val="hu-HU"/>
        </w:rPr>
      </w:pPr>
    </w:p>
    <w:p w14:paraId="343E09EE" w14:textId="77777777" w:rsidR="007B0B52" w:rsidRPr="00141995" w:rsidRDefault="007B0B52" w:rsidP="007B0B52">
      <w:pPr>
        <w:spacing w:line="276" w:lineRule="auto"/>
        <w:rPr>
          <w:szCs w:val="18"/>
          <w:lang w:val="hu-HU"/>
        </w:rPr>
      </w:pPr>
    </w:p>
    <w:p w14:paraId="4B0FCDDF" w14:textId="77777777" w:rsidR="007B0B52" w:rsidRPr="00141995" w:rsidRDefault="007B0B52" w:rsidP="007B0B52">
      <w:pPr>
        <w:spacing w:line="276" w:lineRule="auto"/>
        <w:rPr>
          <w:szCs w:val="18"/>
          <w:lang w:val="hu-HU"/>
        </w:rPr>
      </w:pPr>
    </w:p>
    <w:p w14:paraId="3859B8C2" w14:textId="77777777" w:rsidR="007B0B52" w:rsidRPr="00141995" w:rsidRDefault="007B0B52" w:rsidP="007B0B52">
      <w:pPr>
        <w:spacing w:line="276" w:lineRule="auto"/>
        <w:rPr>
          <w:szCs w:val="18"/>
          <w:lang w:val="hu-HU"/>
        </w:rPr>
      </w:pPr>
    </w:p>
    <w:p w14:paraId="6511AEA9" w14:textId="77777777" w:rsidR="007B0B52" w:rsidRPr="00141995" w:rsidRDefault="007B0B52" w:rsidP="007B0B52">
      <w:pPr>
        <w:spacing w:line="276" w:lineRule="auto"/>
        <w:rPr>
          <w:szCs w:val="18"/>
          <w:lang w:val="hu-HU"/>
        </w:rPr>
      </w:pPr>
    </w:p>
    <w:p w14:paraId="72666E78" w14:textId="77777777" w:rsidR="007B0B52" w:rsidRPr="00141995" w:rsidRDefault="007B0B52" w:rsidP="007B0B52">
      <w:pPr>
        <w:spacing w:line="276" w:lineRule="auto"/>
        <w:rPr>
          <w:szCs w:val="18"/>
          <w:lang w:val="hu-HU"/>
        </w:rPr>
      </w:pPr>
    </w:p>
    <w:p w14:paraId="5EA8F311" w14:textId="77777777" w:rsidR="007B0B52" w:rsidRPr="00141995" w:rsidRDefault="007B0B52" w:rsidP="007B0B52">
      <w:pPr>
        <w:spacing w:line="276" w:lineRule="auto"/>
        <w:rPr>
          <w:szCs w:val="18"/>
          <w:lang w:val="hu-HU"/>
        </w:rPr>
      </w:pPr>
    </w:p>
    <w:p w14:paraId="1281CE96" w14:textId="77777777" w:rsidR="007B0B52" w:rsidRPr="00141995" w:rsidRDefault="007B0B52" w:rsidP="007B0B52">
      <w:pPr>
        <w:spacing w:line="276" w:lineRule="auto"/>
        <w:rPr>
          <w:szCs w:val="18"/>
          <w:lang w:val="hu-HU"/>
        </w:rPr>
      </w:pPr>
    </w:p>
    <w:p w14:paraId="18DF0A31" w14:textId="77777777" w:rsidR="007B0B52" w:rsidRPr="00141995" w:rsidRDefault="007B0B52" w:rsidP="007B0B52">
      <w:pPr>
        <w:spacing w:line="276" w:lineRule="auto"/>
        <w:rPr>
          <w:szCs w:val="18"/>
          <w:lang w:val="hu-HU"/>
        </w:rPr>
      </w:pPr>
    </w:p>
    <w:p w14:paraId="3F96A808" w14:textId="77777777" w:rsidR="007B0B52" w:rsidRPr="00141995" w:rsidRDefault="007B0B52" w:rsidP="007B0B52">
      <w:pPr>
        <w:spacing w:line="276" w:lineRule="auto"/>
        <w:rPr>
          <w:szCs w:val="18"/>
          <w:lang w:val="hu-HU"/>
        </w:rPr>
      </w:pPr>
    </w:p>
    <w:p w14:paraId="53C99675" w14:textId="77777777" w:rsidR="0097780A" w:rsidRDefault="0097780A" w:rsidP="007B0B52">
      <w:pPr>
        <w:spacing w:line="276" w:lineRule="auto"/>
        <w:rPr>
          <w:szCs w:val="18"/>
          <w:shd w:val="clear" w:color="auto" w:fill="FFFFFF"/>
          <w:lang w:val="hu-HU"/>
        </w:rPr>
      </w:pPr>
    </w:p>
    <w:p w14:paraId="44274359" w14:textId="27787721" w:rsidR="00F429E7" w:rsidRDefault="00CD6F45" w:rsidP="007B0B52">
      <w:pPr>
        <w:spacing w:line="276" w:lineRule="auto"/>
        <w:rPr>
          <w:szCs w:val="18"/>
          <w:shd w:val="clear" w:color="auto" w:fill="FFFFFF"/>
          <w:lang w:val="hu-HU"/>
        </w:rPr>
      </w:pPr>
      <w:r w:rsidRPr="00CD6F45">
        <w:rPr>
          <w:szCs w:val="18"/>
          <w:shd w:val="clear" w:color="auto" w:fill="FFFFFF"/>
          <w:lang w:val="hu-HU"/>
        </w:rPr>
        <w:t xml:space="preserve">„Itt az ideje, hogy a vállalkozók, feltalálók és szakértők elfogadják a kihívásokat, és optimistán tekintsenek a jövőbe” - mondja Dr. Eckhard Keill, a Roto Frank Holding AG </w:t>
      </w:r>
      <w:r w:rsidR="0046105C">
        <w:rPr>
          <w:szCs w:val="18"/>
          <w:shd w:val="clear" w:color="auto" w:fill="FFFFFF"/>
          <w:lang w:val="hu-HU"/>
        </w:rPr>
        <w:t>elnök-vezérigazgatója</w:t>
      </w:r>
      <w:r w:rsidRPr="00CD6F45">
        <w:rPr>
          <w:szCs w:val="18"/>
          <w:shd w:val="clear" w:color="auto" w:fill="FFFFFF"/>
          <w:lang w:val="hu-HU"/>
        </w:rPr>
        <w:t>. „A Roto hű marad saját hagyományaihoz, és továbbra is azon dolgozik, hogy minél több embernek biztosítson jobb jövőt a kiváló minőségű ablakok, ajtók és épületek révén.”</w:t>
      </w:r>
    </w:p>
    <w:p w14:paraId="04C81047" w14:textId="77777777" w:rsidR="007B0B52" w:rsidRPr="00141995" w:rsidRDefault="007B0B52" w:rsidP="007B0B52">
      <w:pPr>
        <w:spacing w:line="276" w:lineRule="auto"/>
        <w:rPr>
          <w:b/>
          <w:szCs w:val="18"/>
          <w:lang w:val="hu-HU"/>
        </w:rPr>
      </w:pPr>
    </w:p>
    <w:p w14:paraId="0A2527CC" w14:textId="340E8CAD" w:rsidR="007B0B52" w:rsidRPr="00141995" w:rsidRDefault="00141995" w:rsidP="007B0B52">
      <w:pPr>
        <w:spacing w:line="276" w:lineRule="auto"/>
        <w:rPr>
          <w:b/>
          <w:bCs/>
          <w:szCs w:val="18"/>
          <w:lang w:val="hu-HU"/>
        </w:rPr>
      </w:pPr>
      <w:r>
        <w:rPr>
          <w:b/>
          <w:noProof/>
          <w:szCs w:val="18"/>
          <w:lang w:val="hu-HU"/>
        </w:rPr>
        <w:t>Kép</w:t>
      </w:r>
      <w:r w:rsidR="007B0B52" w:rsidRPr="00141995">
        <w:rPr>
          <w:szCs w:val="18"/>
          <w:lang w:val="hu-HU"/>
        </w:rPr>
        <w:t>: Roto Frank Holding AG</w:t>
      </w:r>
      <w:r w:rsidR="007B0B52" w:rsidRPr="00141995">
        <w:rPr>
          <w:szCs w:val="18"/>
          <w:lang w:val="hu-HU"/>
        </w:rPr>
        <w:tab/>
      </w:r>
      <w:r w:rsidR="007B0B52" w:rsidRPr="00141995">
        <w:rPr>
          <w:szCs w:val="18"/>
          <w:lang w:val="hu-HU"/>
        </w:rPr>
        <w:tab/>
      </w:r>
      <w:r w:rsidR="007B0B52" w:rsidRPr="00141995">
        <w:rPr>
          <w:szCs w:val="18"/>
          <w:lang w:val="hu-HU"/>
        </w:rPr>
        <w:tab/>
        <w:t xml:space="preserve">                  </w:t>
      </w:r>
      <w:r w:rsidR="007B0B52" w:rsidRPr="00141995">
        <w:rPr>
          <w:b/>
          <w:szCs w:val="18"/>
          <w:lang w:val="hu-HU"/>
        </w:rPr>
        <w:t>Dr_Eckhard_Keill</w:t>
      </w:r>
      <w:r w:rsidR="007B0B52" w:rsidRPr="00141995">
        <w:rPr>
          <w:b/>
          <w:bCs/>
          <w:szCs w:val="18"/>
          <w:lang w:val="hu-HU"/>
        </w:rPr>
        <w:t>.jpg</w:t>
      </w:r>
    </w:p>
    <w:p w14:paraId="4951E475" w14:textId="77777777" w:rsidR="007B0B52" w:rsidRPr="00141995" w:rsidRDefault="007B0B52" w:rsidP="00436951">
      <w:pPr>
        <w:spacing w:line="240" w:lineRule="auto"/>
        <w:contextualSpacing/>
        <w:rPr>
          <w:szCs w:val="18"/>
          <w:lang w:val="hu-HU"/>
        </w:rPr>
      </w:pPr>
    </w:p>
    <w:p w14:paraId="19D9C4F2" w14:textId="77777777" w:rsidR="007B0B52" w:rsidRPr="00141995" w:rsidRDefault="007B0B52" w:rsidP="00436951">
      <w:pPr>
        <w:spacing w:line="240" w:lineRule="auto"/>
        <w:contextualSpacing/>
        <w:rPr>
          <w:szCs w:val="18"/>
          <w:lang w:val="hu-HU"/>
        </w:rPr>
      </w:pPr>
    </w:p>
    <w:p w14:paraId="10803302" w14:textId="77777777" w:rsidR="007B0B52" w:rsidRPr="00141995" w:rsidRDefault="007B0B52" w:rsidP="00436951">
      <w:pPr>
        <w:spacing w:line="240" w:lineRule="auto"/>
        <w:contextualSpacing/>
        <w:rPr>
          <w:szCs w:val="18"/>
          <w:lang w:val="hu-HU"/>
        </w:rPr>
      </w:pPr>
    </w:p>
    <w:p w14:paraId="06642D50" w14:textId="77777777" w:rsidR="007B0B52" w:rsidRPr="00141995" w:rsidRDefault="007B0B52" w:rsidP="00436951">
      <w:pPr>
        <w:spacing w:line="240" w:lineRule="auto"/>
        <w:contextualSpacing/>
        <w:rPr>
          <w:szCs w:val="18"/>
          <w:lang w:val="hu-HU"/>
        </w:rPr>
      </w:pPr>
    </w:p>
    <w:p w14:paraId="2B2518C7" w14:textId="77777777" w:rsidR="007B0B52" w:rsidRPr="00141995" w:rsidRDefault="007B0B52" w:rsidP="00436951">
      <w:pPr>
        <w:spacing w:line="240" w:lineRule="auto"/>
        <w:contextualSpacing/>
        <w:rPr>
          <w:szCs w:val="18"/>
          <w:lang w:val="hu-HU"/>
        </w:rPr>
      </w:pPr>
    </w:p>
    <w:p w14:paraId="79EF5E26" w14:textId="77777777" w:rsidR="007B0B52" w:rsidRPr="00141995" w:rsidRDefault="007B0B52" w:rsidP="00436951">
      <w:pPr>
        <w:spacing w:line="240" w:lineRule="auto"/>
        <w:contextualSpacing/>
        <w:rPr>
          <w:szCs w:val="18"/>
          <w:lang w:val="hu-HU"/>
        </w:rPr>
      </w:pPr>
    </w:p>
    <w:p w14:paraId="4F277010" w14:textId="77777777" w:rsidR="007B0B52" w:rsidRPr="00141995" w:rsidRDefault="007B0B52" w:rsidP="00436951">
      <w:pPr>
        <w:spacing w:line="240" w:lineRule="auto"/>
        <w:contextualSpacing/>
        <w:rPr>
          <w:szCs w:val="18"/>
          <w:lang w:val="hu-HU"/>
        </w:rPr>
      </w:pPr>
    </w:p>
    <w:p w14:paraId="051E3D73" w14:textId="77777777" w:rsidR="007B0B52" w:rsidRPr="00141995" w:rsidRDefault="007B0B52" w:rsidP="00436951">
      <w:pPr>
        <w:spacing w:line="240" w:lineRule="auto"/>
        <w:contextualSpacing/>
        <w:rPr>
          <w:szCs w:val="18"/>
          <w:lang w:val="hu-HU"/>
        </w:rPr>
      </w:pPr>
    </w:p>
    <w:p w14:paraId="5E68816A" w14:textId="77777777" w:rsidR="007B0B52" w:rsidRPr="00141995" w:rsidRDefault="007B0B52" w:rsidP="00436951">
      <w:pPr>
        <w:spacing w:line="240" w:lineRule="auto"/>
        <w:contextualSpacing/>
        <w:rPr>
          <w:szCs w:val="18"/>
          <w:lang w:val="hu-HU"/>
        </w:rPr>
      </w:pPr>
    </w:p>
    <w:p w14:paraId="2CAA602E" w14:textId="681BE77C" w:rsidR="001F33A9" w:rsidRDefault="00141995" w:rsidP="00436951">
      <w:pPr>
        <w:spacing w:line="240" w:lineRule="auto"/>
        <w:contextualSpacing/>
        <w:rPr>
          <w:szCs w:val="18"/>
          <w:lang w:val="hu-HU"/>
        </w:rPr>
      </w:pPr>
      <w:r>
        <w:rPr>
          <w:szCs w:val="18"/>
          <w:lang w:val="hu-HU"/>
        </w:rPr>
        <w:t>Szabadon felhasználható – másolatot kérünk</w:t>
      </w:r>
    </w:p>
    <w:p w14:paraId="532FCACE" w14:textId="77777777" w:rsidR="00141995" w:rsidRPr="00141995" w:rsidRDefault="00141995" w:rsidP="00436951">
      <w:pPr>
        <w:spacing w:line="240" w:lineRule="auto"/>
        <w:contextualSpacing/>
        <w:rPr>
          <w:szCs w:val="18"/>
          <w:lang w:val="hu-HU"/>
        </w:rPr>
      </w:pPr>
    </w:p>
    <w:p w14:paraId="1F389975" w14:textId="09ED1892" w:rsidR="00183C56" w:rsidRPr="00141995" w:rsidRDefault="00141995" w:rsidP="004F5272">
      <w:pPr>
        <w:spacing w:line="276" w:lineRule="auto"/>
        <w:rPr>
          <w:szCs w:val="18"/>
          <w:lang w:val="hu-HU"/>
        </w:rPr>
      </w:pPr>
      <w:r>
        <w:rPr>
          <w:b/>
          <w:szCs w:val="18"/>
          <w:lang w:val="hu-HU"/>
        </w:rPr>
        <w:t>Kiadó</w:t>
      </w:r>
      <w:r w:rsidR="00183C56" w:rsidRPr="00141995">
        <w:rPr>
          <w:szCs w:val="18"/>
          <w:lang w:val="hu-HU"/>
        </w:rPr>
        <w:t xml:space="preserve">: </w:t>
      </w:r>
      <w:r w:rsidR="004F5272" w:rsidRPr="00141995">
        <w:rPr>
          <w:szCs w:val="18"/>
          <w:lang w:val="hu-HU"/>
        </w:rPr>
        <w:t>Roto Frank Holding AG • Wilhelm-Frank-Platz 1 • 70771 Leinfelden-Echterdingen • Tel. +49 711 7598 0 • Fax +49 711 7598 253 • </w:t>
      </w:r>
      <w:hyperlink r:id="rId16" w:history="1">
        <w:r w:rsidR="004F5272" w:rsidRPr="00141995">
          <w:rPr>
            <w:rStyle w:val="Hiperhivatkozs"/>
            <w:color w:val="auto"/>
            <w:szCs w:val="18"/>
            <w:u w:val="none"/>
            <w:lang w:val="hu-HU"/>
          </w:rPr>
          <w:t>info@roto-frank.com</w:t>
        </w:r>
      </w:hyperlink>
    </w:p>
    <w:p w14:paraId="5963E1B0" w14:textId="595F9BF8" w:rsidR="001A4657" w:rsidRPr="00141995" w:rsidRDefault="00141995" w:rsidP="00436951">
      <w:pPr>
        <w:spacing w:line="240" w:lineRule="auto"/>
        <w:contextualSpacing/>
        <w:rPr>
          <w:szCs w:val="18"/>
          <w:lang w:val="hu-HU"/>
        </w:rPr>
      </w:pPr>
      <w:r>
        <w:rPr>
          <w:b/>
          <w:szCs w:val="18"/>
          <w:lang w:val="hu-HU"/>
        </w:rPr>
        <w:t>Kapcsolattartó</w:t>
      </w:r>
      <w:r w:rsidR="00FB67A4" w:rsidRPr="00141995">
        <w:rPr>
          <w:szCs w:val="18"/>
          <w:lang w:val="hu-HU"/>
        </w:rPr>
        <w:t xml:space="preserve">: Dr. Sälzer Pressedienst • Lensbachstraße 10 • 52159 Roetgen • Tel. +49 2471 9212864 </w:t>
      </w:r>
      <w:r w:rsidR="00027A7A" w:rsidRPr="00141995">
        <w:rPr>
          <w:szCs w:val="18"/>
          <w:lang w:val="hu-HU"/>
        </w:rPr>
        <w:t xml:space="preserve">  </w:t>
      </w:r>
      <w:r w:rsidR="00FB67A4" w:rsidRPr="00141995">
        <w:rPr>
          <w:szCs w:val="18"/>
          <w:lang w:val="hu-HU"/>
        </w:rPr>
        <w:t>• Fax +49 2471 9212867• info@drsaelzer-pressedienst.de</w:t>
      </w:r>
    </w:p>
    <w:sectPr w:rsidR="001A4657" w:rsidRPr="00141995" w:rsidSect="00C6454E">
      <w:headerReference w:type="default" r:id="rId17"/>
      <w:footerReference w:type="default" r:id="rId18"/>
      <w:headerReference w:type="first" r:id="rId19"/>
      <w:footerReference w:type="first" r:id="rId20"/>
      <w:pgSz w:w="11907" w:h="16840" w:code="9"/>
      <w:pgMar w:top="4139" w:right="2835" w:bottom="851" w:left="1418" w:header="2279" w:footer="56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50796" w14:textId="77777777" w:rsidR="00D67FD5" w:rsidRDefault="00D67FD5">
      <w:r>
        <w:separator/>
      </w:r>
    </w:p>
  </w:endnote>
  <w:endnote w:type="continuationSeparator" w:id="0">
    <w:p w14:paraId="50CB397F" w14:textId="77777777" w:rsidR="00D67FD5" w:rsidRDefault="00D67FD5">
      <w:r>
        <w:continuationSeparator/>
      </w:r>
    </w:p>
  </w:endnote>
  <w:endnote w:type="continuationNotice" w:id="1">
    <w:p w14:paraId="30DD45FA" w14:textId="77777777" w:rsidR="00D67FD5" w:rsidRDefault="00D67FD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Next W1G Light">
    <w:altName w:val="Calibri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LTUnivers 430 BasicReg">
    <w:altName w:val="Calibri"/>
    <w:panose1 w:val="020B0603020202020204"/>
    <w:charset w:val="EE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TUnivers 330 BasicLight">
    <w:altName w:val="Times New Roman"/>
    <w:panose1 w:val="020B0303020202020204"/>
    <w:charset w:val="EE"/>
    <w:family w:val="swiss"/>
    <w:pitch w:val="variable"/>
    <w:sig w:usb0="800000AF" w:usb1="5000204A" w:usb2="00000000" w:usb3="00000000" w:csb0="0000009B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37CEC" w14:textId="77777777" w:rsidR="004E17E8" w:rsidRDefault="00580326">
    <w:pPr>
      <w:pStyle w:val="llb"/>
      <w:jc w:val="right"/>
    </w:pPr>
    <w:r>
      <w:t>2</w:t>
    </w:r>
  </w:p>
  <w:p w14:paraId="41FC4153" w14:textId="77777777" w:rsidR="00A16B13" w:rsidRDefault="00A16B1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8266819"/>
      <w:docPartObj>
        <w:docPartGallery w:val="Page Numbers (Bottom of Page)"/>
        <w:docPartUnique/>
      </w:docPartObj>
    </w:sdtPr>
    <w:sdtEndPr/>
    <w:sdtContent>
      <w:p w14:paraId="2525D1D9" w14:textId="77777777" w:rsidR="007C4F18" w:rsidRDefault="007C4F1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272">
          <w:rPr>
            <w:noProof/>
          </w:rPr>
          <w:t>1</w:t>
        </w:r>
        <w:r>
          <w:fldChar w:fldCharType="end"/>
        </w:r>
      </w:p>
    </w:sdtContent>
  </w:sdt>
  <w:p w14:paraId="36F03DCF" w14:textId="77777777" w:rsidR="00066ABD" w:rsidRPr="00954840" w:rsidRDefault="00066ABD" w:rsidP="00954840">
    <w:pPr>
      <w:pStyle w:val="llb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B530B" w14:textId="77777777" w:rsidR="00D67FD5" w:rsidRDefault="00D67FD5">
      <w:r>
        <w:separator/>
      </w:r>
    </w:p>
  </w:footnote>
  <w:footnote w:type="continuationSeparator" w:id="0">
    <w:p w14:paraId="342102DC" w14:textId="77777777" w:rsidR="00D67FD5" w:rsidRDefault="00D67FD5">
      <w:r>
        <w:continuationSeparator/>
      </w:r>
    </w:p>
  </w:footnote>
  <w:footnote w:type="continuationNotice" w:id="1">
    <w:p w14:paraId="0E513685" w14:textId="77777777" w:rsidR="00D67FD5" w:rsidRDefault="00D67FD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162FD" w14:textId="77777777" w:rsidR="00066ABD" w:rsidRDefault="007E508D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69504" behindDoc="0" locked="0" layoutInCell="1" allowOverlap="1" wp14:anchorId="309B2073" wp14:editId="4A38A6DB">
          <wp:simplePos x="0" y="0"/>
          <wp:positionH relativeFrom="page">
            <wp:posOffset>5497830</wp:posOffset>
          </wp:positionH>
          <wp:positionV relativeFrom="page">
            <wp:posOffset>761446</wp:posOffset>
          </wp:positionV>
          <wp:extent cx="1788160" cy="501650"/>
          <wp:effectExtent l="0" t="0" r="0" b="6350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3894"/>
                  <a:stretch/>
                </pic:blipFill>
                <pic:spPr bwMode="auto">
                  <a:xfrm>
                    <a:off x="0" y="0"/>
                    <a:ext cx="1788160" cy="501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138A" w:rsidRPr="00D6138A">
      <w:rPr>
        <w:noProof/>
        <w:sz w:val="24"/>
      </w:rPr>
      <w:drawing>
        <wp:anchor distT="0" distB="0" distL="114300" distR="114300" simplePos="0" relativeHeight="251670528" behindDoc="0" locked="0" layoutInCell="1" allowOverlap="1" wp14:anchorId="7A66050C" wp14:editId="36DC8BA8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7F6265" w14:textId="77777777" w:rsidR="00A13A11" w:rsidRDefault="00A13A11" w:rsidP="00A13A11">
    <w:pPr>
      <w:pStyle w:val="Presseinfo"/>
    </w:pPr>
  </w:p>
  <w:p w14:paraId="59EE9867" w14:textId="77777777" w:rsidR="00066ABD" w:rsidRDefault="00066ABD" w:rsidP="00A13A11">
    <w:pPr>
      <w:pStyle w:val="Presseinf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5B992" w14:textId="77777777" w:rsidR="00365F53" w:rsidRDefault="00334224" w:rsidP="00365F53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45E66DE5" wp14:editId="3412B712">
          <wp:simplePos x="0" y="0"/>
          <wp:positionH relativeFrom="page">
            <wp:posOffset>5479415</wp:posOffset>
          </wp:positionH>
          <wp:positionV relativeFrom="page">
            <wp:posOffset>757636</wp:posOffset>
          </wp:positionV>
          <wp:extent cx="1787525" cy="4953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4637"/>
                  <a:stretch/>
                </pic:blipFill>
                <pic:spPr bwMode="auto">
                  <a:xfrm>
                    <a:off x="0" y="0"/>
                    <a:ext cx="1787525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F53" w:rsidRPr="00D6138A">
      <w:rPr>
        <w:noProof/>
        <w:sz w:val="24"/>
      </w:rPr>
      <w:drawing>
        <wp:anchor distT="0" distB="0" distL="114300" distR="114300" simplePos="0" relativeHeight="251675648" behindDoc="0" locked="0" layoutInCell="1" allowOverlap="1" wp14:anchorId="4D05EEF3" wp14:editId="77ACD011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1CFF63" w14:textId="77777777" w:rsidR="00365F53" w:rsidRDefault="00365F53" w:rsidP="00365F53">
    <w:pPr>
      <w:pStyle w:val="Presseinfo"/>
    </w:pPr>
  </w:p>
  <w:p w14:paraId="7A74A0E6" w14:textId="051DD4FA" w:rsidR="004956A5" w:rsidRPr="00141995" w:rsidRDefault="00141995" w:rsidP="00141995">
    <w:pPr>
      <w:pStyle w:val="Presseinfo"/>
      <w:rPr>
        <w:lang w:val="hu-HU"/>
      </w:rPr>
    </w:pPr>
    <w:r w:rsidRPr="00141995">
      <w:rPr>
        <w:lang w:val="hu-HU"/>
      </w:rPr>
      <w:t>Sajtóközlemény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8465BE0"/>
    <w:multiLevelType w:val="hybridMultilevel"/>
    <w:tmpl w:val="B47448DC"/>
    <w:lvl w:ilvl="0" w:tplc="B41AE978">
      <w:start w:val="1"/>
      <w:numFmt w:val="bullet"/>
      <w:pStyle w:val="Aufzhlung"/>
      <w:lvlText w:val="–"/>
      <w:lvlJc w:val="left"/>
      <w:pPr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BE86462"/>
    <w:multiLevelType w:val="hybridMultilevel"/>
    <w:tmpl w:val="9C923DFA"/>
    <w:lvl w:ilvl="0" w:tplc="01162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C24F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8ECC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9671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618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46FC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D423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8CA5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5201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386422299">
    <w:abstractNumId w:val="7"/>
  </w:num>
  <w:num w:numId="2" w16cid:durableId="1518425015">
    <w:abstractNumId w:val="1"/>
  </w:num>
  <w:num w:numId="3" w16cid:durableId="992561112">
    <w:abstractNumId w:val="6"/>
  </w:num>
  <w:num w:numId="4" w16cid:durableId="78406366">
    <w:abstractNumId w:val="4"/>
  </w:num>
  <w:num w:numId="5" w16cid:durableId="1891762369">
    <w:abstractNumId w:val="2"/>
  </w:num>
  <w:num w:numId="6" w16cid:durableId="753741796">
    <w:abstractNumId w:val="0"/>
  </w:num>
  <w:num w:numId="7" w16cid:durableId="163861228">
    <w:abstractNumId w:val="3"/>
  </w:num>
  <w:num w:numId="8" w16cid:durableId="2921012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71"/>
    <w:rsid w:val="00000EAD"/>
    <w:rsid w:val="0000536F"/>
    <w:rsid w:val="00020AA1"/>
    <w:rsid w:val="00023A8F"/>
    <w:rsid w:val="00024683"/>
    <w:rsid w:val="00027A7A"/>
    <w:rsid w:val="00027D1C"/>
    <w:rsid w:val="00030ADE"/>
    <w:rsid w:val="00031EE7"/>
    <w:rsid w:val="00035C46"/>
    <w:rsid w:val="00040F37"/>
    <w:rsid w:val="00041F4C"/>
    <w:rsid w:val="000441F8"/>
    <w:rsid w:val="00044646"/>
    <w:rsid w:val="00044E27"/>
    <w:rsid w:val="0004590F"/>
    <w:rsid w:val="00050B39"/>
    <w:rsid w:val="00052576"/>
    <w:rsid w:val="00054242"/>
    <w:rsid w:val="0006444E"/>
    <w:rsid w:val="000649D5"/>
    <w:rsid w:val="0006573D"/>
    <w:rsid w:val="00066ABD"/>
    <w:rsid w:val="00067089"/>
    <w:rsid w:val="00067AB6"/>
    <w:rsid w:val="000727C6"/>
    <w:rsid w:val="000771E8"/>
    <w:rsid w:val="0009057F"/>
    <w:rsid w:val="00093DA8"/>
    <w:rsid w:val="00095BDA"/>
    <w:rsid w:val="000A3664"/>
    <w:rsid w:val="000A70B2"/>
    <w:rsid w:val="000B1D7E"/>
    <w:rsid w:val="000B277C"/>
    <w:rsid w:val="000C0E01"/>
    <w:rsid w:val="000C2BEA"/>
    <w:rsid w:val="000C6872"/>
    <w:rsid w:val="000D136C"/>
    <w:rsid w:val="000E1382"/>
    <w:rsid w:val="000F1F7C"/>
    <w:rsid w:val="00103120"/>
    <w:rsid w:val="0010666C"/>
    <w:rsid w:val="00107781"/>
    <w:rsid w:val="00115173"/>
    <w:rsid w:val="00115446"/>
    <w:rsid w:val="0011554B"/>
    <w:rsid w:val="00117B57"/>
    <w:rsid w:val="00121BC5"/>
    <w:rsid w:val="001226DE"/>
    <w:rsid w:val="00122BE4"/>
    <w:rsid w:val="001275B3"/>
    <w:rsid w:val="00127614"/>
    <w:rsid w:val="00130971"/>
    <w:rsid w:val="00130A2C"/>
    <w:rsid w:val="001312E7"/>
    <w:rsid w:val="00136AA9"/>
    <w:rsid w:val="00141995"/>
    <w:rsid w:val="00144D7C"/>
    <w:rsid w:val="00151761"/>
    <w:rsid w:val="00156E33"/>
    <w:rsid w:val="00167447"/>
    <w:rsid w:val="001728BE"/>
    <w:rsid w:val="00182B03"/>
    <w:rsid w:val="001832CA"/>
    <w:rsid w:val="00183C56"/>
    <w:rsid w:val="001857EB"/>
    <w:rsid w:val="00192701"/>
    <w:rsid w:val="00197C68"/>
    <w:rsid w:val="001A3768"/>
    <w:rsid w:val="001A4657"/>
    <w:rsid w:val="001A6D8B"/>
    <w:rsid w:val="001A6F7D"/>
    <w:rsid w:val="001B47D7"/>
    <w:rsid w:val="001C6657"/>
    <w:rsid w:val="001D1E57"/>
    <w:rsid w:val="001D40E9"/>
    <w:rsid w:val="001D5E4B"/>
    <w:rsid w:val="001E7A2A"/>
    <w:rsid w:val="001F33A9"/>
    <w:rsid w:val="001F3E6C"/>
    <w:rsid w:val="001F4084"/>
    <w:rsid w:val="001F4C37"/>
    <w:rsid w:val="00201328"/>
    <w:rsid w:val="0020361F"/>
    <w:rsid w:val="00204DAD"/>
    <w:rsid w:val="00207261"/>
    <w:rsid w:val="0020746A"/>
    <w:rsid w:val="00215BC9"/>
    <w:rsid w:val="0021708B"/>
    <w:rsid w:val="00220A52"/>
    <w:rsid w:val="0022790C"/>
    <w:rsid w:val="00234679"/>
    <w:rsid w:val="002350ED"/>
    <w:rsid w:val="0024282D"/>
    <w:rsid w:val="0024485D"/>
    <w:rsid w:val="002532B0"/>
    <w:rsid w:val="00253762"/>
    <w:rsid w:val="00253EF3"/>
    <w:rsid w:val="0025549F"/>
    <w:rsid w:val="002575F5"/>
    <w:rsid w:val="002907B4"/>
    <w:rsid w:val="00293C62"/>
    <w:rsid w:val="002961B9"/>
    <w:rsid w:val="00296A46"/>
    <w:rsid w:val="002A134C"/>
    <w:rsid w:val="002B35C0"/>
    <w:rsid w:val="002C18E5"/>
    <w:rsid w:val="002C2A20"/>
    <w:rsid w:val="002D117D"/>
    <w:rsid w:val="002D5B08"/>
    <w:rsid w:val="002D5C43"/>
    <w:rsid w:val="002D7DEE"/>
    <w:rsid w:val="002D7EB8"/>
    <w:rsid w:val="002E4ADF"/>
    <w:rsid w:val="002F0ECA"/>
    <w:rsid w:val="002F43B1"/>
    <w:rsid w:val="002F58AE"/>
    <w:rsid w:val="002F6293"/>
    <w:rsid w:val="00301CD6"/>
    <w:rsid w:val="00313EAB"/>
    <w:rsid w:val="00314D8D"/>
    <w:rsid w:val="0031689A"/>
    <w:rsid w:val="00326FF4"/>
    <w:rsid w:val="003324EC"/>
    <w:rsid w:val="00334224"/>
    <w:rsid w:val="00343DEB"/>
    <w:rsid w:val="003568D1"/>
    <w:rsid w:val="003570B9"/>
    <w:rsid w:val="00365F53"/>
    <w:rsid w:val="00391311"/>
    <w:rsid w:val="00395BE6"/>
    <w:rsid w:val="00396F7D"/>
    <w:rsid w:val="003A1345"/>
    <w:rsid w:val="003A27B4"/>
    <w:rsid w:val="003A6E04"/>
    <w:rsid w:val="003B0204"/>
    <w:rsid w:val="003B1843"/>
    <w:rsid w:val="003B25C7"/>
    <w:rsid w:val="003B4588"/>
    <w:rsid w:val="003C3E58"/>
    <w:rsid w:val="003D113F"/>
    <w:rsid w:val="003D1825"/>
    <w:rsid w:val="003D46A0"/>
    <w:rsid w:val="003E1A61"/>
    <w:rsid w:val="003E2A77"/>
    <w:rsid w:val="003E4566"/>
    <w:rsid w:val="003F01EA"/>
    <w:rsid w:val="003F1BFB"/>
    <w:rsid w:val="003F2EA6"/>
    <w:rsid w:val="003F7D9B"/>
    <w:rsid w:val="00401D96"/>
    <w:rsid w:val="00402DB7"/>
    <w:rsid w:val="00403787"/>
    <w:rsid w:val="004062C5"/>
    <w:rsid w:val="004106FD"/>
    <w:rsid w:val="0041141F"/>
    <w:rsid w:val="0041171F"/>
    <w:rsid w:val="00415FE7"/>
    <w:rsid w:val="00417367"/>
    <w:rsid w:val="00422407"/>
    <w:rsid w:val="00422919"/>
    <w:rsid w:val="004230C9"/>
    <w:rsid w:val="00423AA6"/>
    <w:rsid w:val="004329D9"/>
    <w:rsid w:val="00436951"/>
    <w:rsid w:val="0044374E"/>
    <w:rsid w:val="004479FD"/>
    <w:rsid w:val="00451037"/>
    <w:rsid w:val="0045126D"/>
    <w:rsid w:val="0046105C"/>
    <w:rsid w:val="0047076D"/>
    <w:rsid w:val="00474F53"/>
    <w:rsid w:val="00475DDF"/>
    <w:rsid w:val="00480CF1"/>
    <w:rsid w:val="00486BB0"/>
    <w:rsid w:val="004956A5"/>
    <w:rsid w:val="004A56D8"/>
    <w:rsid w:val="004B2D3D"/>
    <w:rsid w:val="004B78C0"/>
    <w:rsid w:val="004B7998"/>
    <w:rsid w:val="004C0631"/>
    <w:rsid w:val="004C2944"/>
    <w:rsid w:val="004D3D05"/>
    <w:rsid w:val="004D69D0"/>
    <w:rsid w:val="004D6CCC"/>
    <w:rsid w:val="004D7BE6"/>
    <w:rsid w:val="004E168C"/>
    <w:rsid w:val="004E17E8"/>
    <w:rsid w:val="004F5272"/>
    <w:rsid w:val="004F5442"/>
    <w:rsid w:val="004F5B64"/>
    <w:rsid w:val="00501EDC"/>
    <w:rsid w:val="00511B08"/>
    <w:rsid w:val="0051307F"/>
    <w:rsid w:val="00515B40"/>
    <w:rsid w:val="00524D7E"/>
    <w:rsid w:val="005259AB"/>
    <w:rsid w:val="00534BBA"/>
    <w:rsid w:val="00535DF0"/>
    <w:rsid w:val="00536465"/>
    <w:rsid w:val="00540BC9"/>
    <w:rsid w:val="005607C1"/>
    <w:rsid w:val="0056241E"/>
    <w:rsid w:val="005705E3"/>
    <w:rsid w:val="00570F93"/>
    <w:rsid w:val="0057175B"/>
    <w:rsid w:val="00576DB5"/>
    <w:rsid w:val="00577E5A"/>
    <w:rsid w:val="00580326"/>
    <w:rsid w:val="00580DA9"/>
    <w:rsid w:val="005834D9"/>
    <w:rsid w:val="00584E02"/>
    <w:rsid w:val="00586DB7"/>
    <w:rsid w:val="005A0238"/>
    <w:rsid w:val="005A24F0"/>
    <w:rsid w:val="005B2254"/>
    <w:rsid w:val="005B37FE"/>
    <w:rsid w:val="005C029D"/>
    <w:rsid w:val="005D16C6"/>
    <w:rsid w:val="005D28F1"/>
    <w:rsid w:val="005D34EE"/>
    <w:rsid w:val="005D74B6"/>
    <w:rsid w:val="005E79E7"/>
    <w:rsid w:val="005F47C0"/>
    <w:rsid w:val="00600698"/>
    <w:rsid w:val="00600F47"/>
    <w:rsid w:val="006053A2"/>
    <w:rsid w:val="00607EC7"/>
    <w:rsid w:val="006112B8"/>
    <w:rsid w:val="00611548"/>
    <w:rsid w:val="006115F7"/>
    <w:rsid w:val="00613245"/>
    <w:rsid w:val="00621557"/>
    <w:rsid w:val="00621C9F"/>
    <w:rsid w:val="006223E5"/>
    <w:rsid w:val="006251FD"/>
    <w:rsid w:val="006258A8"/>
    <w:rsid w:val="00626E7A"/>
    <w:rsid w:val="0063349A"/>
    <w:rsid w:val="0063559F"/>
    <w:rsid w:val="0064705A"/>
    <w:rsid w:val="0065779D"/>
    <w:rsid w:val="00660BEF"/>
    <w:rsid w:val="00665B15"/>
    <w:rsid w:val="0067044D"/>
    <w:rsid w:val="00673BBA"/>
    <w:rsid w:val="00680EE0"/>
    <w:rsid w:val="0068423C"/>
    <w:rsid w:val="0069131B"/>
    <w:rsid w:val="006958D3"/>
    <w:rsid w:val="006A34A2"/>
    <w:rsid w:val="006A4959"/>
    <w:rsid w:val="006A5E50"/>
    <w:rsid w:val="006A7114"/>
    <w:rsid w:val="006B0E76"/>
    <w:rsid w:val="006B3EA6"/>
    <w:rsid w:val="006B43B5"/>
    <w:rsid w:val="006B6210"/>
    <w:rsid w:val="006B6516"/>
    <w:rsid w:val="006B7EDC"/>
    <w:rsid w:val="006C3E26"/>
    <w:rsid w:val="006C5C4E"/>
    <w:rsid w:val="006C7243"/>
    <w:rsid w:val="006D7174"/>
    <w:rsid w:val="006D7976"/>
    <w:rsid w:val="006D7D62"/>
    <w:rsid w:val="006E6118"/>
    <w:rsid w:val="006F599E"/>
    <w:rsid w:val="006F5A74"/>
    <w:rsid w:val="006F70CA"/>
    <w:rsid w:val="00700EB8"/>
    <w:rsid w:val="0070177E"/>
    <w:rsid w:val="00701AFC"/>
    <w:rsid w:val="007062D9"/>
    <w:rsid w:val="007102AB"/>
    <w:rsid w:val="00723381"/>
    <w:rsid w:val="00725653"/>
    <w:rsid w:val="00731321"/>
    <w:rsid w:val="00731C05"/>
    <w:rsid w:val="0073641E"/>
    <w:rsid w:val="00740413"/>
    <w:rsid w:val="007515F7"/>
    <w:rsid w:val="007564B3"/>
    <w:rsid w:val="00780845"/>
    <w:rsid w:val="00781E48"/>
    <w:rsid w:val="007831B2"/>
    <w:rsid w:val="00793616"/>
    <w:rsid w:val="00797F8A"/>
    <w:rsid w:val="007A01E7"/>
    <w:rsid w:val="007A0FA6"/>
    <w:rsid w:val="007A114F"/>
    <w:rsid w:val="007A21EE"/>
    <w:rsid w:val="007A4A19"/>
    <w:rsid w:val="007A66D0"/>
    <w:rsid w:val="007A7C19"/>
    <w:rsid w:val="007B05CC"/>
    <w:rsid w:val="007B0B52"/>
    <w:rsid w:val="007B43C7"/>
    <w:rsid w:val="007B6B60"/>
    <w:rsid w:val="007B7405"/>
    <w:rsid w:val="007C14CB"/>
    <w:rsid w:val="007C2D54"/>
    <w:rsid w:val="007C4F18"/>
    <w:rsid w:val="007D1C06"/>
    <w:rsid w:val="007E4088"/>
    <w:rsid w:val="007E508D"/>
    <w:rsid w:val="007F407D"/>
    <w:rsid w:val="007F6C8A"/>
    <w:rsid w:val="007F7DBB"/>
    <w:rsid w:val="00802873"/>
    <w:rsid w:val="0080424F"/>
    <w:rsid w:val="00804765"/>
    <w:rsid w:val="00805316"/>
    <w:rsid w:val="008068EF"/>
    <w:rsid w:val="008145DC"/>
    <w:rsid w:val="00815941"/>
    <w:rsid w:val="00823337"/>
    <w:rsid w:val="00825BAA"/>
    <w:rsid w:val="00827939"/>
    <w:rsid w:val="00827DAD"/>
    <w:rsid w:val="00835C01"/>
    <w:rsid w:val="008456C2"/>
    <w:rsid w:val="00845918"/>
    <w:rsid w:val="00847859"/>
    <w:rsid w:val="00847DD0"/>
    <w:rsid w:val="00853AF2"/>
    <w:rsid w:val="00853FFD"/>
    <w:rsid w:val="00857BC2"/>
    <w:rsid w:val="008602F3"/>
    <w:rsid w:val="008609C4"/>
    <w:rsid w:val="00860A3B"/>
    <w:rsid w:val="00864650"/>
    <w:rsid w:val="0086700D"/>
    <w:rsid w:val="00870029"/>
    <w:rsid w:val="00870076"/>
    <w:rsid w:val="00870573"/>
    <w:rsid w:val="008710FF"/>
    <w:rsid w:val="00874D61"/>
    <w:rsid w:val="00882EA0"/>
    <w:rsid w:val="008835C4"/>
    <w:rsid w:val="00886D48"/>
    <w:rsid w:val="008875D6"/>
    <w:rsid w:val="008A47C8"/>
    <w:rsid w:val="008B1720"/>
    <w:rsid w:val="008B6353"/>
    <w:rsid w:val="008C2212"/>
    <w:rsid w:val="008C357B"/>
    <w:rsid w:val="008C46D1"/>
    <w:rsid w:val="008C6785"/>
    <w:rsid w:val="008C7658"/>
    <w:rsid w:val="008D0974"/>
    <w:rsid w:val="008D0D32"/>
    <w:rsid w:val="008D6A16"/>
    <w:rsid w:val="008E410F"/>
    <w:rsid w:val="00900C48"/>
    <w:rsid w:val="009031C8"/>
    <w:rsid w:val="00904FB9"/>
    <w:rsid w:val="0090566A"/>
    <w:rsid w:val="0091050E"/>
    <w:rsid w:val="009112A6"/>
    <w:rsid w:val="00915E9D"/>
    <w:rsid w:val="00921AE4"/>
    <w:rsid w:val="00922126"/>
    <w:rsid w:val="00931711"/>
    <w:rsid w:val="009317C1"/>
    <w:rsid w:val="00933693"/>
    <w:rsid w:val="009344BE"/>
    <w:rsid w:val="0094172F"/>
    <w:rsid w:val="00942E91"/>
    <w:rsid w:val="009438D6"/>
    <w:rsid w:val="00944C5A"/>
    <w:rsid w:val="00952DAB"/>
    <w:rsid w:val="009534DB"/>
    <w:rsid w:val="00954840"/>
    <w:rsid w:val="00955062"/>
    <w:rsid w:val="009639B7"/>
    <w:rsid w:val="00972097"/>
    <w:rsid w:val="00972B14"/>
    <w:rsid w:val="00974954"/>
    <w:rsid w:val="0097780A"/>
    <w:rsid w:val="00990DA7"/>
    <w:rsid w:val="00991740"/>
    <w:rsid w:val="00992CC1"/>
    <w:rsid w:val="009951F8"/>
    <w:rsid w:val="0099590E"/>
    <w:rsid w:val="009966F3"/>
    <w:rsid w:val="009A2134"/>
    <w:rsid w:val="009B158C"/>
    <w:rsid w:val="009B22CA"/>
    <w:rsid w:val="009B2E9C"/>
    <w:rsid w:val="009B2EE4"/>
    <w:rsid w:val="009C31F2"/>
    <w:rsid w:val="009D103F"/>
    <w:rsid w:val="009D1670"/>
    <w:rsid w:val="009D75C0"/>
    <w:rsid w:val="009F0AFE"/>
    <w:rsid w:val="00A00967"/>
    <w:rsid w:val="00A014BC"/>
    <w:rsid w:val="00A01583"/>
    <w:rsid w:val="00A038BC"/>
    <w:rsid w:val="00A05779"/>
    <w:rsid w:val="00A13339"/>
    <w:rsid w:val="00A13A11"/>
    <w:rsid w:val="00A16B13"/>
    <w:rsid w:val="00A252C1"/>
    <w:rsid w:val="00A252DF"/>
    <w:rsid w:val="00A2614B"/>
    <w:rsid w:val="00A4234B"/>
    <w:rsid w:val="00A44083"/>
    <w:rsid w:val="00A45314"/>
    <w:rsid w:val="00A5244D"/>
    <w:rsid w:val="00A545A4"/>
    <w:rsid w:val="00A56C4B"/>
    <w:rsid w:val="00A60F62"/>
    <w:rsid w:val="00A611C4"/>
    <w:rsid w:val="00A6481F"/>
    <w:rsid w:val="00A7188E"/>
    <w:rsid w:val="00A920DD"/>
    <w:rsid w:val="00A92921"/>
    <w:rsid w:val="00A9322A"/>
    <w:rsid w:val="00A95251"/>
    <w:rsid w:val="00A9688C"/>
    <w:rsid w:val="00AA1AC3"/>
    <w:rsid w:val="00AB3CF0"/>
    <w:rsid w:val="00AB6F49"/>
    <w:rsid w:val="00AC14A0"/>
    <w:rsid w:val="00AC3148"/>
    <w:rsid w:val="00AC348F"/>
    <w:rsid w:val="00AC5699"/>
    <w:rsid w:val="00AC592B"/>
    <w:rsid w:val="00AC7236"/>
    <w:rsid w:val="00AD2664"/>
    <w:rsid w:val="00AD26C1"/>
    <w:rsid w:val="00AD328F"/>
    <w:rsid w:val="00AD5502"/>
    <w:rsid w:val="00AE21EA"/>
    <w:rsid w:val="00AE26A0"/>
    <w:rsid w:val="00AE71FC"/>
    <w:rsid w:val="00AF787D"/>
    <w:rsid w:val="00AF7E03"/>
    <w:rsid w:val="00B00426"/>
    <w:rsid w:val="00B12638"/>
    <w:rsid w:val="00B15DE6"/>
    <w:rsid w:val="00B16648"/>
    <w:rsid w:val="00B21615"/>
    <w:rsid w:val="00B22140"/>
    <w:rsid w:val="00B3066A"/>
    <w:rsid w:val="00B362BE"/>
    <w:rsid w:val="00B364D1"/>
    <w:rsid w:val="00B402ED"/>
    <w:rsid w:val="00B418FB"/>
    <w:rsid w:val="00B44B0F"/>
    <w:rsid w:val="00B458B3"/>
    <w:rsid w:val="00B531A2"/>
    <w:rsid w:val="00B546BA"/>
    <w:rsid w:val="00B5622D"/>
    <w:rsid w:val="00B61641"/>
    <w:rsid w:val="00B63716"/>
    <w:rsid w:val="00B648BA"/>
    <w:rsid w:val="00B807F8"/>
    <w:rsid w:val="00B815FB"/>
    <w:rsid w:val="00B83C11"/>
    <w:rsid w:val="00B872C7"/>
    <w:rsid w:val="00B91DDE"/>
    <w:rsid w:val="00BA4FBD"/>
    <w:rsid w:val="00BB3D16"/>
    <w:rsid w:val="00BB4282"/>
    <w:rsid w:val="00BB44E2"/>
    <w:rsid w:val="00BB639F"/>
    <w:rsid w:val="00BC0229"/>
    <w:rsid w:val="00BC24E8"/>
    <w:rsid w:val="00BC4516"/>
    <w:rsid w:val="00BC5108"/>
    <w:rsid w:val="00BC79E9"/>
    <w:rsid w:val="00BD0EB3"/>
    <w:rsid w:val="00BD3662"/>
    <w:rsid w:val="00BD37F8"/>
    <w:rsid w:val="00BD4156"/>
    <w:rsid w:val="00BD420B"/>
    <w:rsid w:val="00BD5131"/>
    <w:rsid w:val="00BD5BE6"/>
    <w:rsid w:val="00BF42DD"/>
    <w:rsid w:val="00C00C66"/>
    <w:rsid w:val="00C16034"/>
    <w:rsid w:val="00C16488"/>
    <w:rsid w:val="00C165DF"/>
    <w:rsid w:val="00C16C66"/>
    <w:rsid w:val="00C17B7F"/>
    <w:rsid w:val="00C24254"/>
    <w:rsid w:val="00C24A15"/>
    <w:rsid w:val="00C325E4"/>
    <w:rsid w:val="00C33F23"/>
    <w:rsid w:val="00C34722"/>
    <w:rsid w:val="00C43E01"/>
    <w:rsid w:val="00C6454E"/>
    <w:rsid w:val="00C64CDD"/>
    <w:rsid w:val="00C66102"/>
    <w:rsid w:val="00C67DE0"/>
    <w:rsid w:val="00C70B71"/>
    <w:rsid w:val="00C72363"/>
    <w:rsid w:val="00C81792"/>
    <w:rsid w:val="00C83AD1"/>
    <w:rsid w:val="00C9352D"/>
    <w:rsid w:val="00C94FDB"/>
    <w:rsid w:val="00C96C87"/>
    <w:rsid w:val="00CA03BD"/>
    <w:rsid w:val="00CB297C"/>
    <w:rsid w:val="00CB35E2"/>
    <w:rsid w:val="00CB78E2"/>
    <w:rsid w:val="00CC3D68"/>
    <w:rsid w:val="00CC3F07"/>
    <w:rsid w:val="00CC4661"/>
    <w:rsid w:val="00CC4D1C"/>
    <w:rsid w:val="00CC58AF"/>
    <w:rsid w:val="00CC70D0"/>
    <w:rsid w:val="00CD13EF"/>
    <w:rsid w:val="00CD36B5"/>
    <w:rsid w:val="00CD5F2F"/>
    <w:rsid w:val="00CD6F45"/>
    <w:rsid w:val="00CE6233"/>
    <w:rsid w:val="00CE7C3F"/>
    <w:rsid w:val="00CE7F81"/>
    <w:rsid w:val="00CF2C7C"/>
    <w:rsid w:val="00CF4302"/>
    <w:rsid w:val="00D005C8"/>
    <w:rsid w:val="00D02FE5"/>
    <w:rsid w:val="00D06083"/>
    <w:rsid w:val="00D102E7"/>
    <w:rsid w:val="00D148DD"/>
    <w:rsid w:val="00D17643"/>
    <w:rsid w:val="00D22398"/>
    <w:rsid w:val="00D22CA7"/>
    <w:rsid w:val="00D27753"/>
    <w:rsid w:val="00D307DA"/>
    <w:rsid w:val="00D30C19"/>
    <w:rsid w:val="00D3147F"/>
    <w:rsid w:val="00D32A61"/>
    <w:rsid w:val="00D37B46"/>
    <w:rsid w:val="00D40B24"/>
    <w:rsid w:val="00D50D60"/>
    <w:rsid w:val="00D514B3"/>
    <w:rsid w:val="00D543EE"/>
    <w:rsid w:val="00D550F1"/>
    <w:rsid w:val="00D5563C"/>
    <w:rsid w:val="00D60118"/>
    <w:rsid w:val="00D608EF"/>
    <w:rsid w:val="00D6138A"/>
    <w:rsid w:val="00D63B5B"/>
    <w:rsid w:val="00D6539A"/>
    <w:rsid w:val="00D66B88"/>
    <w:rsid w:val="00D67E9E"/>
    <w:rsid w:val="00D67FD5"/>
    <w:rsid w:val="00D71CBB"/>
    <w:rsid w:val="00D7273A"/>
    <w:rsid w:val="00D744C3"/>
    <w:rsid w:val="00D74E0B"/>
    <w:rsid w:val="00D77A62"/>
    <w:rsid w:val="00D86203"/>
    <w:rsid w:val="00D8782E"/>
    <w:rsid w:val="00D90EDD"/>
    <w:rsid w:val="00D956A6"/>
    <w:rsid w:val="00D95CE3"/>
    <w:rsid w:val="00D966E2"/>
    <w:rsid w:val="00DB3C00"/>
    <w:rsid w:val="00DB46E7"/>
    <w:rsid w:val="00DC0644"/>
    <w:rsid w:val="00DC0B38"/>
    <w:rsid w:val="00DC0EBE"/>
    <w:rsid w:val="00DC3B29"/>
    <w:rsid w:val="00DC606A"/>
    <w:rsid w:val="00DC6813"/>
    <w:rsid w:val="00DC6EA3"/>
    <w:rsid w:val="00DC7976"/>
    <w:rsid w:val="00DD0C46"/>
    <w:rsid w:val="00DD5A7D"/>
    <w:rsid w:val="00DE14CD"/>
    <w:rsid w:val="00DE37EB"/>
    <w:rsid w:val="00DF1CEB"/>
    <w:rsid w:val="00DF4A2F"/>
    <w:rsid w:val="00DF7DC4"/>
    <w:rsid w:val="00E006A8"/>
    <w:rsid w:val="00E01A8C"/>
    <w:rsid w:val="00E06CEC"/>
    <w:rsid w:val="00E10C93"/>
    <w:rsid w:val="00E13165"/>
    <w:rsid w:val="00E20526"/>
    <w:rsid w:val="00E238CE"/>
    <w:rsid w:val="00E24561"/>
    <w:rsid w:val="00E24927"/>
    <w:rsid w:val="00E3254F"/>
    <w:rsid w:val="00E33169"/>
    <w:rsid w:val="00E37858"/>
    <w:rsid w:val="00E44902"/>
    <w:rsid w:val="00E46681"/>
    <w:rsid w:val="00E4764B"/>
    <w:rsid w:val="00E50719"/>
    <w:rsid w:val="00E510C1"/>
    <w:rsid w:val="00E57F80"/>
    <w:rsid w:val="00E60601"/>
    <w:rsid w:val="00E81A9F"/>
    <w:rsid w:val="00E8464A"/>
    <w:rsid w:val="00E86325"/>
    <w:rsid w:val="00E865F3"/>
    <w:rsid w:val="00E90EAE"/>
    <w:rsid w:val="00E91636"/>
    <w:rsid w:val="00E954E4"/>
    <w:rsid w:val="00E95C08"/>
    <w:rsid w:val="00EA1618"/>
    <w:rsid w:val="00EA46B1"/>
    <w:rsid w:val="00EA707A"/>
    <w:rsid w:val="00EB1CAA"/>
    <w:rsid w:val="00EB2BED"/>
    <w:rsid w:val="00EB750B"/>
    <w:rsid w:val="00EC3114"/>
    <w:rsid w:val="00EC585F"/>
    <w:rsid w:val="00EC63AF"/>
    <w:rsid w:val="00ED04FE"/>
    <w:rsid w:val="00ED2110"/>
    <w:rsid w:val="00ED3376"/>
    <w:rsid w:val="00ED48CD"/>
    <w:rsid w:val="00ED591D"/>
    <w:rsid w:val="00EE3039"/>
    <w:rsid w:val="00EE4BBE"/>
    <w:rsid w:val="00EF17EE"/>
    <w:rsid w:val="00EF24A8"/>
    <w:rsid w:val="00EF3438"/>
    <w:rsid w:val="00EF6166"/>
    <w:rsid w:val="00EF7D75"/>
    <w:rsid w:val="00F0288F"/>
    <w:rsid w:val="00F067A4"/>
    <w:rsid w:val="00F10D0A"/>
    <w:rsid w:val="00F1305B"/>
    <w:rsid w:val="00F1386D"/>
    <w:rsid w:val="00F14935"/>
    <w:rsid w:val="00F22181"/>
    <w:rsid w:val="00F24C2F"/>
    <w:rsid w:val="00F278A4"/>
    <w:rsid w:val="00F33C45"/>
    <w:rsid w:val="00F429E7"/>
    <w:rsid w:val="00F45F6D"/>
    <w:rsid w:val="00F46961"/>
    <w:rsid w:val="00F4696C"/>
    <w:rsid w:val="00F57631"/>
    <w:rsid w:val="00F61928"/>
    <w:rsid w:val="00F73060"/>
    <w:rsid w:val="00F744FC"/>
    <w:rsid w:val="00F807C5"/>
    <w:rsid w:val="00F83163"/>
    <w:rsid w:val="00F91E7B"/>
    <w:rsid w:val="00F94995"/>
    <w:rsid w:val="00F96B32"/>
    <w:rsid w:val="00F97E96"/>
    <w:rsid w:val="00FA5018"/>
    <w:rsid w:val="00FA597F"/>
    <w:rsid w:val="00FB5F38"/>
    <w:rsid w:val="00FB67A4"/>
    <w:rsid w:val="00FB6B5A"/>
    <w:rsid w:val="00FD1309"/>
    <w:rsid w:val="00FD4ED8"/>
    <w:rsid w:val="00FD7E04"/>
    <w:rsid w:val="00FE0E4A"/>
    <w:rsid w:val="00FE5F49"/>
    <w:rsid w:val="00FF14C2"/>
    <w:rsid w:val="00FF2E18"/>
    <w:rsid w:val="00FF3232"/>
    <w:rsid w:val="00FF4D6F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D40677"/>
  <w15:docId w15:val="{D6F217E6-DFC6-4B84-9364-B835A553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6138A"/>
    <w:pPr>
      <w:spacing w:line="240" w:lineRule="exact"/>
    </w:pPr>
    <w:rPr>
      <w:rFonts w:asciiTheme="minorHAnsi" w:hAnsiTheme="minorHAnsi"/>
      <w:sz w:val="18"/>
    </w:rPr>
  </w:style>
  <w:style w:type="paragraph" w:styleId="Cmsor1">
    <w:name w:val="heading 1"/>
    <w:basedOn w:val="Norml"/>
    <w:next w:val="Norml"/>
    <w:pPr>
      <w:keepNext/>
      <w:jc w:val="both"/>
      <w:outlineLvl w:val="0"/>
    </w:pPr>
    <w:rPr>
      <w:sz w:val="24"/>
      <w:u w:val="single"/>
    </w:rPr>
  </w:style>
  <w:style w:type="paragraph" w:styleId="Cmsor2">
    <w:name w:val="heading 2"/>
    <w:basedOn w:val="Norml"/>
    <w:next w:val="Norml"/>
    <w:pPr>
      <w:keepNext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pPr>
      <w:keepNext/>
      <w:outlineLvl w:val="2"/>
    </w:pPr>
    <w:rPr>
      <w:b/>
      <w:sz w:val="26"/>
    </w:rPr>
  </w:style>
  <w:style w:type="paragraph" w:styleId="Cmsor4">
    <w:name w:val="heading 4"/>
    <w:basedOn w:val="Norml"/>
    <w:next w:val="Norml"/>
    <w:pPr>
      <w:keepNext/>
      <w:ind w:left="567"/>
      <w:jc w:val="both"/>
      <w:outlineLvl w:val="3"/>
    </w:pPr>
    <w:rPr>
      <w:b/>
      <w:sz w:val="22"/>
    </w:rPr>
  </w:style>
  <w:style w:type="paragraph" w:styleId="Cmsor5">
    <w:name w:val="heading 5"/>
    <w:basedOn w:val="Norml"/>
    <w:next w:val="Norml"/>
    <w:pPr>
      <w:keepNext/>
      <w:jc w:val="both"/>
      <w:outlineLvl w:val="4"/>
    </w:pPr>
    <w:rPr>
      <w:u w:val="single"/>
    </w:rPr>
  </w:style>
  <w:style w:type="paragraph" w:styleId="Cmsor6">
    <w:name w:val="heading 6"/>
    <w:basedOn w:val="Norml"/>
    <w:next w:val="Norml"/>
    <w:pPr>
      <w:keepNext/>
      <w:jc w:val="both"/>
      <w:outlineLvl w:val="5"/>
    </w:pPr>
    <w:rPr>
      <w:i/>
      <w:u w:val="single"/>
    </w:rPr>
  </w:style>
  <w:style w:type="paragraph" w:styleId="Cmsor7">
    <w:name w:val="heading 7"/>
    <w:basedOn w:val="Norml"/>
    <w:next w:val="Norml"/>
    <w:pPr>
      <w:keepNext/>
      <w:outlineLvl w:val="6"/>
    </w:pPr>
    <w:rPr>
      <w:sz w:val="24"/>
      <w:u w:val="single"/>
    </w:rPr>
  </w:style>
  <w:style w:type="paragraph" w:styleId="Cmsor8">
    <w:name w:val="heading 8"/>
    <w:basedOn w:val="Norml"/>
    <w:next w:val="Norml"/>
    <w:pPr>
      <w:keepNext/>
      <w:ind w:left="567"/>
      <w:jc w:val="both"/>
      <w:outlineLvl w:val="7"/>
    </w:pPr>
    <w:rPr>
      <w:b/>
      <w:sz w:val="24"/>
    </w:rPr>
  </w:style>
  <w:style w:type="paragraph" w:styleId="Cmsor9">
    <w:name w:val="heading 9"/>
    <w:basedOn w:val="Norml"/>
    <w:next w:val="Norml"/>
    <w:pPr>
      <w:keepNext/>
      <w:outlineLvl w:val="8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  <w:rPr>
      <w:sz w:val="24"/>
    </w:rPr>
  </w:style>
  <w:style w:type="paragraph" w:styleId="Szvegtrzsbehzssal">
    <w:name w:val="Body Text Indent"/>
    <w:basedOn w:val="Norml"/>
    <w:pPr>
      <w:ind w:left="1418"/>
      <w:jc w:val="both"/>
    </w:pPr>
    <w:rPr>
      <w:sz w:val="24"/>
    </w:rPr>
  </w:style>
  <w:style w:type="paragraph" w:styleId="Kpalrs">
    <w:name w:val="caption"/>
    <w:basedOn w:val="Norml"/>
    <w:next w:val="Norm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pPr>
      <w:jc w:val="both"/>
    </w:pPr>
    <w:rPr>
      <w:rFonts w:ascii="LTUnivers 430 BasicReg" w:hAnsi="LTUnivers 430 BasicReg"/>
      <w:sz w:val="22"/>
    </w:rPr>
  </w:style>
  <w:style w:type="paragraph" w:styleId="Szvegtrzs3">
    <w:name w:val="Body Text 3"/>
    <w:basedOn w:val="Norm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uborkszveg">
    <w:name w:val="Balloon Text"/>
    <w:basedOn w:val="Norml"/>
    <w:semiHidden/>
    <w:rsid w:val="00F22181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8D6A16"/>
  </w:style>
  <w:style w:type="character" w:customStyle="1" w:styleId="llbChar">
    <w:name w:val="Élőláb Char"/>
    <w:basedOn w:val="Bekezdsalapbettpusa"/>
    <w:link w:val="llb"/>
    <w:uiPriority w:val="99"/>
    <w:rsid w:val="00954840"/>
    <w:rPr>
      <w:rFonts w:ascii="Arial" w:hAnsi="Arial"/>
    </w:rPr>
  </w:style>
  <w:style w:type="character" w:styleId="Helyrzszveg">
    <w:name w:val="Placeholder Text"/>
    <w:basedOn w:val="Bekezdsalapbettpusa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l"/>
    <w:rsid w:val="003A6E04"/>
    <w:pPr>
      <w:spacing w:line="170" w:lineRule="exact"/>
    </w:pPr>
    <w:rPr>
      <w:sz w:val="14"/>
      <w:szCs w:val="14"/>
    </w:rPr>
  </w:style>
  <w:style w:type="table" w:styleId="Rcsostblzat">
    <w:name w:val="Table Grid"/>
    <w:basedOn w:val="Normltblzat"/>
    <w:rsid w:val="00356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einfo">
    <w:name w:val="Presseinfo"/>
    <w:basedOn w:val="Norml"/>
    <w:rsid w:val="00D27753"/>
    <w:pPr>
      <w:spacing w:line="240" w:lineRule="auto"/>
    </w:pPr>
    <w:rPr>
      <w:b/>
      <w:color w:val="FE0009" w:themeColor="accent5"/>
      <w:sz w:val="36"/>
    </w:rPr>
  </w:style>
  <w:style w:type="character" w:styleId="Kiemels">
    <w:name w:val="Emphasis"/>
    <w:basedOn w:val="Bekezdsalapbettpusa"/>
    <w:rsid w:val="003568D1"/>
    <w:rPr>
      <w:i/>
      <w:iCs/>
    </w:rPr>
  </w:style>
  <w:style w:type="paragraph" w:customStyle="1" w:styleId="Aufzhlung">
    <w:name w:val="Aufzählung"/>
    <w:basedOn w:val="Norml"/>
    <w:qFormat/>
    <w:rsid w:val="00A13A11"/>
    <w:pPr>
      <w:numPr>
        <w:numId w:val="7"/>
      </w:numPr>
    </w:pPr>
    <w:rPr>
      <w:lang w:val="en-US"/>
    </w:rPr>
  </w:style>
  <w:style w:type="paragraph" w:customStyle="1" w:styleId="7Pt">
    <w:name w:val="7 Pt"/>
    <w:basedOn w:val="Norml"/>
    <w:rsid w:val="004062C5"/>
    <w:pPr>
      <w:tabs>
        <w:tab w:val="left" w:pos="1701"/>
      </w:tabs>
      <w:spacing w:line="170" w:lineRule="exact"/>
    </w:pPr>
    <w:rPr>
      <w:sz w:val="14"/>
      <w:szCs w:val="14"/>
    </w:rPr>
  </w:style>
  <w:style w:type="character" w:styleId="Kiemels2">
    <w:name w:val="Strong"/>
    <w:basedOn w:val="Bekezdsalapbettpusa"/>
    <w:uiPriority w:val="22"/>
    <w:qFormat/>
    <w:rsid w:val="004062C5"/>
    <w:rPr>
      <w:rFonts w:ascii="LTUnivers 330 BasicLight" w:hAnsi="LTUnivers 330 BasicLight"/>
      <w:b/>
      <w:bCs/>
      <w:i w:val="0"/>
    </w:rPr>
  </w:style>
  <w:style w:type="character" w:styleId="Jegyzethivatkozs">
    <w:name w:val="annotation reference"/>
    <w:basedOn w:val="Bekezdsalapbettpusa"/>
    <w:semiHidden/>
    <w:unhideWhenUsed/>
    <w:rsid w:val="009112A6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9112A6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rsid w:val="009112A6"/>
    <w:rPr>
      <w:rFonts w:asciiTheme="minorHAnsi" w:hAnsiTheme="minorHAnsi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9112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9112A6"/>
    <w:rPr>
      <w:rFonts w:asciiTheme="minorHAnsi" w:hAnsiTheme="minorHAnsi"/>
      <w:b/>
      <w:bCs/>
    </w:rPr>
  </w:style>
  <w:style w:type="paragraph" w:styleId="Vltozat">
    <w:name w:val="Revision"/>
    <w:hidden/>
    <w:uiPriority w:val="99"/>
    <w:semiHidden/>
    <w:rsid w:val="00D77A62"/>
    <w:rPr>
      <w:rFonts w:asciiTheme="minorHAnsi" w:hAnsiTheme="minorHAnsi"/>
      <w:sz w:val="18"/>
    </w:rPr>
  </w:style>
  <w:style w:type="character" w:customStyle="1" w:styleId="NichtaufgelsteErwhnung1">
    <w:name w:val="Nicht aufgelöste Erwähnung1"/>
    <w:basedOn w:val="Bekezdsalapbettpusa"/>
    <w:uiPriority w:val="99"/>
    <w:semiHidden/>
    <w:unhideWhenUsed/>
    <w:rsid w:val="00E10C93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Bekezdsalapbettpusa"/>
    <w:rsid w:val="00EF3438"/>
  </w:style>
  <w:style w:type="paragraph" w:styleId="NormlWeb">
    <w:name w:val="Normal (Web)"/>
    <w:basedOn w:val="Norml"/>
    <w:uiPriority w:val="99"/>
    <w:unhideWhenUsed/>
    <w:rsid w:val="00EF34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8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9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3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2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info@roto-frank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BC0CD798BB4F45B3257B8ED41A667D" ma:contentTypeVersion="14" ma:contentTypeDescription="Ein neues Dokument erstellen." ma:contentTypeScope="" ma:versionID="507179d2503ae950576274b5549785f8">
  <xsd:schema xmlns:xsd="http://www.w3.org/2001/XMLSchema" xmlns:xs="http://www.w3.org/2001/XMLSchema" xmlns:p="http://schemas.microsoft.com/office/2006/metadata/properties" xmlns:ns3="0c53d833-1b8f-450f-b8dd-e0b5b675fa6e" xmlns:ns4="5fe6a50d-8897-496c-860d-158661d6238a" targetNamespace="http://schemas.microsoft.com/office/2006/metadata/properties" ma:root="true" ma:fieldsID="7e8ea0c254ef4dc3781931b5b9d6a94f" ns3:_="" ns4:_="">
    <xsd:import namespace="0c53d833-1b8f-450f-b8dd-e0b5b675fa6e"/>
    <xsd:import namespace="5fe6a50d-8897-496c-860d-158661d6238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3d833-1b8f-450f-b8dd-e0b5b675fa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e6a50d-8897-496c-860d-158661d62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1FCA0-D3A0-4DA5-B029-1F476EC086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E5C2A7-A56B-4ECA-9144-D2E6740FDD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CF5798-05D7-4211-9C50-D21CF1D23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53d833-1b8f-450f-b8dd-e0b5b675fa6e"/>
    <ds:schemaRef ds:uri="5fe6a50d-8897-496c-860d-158661d62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32BF27-0230-4549-B4D1-B27558F23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6</Pages>
  <Words>1482</Words>
  <Characters>9665</Characters>
  <Application>Microsoft Office Word</Application>
  <DocSecurity>0</DocSecurity>
  <Lines>80</Lines>
  <Paragraphs>22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Roto</Company>
  <LinksUpToDate>false</LinksUpToDate>
  <CharactersWithSpaces>11125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Barbie</dc:creator>
  <cp:lastModifiedBy>Márk, Brigitta</cp:lastModifiedBy>
  <cp:revision>41</cp:revision>
  <cp:lastPrinted>2024-11-20T12:36:00Z</cp:lastPrinted>
  <dcterms:created xsi:type="dcterms:W3CDTF">2024-11-12T11:01:00Z</dcterms:created>
  <dcterms:modified xsi:type="dcterms:W3CDTF">2024-11-21T07:40:00Z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0x01010041BC0CD798BB4F45B3257B8ED41A667D</vt:lpwstr>
  </property>
</Properties>
</file>